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77A63" w14:textId="6419DE24" w:rsidR="00E1338C" w:rsidRPr="002F1425" w:rsidRDefault="003102B5" w:rsidP="00B477D4">
      <w:pPr>
        <w:tabs>
          <w:tab w:val="left" w:pos="1843"/>
        </w:tabs>
        <w:jc w:val="left"/>
        <w:rPr>
          <w:szCs w:val="20"/>
          <w:lang w:eastAsia="en-GB"/>
        </w:rPr>
      </w:pPr>
      <w:r w:rsidRPr="002F1425">
        <w:rPr>
          <w:rFonts w:eastAsia="Calibri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9D37E8E" wp14:editId="0FDEDC92">
                <wp:simplePos x="0" y="0"/>
                <wp:positionH relativeFrom="column">
                  <wp:posOffset>-2800350</wp:posOffset>
                </wp:positionH>
                <wp:positionV relativeFrom="paragraph">
                  <wp:posOffset>-842010</wp:posOffset>
                </wp:positionV>
                <wp:extent cx="10800080" cy="10616565"/>
                <wp:effectExtent l="0" t="0" r="39370" b="3238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80" cy="10616565"/>
                          <a:chOff x="0" y="0"/>
                          <a:chExt cx="10800080" cy="10617128"/>
                        </a:xfrm>
                      </wpg:grpSpPr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0" y="932330"/>
                            <a:ext cx="10800080" cy="49530"/>
                            <a:chOff x="-2392" y="2347"/>
                            <a:chExt cx="17008" cy="79"/>
                          </a:xfrm>
                        </wpg:grpSpPr>
                        <wps:wsp>
                          <wps:cNvPr id="2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347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1B1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426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5C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Picture 4" descr="C:\Users\kge\AppData\Local\Microsoft\Windows\Temporary Internet Files\Content.Word\NEPCon Slogo-EN-Green-Medium-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0470" y="0"/>
                            <a:ext cx="94488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649506" y="9430871"/>
                            <a:ext cx="7867650" cy="1186257"/>
                          </a:xfrm>
                          <a:prstGeom prst="rect">
                            <a:avLst/>
                          </a:prstGeom>
                          <a:solidFill>
                            <a:srgbClr val="005C40"/>
                          </a:solidFill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FAE9F" w14:textId="77777777" w:rsidR="00DE6FCA" w:rsidRDefault="00DE6FCA" w:rsidP="00E133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23247" y="9699812"/>
                            <a:ext cx="3831464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AD523" w14:textId="6FC2F498" w:rsidR="00DE6FCA" w:rsidRPr="008E190C" w:rsidRDefault="00DE6FCA" w:rsidP="00E1338C">
                              <w:pP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Guide</w:t>
                              </w:r>
                            </w:p>
                            <w:p w14:paraId="410F9594" w14:textId="77777777" w:rsidR="00DE6FCA" w:rsidRPr="008E190C" w:rsidRDefault="00DE6FCA" w:rsidP="00E1338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9" name="Text Box 174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832847"/>
                            <a:ext cx="7637780" cy="21278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A6220E" w14:textId="57A28CF1" w:rsidR="00DE6FCA" w:rsidRPr="004508D5" w:rsidRDefault="00DE6FCA" w:rsidP="00FC5CC3">
                              <w:pPr>
                                <w:spacing w:before="76" w:after="76"/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40"/>
                                </w:rPr>
                              </w:pPr>
                              <w:r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Sample</w:t>
                              </w:r>
                              <w:r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  <w:t>SBP trader</w:t>
                              </w:r>
                              <w:r w:rsidRPr="004508D5"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procedures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10425" y="9699298"/>
                            <a:ext cx="1836143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C6AE0" w14:textId="2DD3EB7B" w:rsidR="00DE6FCA" w:rsidRPr="00DE6FCA" w:rsidRDefault="00A65F09" w:rsidP="00667FE1">
                              <w:pPr>
                                <w:jc w:val="right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en-US"/>
                                </w:rPr>
                                <w:t>February</w:t>
                              </w:r>
                              <w:r w:rsidR="00DE6FCA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37E8E" id="Group 306" o:spid="_x0000_s1026" style="position:absolute;margin-left:-220.5pt;margin-top:-66.3pt;width:850.4pt;height:835.95pt;z-index:251690496" coordsize="108000,106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">
                <v:group id="Group 12" o:spid="_x0000_s1027" style="position:absolute;top:9323;width:108000;height:495" coordorigin="-2392,2347" coordsize="1700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8" type="#_x0000_t32" style="position:absolute;left:-2392;top:2347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" strokecolor="#91b11b" strokeweight="4pt"/>
                  <v:shape id="AutoShape 14" o:spid="_x0000_s1029" type="#_x0000_t32" style="position:absolute;left:-2392;top:2426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" strokecolor="#005c40" strokeweight="4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24204;width:9449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">
                  <v:imagedata r:id="rId10" o:title="NEPCon Slogo-EN-Green-Medium-RGB"/>
                </v:shape>
                <v:rect id="Rectangle 1" o:spid="_x0000_s1031" style="position:absolute;left:16495;top:94308;width:78676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" fillcolor="#005c40" strokecolor="white [3212]" strokeweight="4.5pt">
                  <v:textbox>
                    <w:txbxContent>
                      <w:p w14:paraId="0DDFAE9F" w14:textId="77777777" w:rsidR="00DE6FCA" w:rsidRDefault="00DE6FCA" w:rsidP="00E1338C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22232;top:96998;width:3831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93AD523" w14:textId="6FC2F498" w:rsidR="00DE6FCA" w:rsidRPr="008E190C" w:rsidRDefault="00DE6FCA" w:rsidP="00E1338C">
                        <w:pP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Guide</w:t>
                        </w:r>
                      </w:p>
                      <w:p w14:paraId="410F9594" w14:textId="77777777" w:rsidR="00DE6FCA" w:rsidRPr="008E190C" w:rsidRDefault="00DE6FCA" w:rsidP="00E1338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7419" o:spid="_x0000_s1033" type="#_x0000_t202" style="position:absolute;left:18288;top:28328;width:76377;height:2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" fillcolor="#f2f2f2 [3052]" stroked="f">
                  <v:fill opacity="49087f"/>
                  <v:textbox>
                    <w:txbxContent>
                      <w:p w14:paraId="6AA6220E" w14:textId="57A28CF1" w:rsidR="00DE6FCA" w:rsidRPr="004508D5" w:rsidRDefault="00DE6FCA" w:rsidP="00FC5CC3">
                        <w:pPr>
                          <w:spacing w:before="76" w:after="76"/>
                          <w:jc w:val="center"/>
                          <w:rPr>
                            <w:b/>
                            <w:color w:val="0D0D0D" w:themeColor="text1" w:themeTint="F2"/>
                            <w:sz w:val="240"/>
                          </w:rPr>
                        </w:pPr>
                        <w:r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Sample</w:t>
                        </w:r>
                        <w:r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  <w:t>SBP trader</w:t>
                        </w:r>
                        <w:r w:rsidRPr="004508D5"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procedures</w:t>
                        </w:r>
                      </w:p>
                    </w:txbxContent>
                  </v:textbox>
                </v:shape>
                <v:shape id="Text Box 6" o:spid="_x0000_s1034" type="#_x0000_t202" style="position:absolute;left:72104;top:96992;width:18361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59C6AE0" w14:textId="2DD3EB7B" w:rsidR="00DE6FCA" w:rsidRPr="00DE6FCA" w:rsidRDefault="00A65F09" w:rsidP="00667FE1">
                        <w:pPr>
                          <w:jc w:val="right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en-US"/>
                          </w:rPr>
                          <w:t>February</w:t>
                        </w:r>
                        <w:r w:rsidR="00DE6FCA">
                          <w:rPr>
                            <w:b/>
                            <w:color w:val="FFFFFF"/>
                            <w:sz w:val="24"/>
                            <w:szCs w:val="24"/>
                            <w:lang w:val="en-US"/>
                          </w:rPr>
                          <w:t>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6C32" w:rsidRPr="002F1425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3150" behindDoc="1" locked="0" layoutInCell="1" allowOverlap="1" wp14:anchorId="4CDBC91C" wp14:editId="4F6C00A4">
                <wp:simplePos x="0" y="0"/>
                <wp:positionH relativeFrom="column">
                  <wp:posOffset>-1600201</wp:posOffset>
                </wp:positionH>
                <wp:positionV relativeFrom="paragraph">
                  <wp:posOffset>-1109345</wp:posOffset>
                </wp:positionV>
                <wp:extent cx="8448675" cy="1377315"/>
                <wp:effectExtent l="0" t="0" r="28575" b="1333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867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265D0" id="Rectangle 11" o:spid="_x0000_s1026" style="position:absolute;margin-left:-126pt;margin-top:-87.35pt;width:665.25pt;height:108.45pt;z-index:-2516833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" strokecolor="white"/>
            </w:pict>
          </mc:Fallback>
        </mc:AlternateContent>
      </w:r>
    </w:p>
    <w:p w14:paraId="57E5B85A" w14:textId="11844579" w:rsidR="00A80D3B" w:rsidRPr="002F1425" w:rsidRDefault="00A80D3B" w:rsidP="00B477D4">
      <w:pPr>
        <w:tabs>
          <w:tab w:val="left" w:pos="1843"/>
        </w:tabs>
        <w:jc w:val="left"/>
        <w:rPr>
          <w:szCs w:val="20"/>
        </w:rPr>
      </w:pPr>
    </w:p>
    <w:p w14:paraId="22DE2EB0" w14:textId="23285C10" w:rsidR="00257ED7" w:rsidRPr="002F1425" w:rsidRDefault="00257ED7" w:rsidP="00B477D4">
      <w:pPr>
        <w:tabs>
          <w:tab w:val="left" w:pos="1843"/>
        </w:tabs>
        <w:jc w:val="left"/>
        <w:rPr>
          <w:szCs w:val="20"/>
        </w:rPr>
      </w:pPr>
    </w:p>
    <w:p w14:paraId="40B1CF2F" w14:textId="1D7662AF" w:rsidR="00257ED7" w:rsidRPr="002F1425" w:rsidRDefault="0030197E" w:rsidP="0030197E">
      <w:pPr>
        <w:tabs>
          <w:tab w:val="left" w:pos="2880"/>
        </w:tabs>
        <w:jc w:val="left"/>
        <w:rPr>
          <w:szCs w:val="20"/>
        </w:rPr>
      </w:pPr>
      <w:r w:rsidRPr="002F1425">
        <w:rPr>
          <w:szCs w:val="20"/>
        </w:rPr>
        <w:tab/>
      </w:r>
    </w:p>
    <w:p w14:paraId="00660F3A" w14:textId="07BDCA04" w:rsidR="00257ED7" w:rsidRPr="002F1425" w:rsidRDefault="00257ED7" w:rsidP="00B477D4">
      <w:pPr>
        <w:tabs>
          <w:tab w:val="left" w:pos="1843"/>
        </w:tabs>
        <w:jc w:val="left"/>
        <w:rPr>
          <w:szCs w:val="20"/>
        </w:rPr>
      </w:pPr>
    </w:p>
    <w:p w14:paraId="6662CCAE" w14:textId="0715C089" w:rsidR="00257ED7" w:rsidRPr="002F1425" w:rsidRDefault="004E6516" w:rsidP="004E6516">
      <w:pPr>
        <w:tabs>
          <w:tab w:val="left" w:pos="3540"/>
        </w:tabs>
        <w:jc w:val="left"/>
        <w:rPr>
          <w:szCs w:val="20"/>
        </w:rPr>
      </w:pPr>
      <w:r w:rsidRPr="002F1425">
        <w:rPr>
          <w:szCs w:val="20"/>
        </w:rPr>
        <w:tab/>
      </w:r>
    </w:p>
    <w:p w14:paraId="77531A48" w14:textId="55DC53EE" w:rsidR="00257ED7" w:rsidRPr="002F1425" w:rsidRDefault="004E6516" w:rsidP="004E6516">
      <w:pPr>
        <w:tabs>
          <w:tab w:val="left" w:pos="5490"/>
        </w:tabs>
        <w:jc w:val="left"/>
        <w:rPr>
          <w:szCs w:val="20"/>
        </w:rPr>
      </w:pPr>
      <w:r w:rsidRPr="002F1425">
        <w:rPr>
          <w:szCs w:val="20"/>
        </w:rPr>
        <w:tab/>
      </w:r>
    </w:p>
    <w:p w14:paraId="4A243A09" w14:textId="799C20CB" w:rsidR="00257ED7" w:rsidRPr="002F1425" w:rsidRDefault="00257ED7" w:rsidP="00B477D4">
      <w:pPr>
        <w:tabs>
          <w:tab w:val="left" w:pos="1843"/>
        </w:tabs>
        <w:jc w:val="left"/>
        <w:rPr>
          <w:szCs w:val="20"/>
        </w:rPr>
      </w:pPr>
    </w:p>
    <w:p w14:paraId="6AD34B1A" w14:textId="7BB66CA1" w:rsidR="00257ED7" w:rsidRPr="002F1425" w:rsidRDefault="00257ED7" w:rsidP="00B477D4">
      <w:pPr>
        <w:tabs>
          <w:tab w:val="left" w:pos="1843"/>
        </w:tabs>
        <w:jc w:val="left"/>
        <w:rPr>
          <w:szCs w:val="20"/>
        </w:rPr>
      </w:pPr>
    </w:p>
    <w:p w14:paraId="46F50A7F" w14:textId="21826745" w:rsidR="00257ED7" w:rsidRPr="002F1425" w:rsidRDefault="00257ED7" w:rsidP="00B477D4">
      <w:pPr>
        <w:tabs>
          <w:tab w:val="left" w:pos="1843"/>
        </w:tabs>
        <w:jc w:val="left"/>
        <w:rPr>
          <w:szCs w:val="20"/>
        </w:rPr>
      </w:pPr>
    </w:p>
    <w:p w14:paraId="41A09343" w14:textId="5D86871C" w:rsidR="00257ED7" w:rsidRPr="002F1425" w:rsidRDefault="00257ED7" w:rsidP="00B477D4">
      <w:pPr>
        <w:tabs>
          <w:tab w:val="left" w:pos="1843"/>
        </w:tabs>
        <w:jc w:val="left"/>
        <w:rPr>
          <w:szCs w:val="20"/>
        </w:rPr>
      </w:pPr>
    </w:p>
    <w:p w14:paraId="483E451C" w14:textId="15E4361E" w:rsidR="00257ED7" w:rsidRPr="002F1425" w:rsidRDefault="00257ED7" w:rsidP="00B477D4">
      <w:pPr>
        <w:tabs>
          <w:tab w:val="left" w:pos="1843"/>
        </w:tabs>
        <w:jc w:val="left"/>
        <w:rPr>
          <w:szCs w:val="20"/>
        </w:rPr>
      </w:pPr>
    </w:p>
    <w:p w14:paraId="17EE1FDC" w14:textId="738CFE4E" w:rsidR="00257ED7" w:rsidRPr="002F1425" w:rsidRDefault="00257ED7" w:rsidP="00B477D4">
      <w:pPr>
        <w:tabs>
          <w:tab w:val="left" w:pos="1843"/>
        </w:tabs>
        <w:jc w:val="left"/>
        <w:rPr>
          <w:szCs w:val="20"/>
        </w:rPr>
      </w:pPr>
    </w:p>
    <w:p w14:paraId="254908D9" w14:textId="075DB5EA" w:rsidR="00257ED7" w:rsidRPr="002F1425" w:rsidRDefault="00257ED7" w:rsidP="00B477D4">
      <w:pPr>
        <w:tabs>
          <w:tab w:val="left" w:pos="1843"/>
        </w:tabs>
        <w:jc w:val="left"/>
        <w:rPr>
          <w:szCs w:val="20"/>
        </w:rPr>
      </w:pPr>
    </w:p>
    <w:p w14:paraId="7DE54312" w14:textId="28A86B83" w:rsidR="00257ED7" w:rsidRPr="002F1425" w:rsidRDefault="00257ED7" w:rsidP="00B477D4">
      <w:pPr>
        <w:tabs>
          <w:tab w:val="left" w:pos="1843"/>
        </w:tabs>
        <w:jc w:val="left"/>
        <w:rPr>
          <w:szCs w:val="20"/>
        </w:rPr>
      </w:pPr>
    </w:p>
    <w:p w14:paraId="5F4B0C5D" w14:textId="15DA9523" w:rsidR="00257ED7" w:rsidRPr="002F1425" w:rsidRDefault="00257ED7" w:rsidP="00B477D4">
      <w:pPr>
        <w:tabs>
          <w:tab w:val="left" w:pos="1843"/>
        </w:tabs>
        <w:jc w:val="left"/>
        <w:rPr>
          <w:szCs w:val="20"/>
        </w:rPr>
      </w:pPr>
    </w:p>
    <w:p w14:paraId="5D262B51" w14:textId="4A8BBA25" w:rsidR="00257ED7" w:rsidRPr="002F1425" w:rsidRDefault="00257ED7" w:rsidP="00B477D4">
      <w:pPr>
        <w:tabs>
          <w:tab w:val="left" w:pos="1843"/>
        </w:tabs>
        <w:jc w:val="left"/>
        <w:rPr>
          <w:szCs w:val="20"/>
        </w:rPr>
      </w:pPr>
    </w:p>
    <w:p w14:paraId="1C58B2F8" w14:textId="15AB8794" w:rsidR="00257ED7" w:rsidRPr="002F1425" w:rsidRDefault="00257ED7" w:rsidP="00B477D4">
      <w:pPr>
        <w:spacing w:before="0" w:after="200" w:line="276" w:lineRule="auto"/>
        <w:jc w:val="left"/>
        <w:rPr>
          <w:szCs w:val="20"/>
        </w:rPr>
      </w:pPr>
      <w:r w:rsidRPr="002F1425">
        <w:rPr>
          <w:szCs w:val="20"/>
        </w:rPr>
        <w:br w:type="page"/>
      </w:r>
    </w:p>
    <w:p w14:paraId="5B35CA9D" w14:textId="5B892634" w:rsidR="00667FE1" w:rsidRPr="002F1425" w:rsidRDefault="00667FE1" w:rsidP="00B477D4">
      <w:pPr>
        <w:tabs>
          <w:tab w:val="left" w:pos="1843"/>
        </w:tabs>
        <w:jc w:val="left"/>
        <w:rPr>
          <w:szCs w:val="18"/>
        </w:rPr>
      </w:pPr>
    </w:p>
    <w:p w14:paraId="3E24E419" w14:textId="77777777" w:rsidR="008246A6" w:rsidRPr="002F1425" w:rsidRDefault="008246A6" w:rsidP="008246A6">
      <w:pPr>
        <w:spacing w:before="0" w:after="240" w:line="23" w:lineRule="atLeast"/>
        <w:jc w:val="left"/>
        <w:rPr>
          <w:rFonts w:cs="Arial"/>
          <w:b/>
          <w:color w:val="005C40"/>
          <w:sz w:val="32"/>
          <w:szCs w:val="32"/>
        </w:rPr>
      </w:pPr>
      <w:r w:rsidRPr="002F1425">
        <w:rPr>
          <w:rFonts w:cs="Arial"/>
          <w:b/>
          <w:color w:val="005C40"/>
          <w:sz w:val="32"/>
          <w:szCs w:val="32"/>
        </w:rPr>
        <w:t>How to use this document</w:t>
      </w:r>
    </w:p>
    <w:p w14:paraId="284F5D30" w14:textId="091BEE27" w:rsidR="008246A6" w:rsidRPr="002F1425" w:rsidRDefault="008246A6" w:rsidP="008246A6">
      <w:pPr>
        <w:spacing w:before="0" w:after="240" w:line="23" w:lineRule="atLeast"/>
        <w:jc w:val="left"/>
        <w:rPr>
          <w:rFonts w:cs="Arial"/>
          <w:szCs w:val="18"/>
        </w:rPr>
      </w:pPr>
      <w:r w:rsidRPr="002F1425">
        <w:rPr>
          <w:rFonts w:cs="Arial"/>
          <w:szCs w:val="18"/>
        </w:rPr>
        <w:t xml:space="preserve">You may use this document for inspiration on how to develop and structure your own company-specific </w:t>
      </w:r>
      <w:r w:rsidR="00DE6FCA">
        <w:rPr>
          <w:rFonts w:cs="Arial"/>
          <w:szCs w:val="18"/>
        </w:rPr>
        <w:t>SBP trader</w:t>
      </w:r>
      <w:r w:rsidRPr="002F1425">
        <w:rPr>
          <w:rFonts w:cs="Arial"/>
          <w:szCs w:val="18"/>
        </w:rPr>
        <w:t xml:space="preserve"> procedures. Please be aware that this is a generic, fictional example and that you need to develop your own procedures that are specifically tailored to your company set-up and the scope of your certification.  </w:t>
      </w:r>
    </w:p>
    <w:p w14:paraId="76AEF805" w14:textId="76E64D5C" w:rsidR="008246A6" w:rsidRPr="002F1425" w:rsidRDefault="008246A6" w:rsidP="008246A6">
      <w:pPr>
        <w:jc w:val="left"/>
        <w:rPr>
          <w:rFonts w:cs="Arial"/>
          <w:sz w:val="16"/>
          <w:szCs w:val="16"/>
        </w:rPr>
      </w:pPr>
      <w:r w:rsidRPr="002F1425">
        <w:rPr>
          <w:rFonts w:ascii="Microsoft Sans Serif" w:hAnsi="Microsoft Sans Serif" w:cs="Microsoft Sans Serif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5B86BD2" wp14:editId="078BBC89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5734685" cy="3746500"/>
                <wp:effectExtent l="0" t="0" r="0" b="63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3746500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CB9B1" w14:textId="77777777" w:rsidR="00DE6FCA" w:rsidRPr="008246A6" w:rsidRDefault="00DE6FCA" w:rsidP="008246A6">
                            <w:pPr>
                              <w:ind w:left="1980" w:right="-1297" w:hanging="1980"/>
                              <w:jc w:val="left"/>
                              <w:rPr>
                                <w:b/>
                              </w:rPr>
                            </w:pPr>
                            <w:r w:rsidRPr="008246A6">
                              <w:rPr>
                                <w:b/>
                                <w:szCs w:val="20"/>
                              </w:rPr>
                              <w:t>IMPORTANT</w:t>
                            </w:r>
                          </w:p>
                          <w:p w14:paraId="197C77EC" w14:textId="08BC384B" w:rsidR="00DE6FCA" w:rsidRPr="008246A6" w:rsidRDefault="00DE6FCA" w:rsidP="008246A6">
                            <w:pPr>
                              <w:jc w:val="left"/>
                              <w:rPr>
                                <w:sz w:val="16"/>
                                <w:szCs w:val="20"/>
                              </w:rPr>
                            </w:pPr>
                            <w:r w:rsidRPr="008246A6">
                              <w:rPr>
                                <w:sz w:val="16"/>
                                <w:szCs w:val="20"/>
                              </w:rPr>
                              <w:t xml:space="preserve">This document is provided by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Preferred by Nature</w:t>
                            </w:r>
                            <w:r w:rsidRPr="008246A6">
                              <w:rPr>
                                <w:sz w:val="16"/>
                                <w:szCs w:val="20"/>
                              </w:rPr>
                              <w:t xml:space="preserve"> as a generic example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SBP</w:t>
                            </w:r>
                            <w:r w:rsidRPr="008246A6">
                              <w:rPr>
                                <w:sz w:val="16"/>
                                <w:szCs w:val="20"/>
                              </w:rPr>
                              <w:t xml:space="preserve"> procedures. The company presented in these procedures is fictional and the specific system details are provided merely as examples.</w:t>
                            </w:r>
                          </w:p>
                          <w:p w14:paraId="57114A30" w14:textId="19835F2D" w:rsidR="00DE6FCA" w:rsidRPr="008246A6" w:rsidRDefault="00DE6FCA" w:rsidP="008246A6">
                            <w:pPr>
                              <w:jc w:val="left"/>
                              <w:rPr>
                                <w:sz w:val="16"/>
                                <w:szCs w:val="20"/>
                              </w:rPr>
                            </w:pPr>
                            <w:r w:rsidRPr="008246A6">
                              <w:rPr>
                                <w:sz w:val="16"/>
                                <w:szCs w:val="20"/>
                              </w:rPr>
                              <w:t xml:space="preserve">These sample procedures have been designed to help you to comply with the </w:t>
                            </w:r>
                            <w:r w:rsidR="00A9442C">
                              <w:rPr>
                                <w:sz w:val="16"/>
                                <w:szCs w:val="20"/>
                              </w:rPr>
                              <w:t>SBP standards 4 (Standard #4 V1.0 Chain of custody)</w:t>
                            </w:r>
                            <w:r w:rsidR="00E91457">
                              <w:rPr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A9442C">
                              <w:rPr>
                                <w:sz w:val="16"/>
                                <w:szCs w:val="20"/>
                              </w:rPr>
                              <w:t>5 (Standard #5 V1.0 Collection and Communication of Data)</w:t>
                            </w:r>
                            <w:r w:rsidR="00E91457">
                              <w:rPr>
                                <w:sz w:val="16"/>
                                <w:szCs w:val="20"/>
                              </w:rPr>
                              <w:t xml:space="preserve">, and instruction document 5E (Collection and Communication of Energy and Carbon Data v1.1) </w:t>
                            </w:r>
                            <w:r w:rsidRPr="008246A6">
                              <w:rPr>
                                <w:sz w:val="16"/>
                                <w:szCs w:val="20"/>
                              </w:rPr>
                              <w:t xml:space="preserve">by providing an example of how procedures may be structured.  </w:t>
                            </w:r>
                          </w:p>
                          <w:p w14:paraId="4D57E8C8" w14:textId="77777777" w:rsidR="00DE6FCA" w:rsidRPr="008246A6" w:rsidRDefault="00DE6FCA" w:rsidP="008246A6">
                            <w:pPr>
                              <w:jc w:val="left"/>
                              <w:rPr>
                                <w:sz w:val="16"/>
                                <w:szCs w:val="20"/>
                              </w:rPr>
                            </w:pPr>
                            <w:r w:rsidRPr="008246A6">
                              <w:rPr>
                                <w:sz w:val="16"/>
                                <w:szCs w:val="20"/>
                              </w:rPr>
                              <w:t>This is a support tool that you may use voluntarily as a basis for developing your own company-specific procedures. It cannot be applied directly. You always need to develop and tailor your own procedures.</w:t>
                            </w:r>
                          </w:p>
                          <w:p w14:paraId="408A163A" w14:textId="5C67E676" w:rsidR="00DE6FCA" w:rsidRPr="008246A6" w:rsidRDefault="00DE6FCA" w:rsidP="008246A6">
                            <w:pPr>
                              <w:jc w:val="left"/>
                              <w:rPr>
                                <w:sz w:val="16"/>
                                <w:szCs w:val="20"/>
                              </w:rPr>
                            </w:pPr>
                            <w:r w:rsidRPr="008246A6">
                              <w:rPr>
                                <w:sz w:val="16"/>
                                <w:szCs w:val="20"/>
                              </w:rPr>
                              <w:t>Using this document is not mandatory for achieving certification</w:t>
                            </w:r>
                            <w:r w:rsidR="00E91457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8246A6">
                              <w:rPr>
                                <w:sz w:val="16"/>
                                <w:szCs w:val="20"/>
                              </w:rPr>
                              <w:t>and does not imply any guarantee or assurance regarding the conformance level of your actual company procedures.</w:t>
                            </w:r>
                          </w:p>
                          <w:p w14:paraId="0C83732F" w14:textId="77777777" w:rsidR="00DE6FCA" w:rsidRPr="008246A6" w:rsidRDefault="00DE6FCA" w:rsidP="008246A6">
                            <w:pPr>
                              <w:jc w:val="left"/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8246A6">
                              <w:rPr>
                                <w:sz w:val="16"/>
                                <w:szCs w:val="20"/>
                              </w:rPr>
                              <w:t>Although we have made an effort to cover all Standard requirements, we do not provide any guarantee as to the completeness of these procedures.</w:t>
                            </w:r>
                          </w:p>
                          <w:p w14:paraId="29E689D3" w14:textId="6E7B4E09" w:rsidR="00DE6FCA" w:rsidRPr="008246A6" w:rsidRDefault="00DE6FCA" w:rsidP="008246A6">
                            <w:pPr>
                              <w:jc w:val="left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8246A6">
                              <w:rPr>
                                <w:b/>
                                <w:sz w:val="16"/>
                                <w:szCs w:val="20"/>
                              </w:rPr>
                              <w:t>Please note that the sample procedures in this document cover ONLY THE</w:t>
                            </w:r>
                            <w:r w:rsidR="008529AB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Chain of Custody system and Standard 5.</w:t>
                            </w:r>
                          </w:p>
                          <w:p w14:paraId="5F4D1559" w14:textId="77777777" w:rsidR="00DE6FCA" w:rsidRDefault="00DE6FCA" w:rsidP="00AC3F31"/>
                          <w:p w14:paraId="2B38DAEA" w14:textId="77777777" w:rsidR="00DE6FCA" w:rsidRPr="00877C2D" w:rsidRDefault="00DE6FCA" w:rsidP="008246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BD2" id="Text Box 17" o:spid="_x0000_s1035" type="#_x0000_t202" style="position:absolute;margin-left:0;margin-top:10.5pt;width:451.55pt;height:29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" fillcolor="#91b11b" stroked="f">
                <v:fill opacity="32896f"/>
                <v:textbox inset="21.6pt,21.6pt,21.6pt,21.6pt">
                  <w:txbxContent>
                    <w:p w14:paraId="0B4CB9B1" w14:textId="77777777" w:rsidR="00DE6FCA" w:rsidRPr="008246A6" w:rsidRDefault="00DE6FCA" w:rsidP="008246A6">
                      <w:pPr>
                        <w:ind w:left="1980" w:right="-1297" w:hanging="1980"/>
                        <w:jc w:val="left"/>
                        <w:rPr>
                          <w:b/>
                        </w:rPr>
                      </w:pPr>
                      <w:r w:rsidRPr="008246A6">
                        <w:rPr>
                          <w:b/>
                          <w:szCs w:val="20"/>
                        </w:rPr>
                        <w:t>IMPORTANT</w:t>
                      </w:r>
                    </w:p>
                    <w:p w14:paraId="197C77EC" w14:textId="08BC384B" w:rsidR="00DE6FCA" w:rsidRPr="008246A6" w:rsidRDefault="00DE6FCA" w:rsidP="008246A6">
                      <w:pPr>
                        <w:jc w:val="left"/>
                        <w:rPr>
                          <w:sz w:val="16"/>
                          <w:szCs w:val="20"/>
                        </w:rPr>
                      </w:pPr>
                      <w:r w:rsidRPr="008246A6">
                        <w:rPr>
                          <w:sz w:val="16"/>
                          <w:szCs w:val="20"/>
                        </w:rPr>
                        <w:t xml:space="preserve">This document is provided by </w:t>
                      </w:r>
                      <w:r>
                        <w:rPr>
                          <w:sz w:val="16"/>
                          <w:szCs w:val="20"/>
                        </w:rPr>
                        <w:t>Preferred by Nature</w:t>
                      </w:r>
                      <w:r w:rsidRPr="008246A6">
                        <w:rPr>
                          <w:sz w:val="16"/>
                          <w:szCs w:val="20"/>
                        </w:rPr>
                        <w:t xml:space="preserve"> as a generic example of </w:t>
                      </w:r>
                      <w:r>
                        <w:rPr>
                          <w:sz w:val="16"/>
                          <w:szCs w:val="20"/>
                        </w:rPr>
                        <w:t>SBP</w:t>
                      </w:r>
                      <w:r w:rsidRPr="008246A6">
                        <w:rPr>
                          <w:sz w:val="16"/>
                          <w:szCs w:val="20"/>
                        </w:rPr>
                        <w:t xml:space="preserve"> procedures. The company presented in these procedures is fictional and the specific system details are provided merely as examples.</w:t>
                      </w:r>
                    </w:p>
                    <w:p w14:paraId="57114A30" w14:textId="19835F2D" w:rsidR="00DE6FCA" w:rsidRPr="008246A6" w:rsidRDefault="00DE6FCA" w:rsidP="008246A6">
                      <w:pPr>
                        <w:jc w:val="left"/>
                        <w:rPr>
                          <w:sz w:val="16"/>
                          <w:szCs w:val="20"/>
                        </w:rPr>
                      </w:pPr>
                      <w:r w:rsidRPr="008246A6">
                        <w:rPr>
                          <w:sz w:val="16"/>
                          <w:szCs w:val="20"/>
                        </w:rPr>
                        <w:t xml:space="preserve">These sample procedures have been designed to help you to comply with the </w:t>
                      </w:r>
                      <w:r w:rsidR="00A9442C">
                        <w:rPr>
                          <w:sz w:val="16"/>
                          <w:szCs w:val="20"/>
                        </w:rPr>
                        <w:t>SBP standards 4 (Standard #4 V1.0 Chain of custody)</w:t>
                      </w:r>
                      <w:r w:rsidR="00E91457">
                        <w:rPr>
                          <w:sz w:val="16"/>
                          <w:szCs w:val="20"/>
                        </w:rPr>
                        <w:t xml:space="preserve">, </w:t>
                      </w:r>
                      <w:r w:rsidR="00A9442C">
                        <w:rPr>
                          <w:sz w:val="16"/>
                          <w:szCs w:val="20"/>
                        </w:rPr>
                        <w:t>5 (Standard #5 V1.0 Collection and Communication of Data)</w:t>
                      </w:r>
                      <w:r w:rsidR="00E91457">
                        <w:rPr>
                          <w:sz w:val="16"/>
                          <w:szCs w:val="20"/>
                        </w:rPr>
                        <w:t xml:space="preserve">, and instruction document 5E (Collection and Communication of Energy and Carbon Data v1.1) </w:t>
                      </w:r>
                      <w:r w:rsidRPr="008246A6">
                        <w:rPr>
                          <w:sz w:val="16"/>
                          <w:szCs w:val="20"/>
                        </w:rPr>
                        <w:t xml:space="preserve">by providing an example of how procedures may be structured.  </w:t>
                      </w:r>
                    </w:p>
                    <w:p w14:paraId="4D57E8C8" w14:textId="77777777" w:rsidR="00DE6FCA" w:rsidRPr="008246A6" w:rsidRDefault="00DE6FCA" w:rsidP="008246A6">
                      <w:pPr>
                        <w:jc w:val="left"/>
                        <w:rPr>
                          <w:sz w:val="16"/>
                          <w:szCs w:val="20"/>
                        </w:rPr>
                      </w:pPr>
                      <w:r w:rsidRPr="008246A6">
                        <w:rPr>
                          <w:sz w:val="16"/>
                          <w:szCs w:val="20"/>
                        </w:rPr>
                        <w:t>This is a support tool that you may use voluntarily as a basis for developing your own company-specific procedures. It cannot be applied directly. You always need to develop and tailor your own procedures.</w:t>
                      </w:r>
                    </w:p>
                    <w:p w14:paraId="408A163A" w14:textId="5C67E676" w:rsidR="00DE6FCA" w:rsidRPr="008246A6" w:rsidRDefault="00DE6FCA" w:rsidP="008246A6">
                      <w:pPr>
                        <w:jc w:val="left"/>
                        <w:rPr>
                          <w:sz w:val="16"/>
                          <w:szCs w:val="20"/>
                        </w:rPr>
                      </w:pPr>
                      <w:r w:rsidRPr="008246A6">
                        <w:rPr>
                          <w:sz w:val="16"/>
                          <w:szCs w:val="20"/>
                        </w:rPr>
                        <w:t>Using this document is not mandatory for achieving certification</w:t>
                      </w:r>
                      <w:r w:rsidR="00E91457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Pr="008246A6">
                        <w:rPr>
                          <w:sz w:val="16"/>
                          <w:szCs w:val="20"/>
                        </w:rPr>
                        <w:t>and does not imply any guarantee or assurance regarding the conformance level of your actual company procedures.</w:t>
                      </w:r>
                    </w:p>
                    <w:p w14:paraId="0C83732F" w14:textId="77777777" w:rsidR="00DE6FCA" w:rsidRPr="008246A6" w:rsidRDefault="00DE6FCA" w:rsidP="008246A6">
                      <w:pPr>
                        <w:jc w:val="left"/>
                        <w:rPr>
                          <w:color w:val="0000FF"/>
                          <w:sz w:val="16"/>
                          <w:szCs w:val="20"/>
                        </w:rPr>
                      </w:pPr>
                      <w:r w:rsidRPr="008246A6">
                        <w:rPr>
                          <w:sz w:val="16"/>
                          <w:szCs w:val="20"/>
                        </w:rPr>
                        <w:t>Although we have made an effort to cover all Standard requirements, we do not provide any guarantee as to the completeness of these procedures.</w:t>
                      </w:r>
                    </w:p>
                    <w:p w14:paraId="29E689D3" w14:textId="6E7B4E09" w:rsidR="00DE6FCA" w:rsidRPr="008246A6" w:rsidRDefault="00DE6FCA" w:rsidP="008246A6">
                      <w:pPr>
                        <w:jc w:val="left"/>
                        <w:rPr>
                          <w:b/>
                          <w:sz w:val="16"/>
                          <w:szCs w:val="20"/>
                        </w:rPr>
                      </w:pPr>
                      <w:r w:rsidRPr="008246A6">
                        <w:rPr>
                          <w:b/>
                          <w:sz w:val="16"/>
                          <w:szCs w:val="20"/>
                        </w:rPr>
                        <w:t>Please note that the sample procedures in this document cover ONLY THE</w:t>
                      </w:r>
                      <w:r w:rsidR="008529AB">
                        <w:rPr>
                          <w:b/>
                          <w:sz w:val="16"/>
                          <w:szCs w:val="20"/>
                        </w:rPr>
                        <w:t xml:space="preserve"> Chain of Custody system and Standard 5.</w:t>
                      </w:r>
                    </w:p>
                    <w:p w14:paraId="5F4D1559" w14:textId="77777777" w:rsidR="00DE6FCA" w:rsidRDefault="00DE6FCA" w:rsidP="00AC3F31"/>
                    <w:p w14:paraId="2B38DAEA" w14:textId="77777777" w:rsidR="00DE6FCA" w:rsidRPr="00877C2D" w:rsidRDefault="00DE6FCA" w:rsidP="008246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97B435" w14:textId="4D3B4C2E" w:rsidR="008246A6" w:rsidRPr="002F1425" w:rsidRDefault="008246A6" w:rsidP="008246A6">
      <w:pPr>
        <w:jc w:val="left"/>
        <w:rPr>
          <w:rFonts w:cs="Arial"/>
          <w:sz w:val="16"/>
          <w:szCs w:val="16"/>
        </w:rPr>
      </w:pPr>
    </w:p>
    <w:p w14:paraId="27727902" w14:textId="77777777" w:rsidR="008246A6" w:rsidRPr="002F1425" w:rsidRDefault="008246A6" w:rsidP="008246A6">
      <w:pPr>
        <w:jc w:val="left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6357"/>
      </w:tblGrid>
      <w:tr w:rsidR="006B07C4" w:rsidRPr="002F1425" w14:paraId="0C3668C7" w14:textId="77777777" w:rsidTr="00D42DE3">
        <w:tc>
          <w:tcPr>
            <w:tcW w:w="2886" w:type="dxa"/>
          </w:tcPr>
          <w:p w14:paraId="38246CA8" w14:textId="082585C6" w:rsidR="004D4E70" w:rsidRPr="002F1425" w:rsidRDefault="004D4E70" w:rsidP="00B477D4">
            <w:pPr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F1425">
              <w:rPr>
                <w:noProof/>
                <w:lang w:eastAsia="en-GB"/>
              </w:rPr>
              <w:drawing>
                <wp:inline distT="0" distB="0" distL="0" distR="0" wp14:anchorId="755DE4F1" wp14:editId="5B23CC3C">
                  <wp:extent cx="1477980" cy="352666"/>
                  <wp:effectExtent l="0" t="0" r="8255" b="952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rrors.creativecommons.org/presskit/logos/cc.logo.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80" cy="35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14:paraId="68692DBD" w14:textId="2DA9EF28" w:rsidR="006854B0" w:rsidRPr="002F1425" w:rsidRDefault="006854B0" w:rsidP="00B477D4">
            <w:pPr>
              <w:jc w:val="left"/>
              <w:rPr>
                <w:iCs/>
                <w:sz w:val="16"/>
                <w:szCs w:val="16"/>
                <w:lang w:val="en-GB"/>
              </w:rPr>
            </w:pPr>
            <w:r w:rsidRPr="002F1425">
              <w:rPr>
                <w:iCs/>
                <w:sz w:val="16"/>
                <w:szCs w:val="16"/>
                <w:lang w:val="en-GB"/>
              </w:rPr>
              <w:t xml:space="preserve">NEPCon has adopted an “open source” policy to share what we develop </w:t>
            </w:r>
            <w:r w:rsidR="00651D1D" w:rsidRPr="002F1425">
              <w:rPr>
                <w:iCs/>
                <w:sz w:val="16"/>
                <w:szCs w:val="16"/>
                <w:lang w:val="en-GB"/>
              </w:rPr>
              <w:t xml:space="preserve">to </w:t>
            </w:r>
            <w:r w:rsidR="00F009E9" w:rsidRPr="002F1425">
              <w:rPr>
                <w:iCs/>
                <w:sz w:val="16"/>
                <w:szCs w:val="16"/>
                <w:lang w:val="en-GB"/>
              </w:rPr>
              <w:t xml:space="preserve">advance </w:t>
            </w:r>
            <w:r w:rsidRPr="002F1425">
              <w:rPr>
                <w:iCs/>
                <w:sz w:val="16"/>
                <w:szCs w:val="16"/>
                <w:lang w:val="en-GB"/>
              </w:rPr>
              <w:t xml:space="preserve">sustainability. </w:t>
            </w:r>
            <w:r w:rsidR="00F009E9" w:rsidRPr="002F1425">
              <w:rPr>
                <w:iCs/>
                <w:sz w:val="16"/>
                <w:szCs w:val="16"/>
                <w:lang w:val="en-GB"/>
              </w:rPr>
              <w:t>This work is published under t</w:t>
            </w:r>
            <w:r w:rsidR="00F009E9" w:rsidRPr="002F1425">
              <w:rPr>
                <w:rStyle w:val="Hyperlink"/>
                <w:color w:val="auto"/>
                <w:sz w:val="16"/>
                <w:szCs w:val="16"/>
                <w:u w:val="none"/>
                <w:lang w:val="en-GB"/>
              </w:rPr>
              <w:t xml:space="preserve">he </w:t>
            </w:r>
            <w:hyperlink r:id="rId12" w:history="1">
              <w:r w:rsidR="00F009E9" w:rsidRPr="002F1425">
                <w:rPr>
                  <w:rStyle w:val="Hyperlink"/>
                  <w:iCs/>
                  <w:sz w:val="16"/>
                  <w:szCs w:val="16"/>
                  <w:u w:val="none"/>
                  <w:lang w:val="en-GB"/>
                </w:rPr>
                <w:t xml:space="preserve">Creative </w:t>
              </w:r>
              <w:r w:rsidR="00651D1D" w:rsidRPr="002F1425">
                <w:rPr>
                  <w:rStyle w:val="Hyperlink"/>
                  <w:iCs/>
                  <w:sz w:val="16"/>
                  <w:szCs w:val="16"/>
                  <w:u w:val="none"/>
                  <w:lang w:val="en-GB"/>
                </w:rPr>
                <w:t>Commons Attribution</w:t>
              </w:r>
              <w:r w:rsidR="00F009E9" w:rsidRPr="002F1425">
                <w:rPr>
                  <w:rStyle w:val="Hyperlink"/>
                  <w:iCs/>
                  <w:sz w:val="16"/>
                  <w:szCs w:val="16"/>
                  <w:u w:val="none"/>
                  <w:lang w:val="en-GB"/>
                </w:rPr>
                <w:t xml:space="preserve"> Share-Alike 3.0 license</w:t>
              </w:r>
            </w:hyperlink>
            <w:r w:rsidR="00F009E9" w:rsidRPr="002F1425">
              <w:rPr>
                <w:iCs/>
                <w:sz w:val="16"/>
                <w:szCs w:val="16"/>
                <w:lang w:val="en-GB"/>
              </w:rPr>
              <w:t xml:space="preserve">. </w:t>
            </w:r>
            <w:r w:rsidRPr="002F1425">
              <w:rPr>
                <w:iCs/>
                <w:sz w:val="16"/>
                <w:szCs w:val="16"/>
                <w:lang w:val="en-GB"/>
              </w:rPr>
              <w:t xml:space="preserve">Permission is hereby granted, free of charge, to any person obtaining a copy of this document, to deal in the document without restriction, including without limitation the rights to use, copy, modify, merge, publish, and/or distribute copies of the document, subject to the following conditions: </w:t>
            </w:r>
          </w:p>
          <w:p w14:paraId="4CA90BCC" w14:textId="05BBA4BC" w:rsidR="004D4E70" w:rsidRPr="002F1425" w:rsidRDefault="006854B0" w:rsidP="00531D5A">
            <w:pPr>
              <w:pStyle w:val="ListParagraph"/>
              <w:numPr>
                <w:ilvl w:val="0"/>
                <w:numId w:val="3"/>
              </w:numPr>
              <w:ind w:left="354"/>
              <w:jc w:val="left"/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2F1425">
              <w:rPr>
                <w:rFonts w:cs="Times New Roman"/>
                <w:iCs/>
                <w:sz w:val="16"/>
                <w:szCs w:val="16"/>
                <w:lang w:val="en-GB"/>
              </w:rPr>
              <w:t>The above copyright notice and this permission notice shall be included in all copies or substantial portions of the document. W</w:t>
            </w:r>
            <w:r w:rsidRPr="002F1425">
              <w:rPr>
                <w:rFonts w:cs="Times New Roman"/>
                <w:sz w:val="16"/>
                <w:szCs w:val="16"/>
                <w:lang w:val="en-GB"/>
              </w:rPr>
              <w:t>e would appreciate receiving a copy of any modified version.</w:t>
            </w:r>
          </w:p>
        </w:tc>
      </w:tr>
      <w:tr w:rsidR="00D42DE3" w:rsidRPr="002F1425" w14:paraId="25D6EDD7" w14:textId="77777777" w:rsidTr="00F410B7">
        <w:tc>
          <w:tcPr>
            <w:tcW w:w="9243" w:type="dxa"/>
            <w:gridSpan w:val="2"/>
          </w:tcPr>
          <w:p w14:paraId="1E5E61B4" w14:textId="77777777" w:rsidR="00D42DE3" w:rsidRPr="002F1425" w:rsidRDefault="00D42DE3" w:rsidP="00B477D4">
            <w:pPr>
              <w:jc w:val="left"/>
              <w:rPr>
                <w:sz w:val="16"/>
                <w:szCs w:val="16"/>
                <w:lang w:val="en-GB"/>
              </w:rPr>
            </w:pPr>
          </w:p>
        </w:tc>
      </w:tr>
    </w:tbl>
    <w:p w14:paraId="416F1477" w14:textId="492D5A9F" w:rsidR="002B28ED" w:rsidRPr="002F1425" w:rsidRDefault="002B28ED" w:rsidP="00B477D4">
      <w:pPr>
        <w:spacing w:before="0" w:after="200" w:line="276" w:lineRule="auto"/>
        <w:jc w:val="left"/>
        <w:rPr>
          <w:sz w:val="16"/>
          <w:szCs w:val="16"/>
        </w:rPr>
      </w:pPr>
      <w:r w:rsidRPr="002F1425">
        <w:rPr>
          <w:sz w:val="16"/>
          <w:szCs w:val="16"/>
        </w:rPr>
        <w:br w:type="page"/>
      </w:r>
    </w:p>
    <w:p w14:paraId="5D70FE62" w14:textId="790C36FF" w:rsidR="004900AD" w:rsidRPr="002F1425" w:rsidRDefault="004900AD" w:rsidP="00B477D4">
      <w:pPr>
        <w:jc w:val="left"/>
        <w:rPr>
          <w:sz w:val="16"/>
          <w:szCs w:val="16"/>
        </w:rPr>
      </w:pPr>
    </w:p>
    <w:p w14:paraId="52DBD7AF" w14:textId="77777777" w:rsidR="004900AD" w:rsidRPr="002F1425" w:rsidRDefault="004900AD" w:rsidP="00A077CD">
      <w:pPr>
        <w:pStyle w:val="Heading1"/>
        <w:rPr>
          <w:sz w:val="20"/>
          <w:szCs w:val="20"/>
        </w:rPr>
      </w:pPr>
      <w:bookmarkStart w:id="0" w:name="_Toc347375046"/>
      <w:bookmarkStart w:id="1" w:name="_Toc491248574"/>
      <w:bookmarkStart w:id="2" w:name="_Toc64900451"/>
      <w:r w:rsidRPr="002F1425">
        <w:t>Contents</w:t>
      </w:r>
      <w:bookmarkEnd w:id="0"/>
      <w:bookmarkEnd w:id="1"/>
      <w:bookmarkEnd w:id="2"/>
    </w:p>
    <w:sdt>
      <w:sdtPr>
        <w:rPr>
          <w:rFonts w:eastAsiaTheme="minorHAnsi" w:cstheme="minorBidi"/>
          <w:lang w:val="en-GB"/>
        </w:rPr>
        <w:id w:val="2164782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552218" w14:textId="40E211B2" w:rsidR="00AB52DF" w:rsidRDefault="009C454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r w:rsidRPr="002F1425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val="en-GB"/>
            </w:rPr>
            <w:fldChar w:fldCharType="begin"/>
          </w:r>
          <w:r w:rsidRPr="002F1425">
            <w:rPr>
              <w:lang w:val="en-GB"/>
            </w:rPr>
            <w:instrText xml:space="preserve"> TOC \o "1-3" \h \z \u </w:instrText>
          </w:r>
          <w:r w:rsidRPr="002F1425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val="en-GB"/>
            </w:rPr>
            <w:fldChar w:fldCharType="separate"/>
          </w:r>
          <w:hyperlink w:anchor="_Toc64900451" w:history="1">
            <w:r w:rsidR="00AB52DF" w:rsidRPr="001C47D7">
              <w:rPr>
                <w:rStyle w:val="Hyperlink"/>
                <w:noProof/>
              </w:rPr>
              <w:t>Contents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_Toc64900451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3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5C09A48B" w14:textId="4E360F0A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52" w:history="1">
            <w:r w:rsidR="00AB52DF" w:rsidRPr="001C47D7">
              <w:rPr>
                <w:rStyle w:val="Hyperlink"/>
                <w:b/>
                <w:noProof/>
                <w:lang w:val="en-GB"/>
              </w:rPr>
              <w:t>1.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Introduction to the procedures manual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_Toc64900452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4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78FA60AE" w14:textId="22EFD4CC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53" w:history="1">
            <w:r w:rsidR="00AB52DF" w:rsidRPr="001C47D7">
              <w:rPr>
                <w:rStyle w:val="Hyperlink"/>
                <w:b/>
                <w:noProof/>
                <w:lang w:val="en-GB"/>
              </w:rPr>
              <w:t>2.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Company background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_Toc64900453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4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385BDA8A" w14:textId="649463E7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54" w:history="1">
            <w:r w:rsidR="00AB52DF" w:rsidRPr="001C47D7">
              <w:rPr>
                <w:rStyle w:val="Hyperlink"/>
                <w:b/>
                <w:noProof/>
                <w:lang w:val="en-GB"/>
              </w:rPr>
              <w:t>3.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CoC requirements for SBP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_Toc64900454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4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36DBA631" w14:textId="78D18DBC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55" w:history="1">
            <w:r w:rsidR="00AB52DF" w:rsidRPr="001C47D7">
              <w:rPr>
                <w:rStyle w:val="Hyperlink"/>
                <w:b/>
                <w:noProof/>
                <w:lang w:val="en-GB"/>
              </w:rPr>
              <w:t>4.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Inputs and purchase procedure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_Toc64900455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5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23837946" w14:textId="44403100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56" w:history="1">
            <w:r w:rsidR="00AB52DF" w:rsidRPr="001C47D7">
              <w:rPr>
                <w:rStyle w:val="Hyperlink"/>
                <w:b/>
                <w:noProof/>
                <w:lang w:val="en-GB"/>
              </w:rPr>
              <w:t>5.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Chain of custody control system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_Toc64900456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5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05D0333F" w14:textId="3E4DF8EB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57" w:history="1">
            <w:r w:rsidR="00AB52DF" w:rsidRPr="001C47D7">
              <w:rPr>
                <w:rStyle w:val="Hyperlink"/>
                <w:b/>
                <w:noProof/>
                <w:lang w:val="en-GB"/>
              </w:rPr>
              <w:t>6.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Occupational health and safety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_Toc64900457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6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1F4AAFEF" w14:textId="71AE653D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58" w:history="1">
            <w:r w:rsidR="00AB52DF" w:rsidRPr="001C47D7">
              <w:rPr>
                <w:rStyle w:val="Hyperlink"/>
                <w:b/>
                <w:noProof/>
                <w:lang w:val="en-GB"/>
              </w:rPr>
              <w:t>7.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Outputs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_Toc64900458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6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0F4C3892" w14:textId="62DB9F8B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59" w:history="1">
            <w:r w:rsidR="00AB52DF" w:rsidRPr="001C47D7">
              <w:rPr>
                <w:rStyle w:val="Hyperlink"/>
                <w:b/>
                <w:noProof/>
                <w:lang w:val="en-GB"/>
              </w:rPr>
              <w:t>8.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Output claims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_Toc64900459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6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7A22FD38" w14:textId="0B688C54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60" w:history="1">
            <w:r w:rsidR="00AB52DF" w:rsidRPr="001C47D7">
              <w:rPr>
                <w:rStyle w:val="Hyperlink"/>
                <w:b/>
                <w:noProof/>
                <w:lang w:val="en-GB"/>
              </w:rPr>
              <w:t>9.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Scope of activity for our SBP system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_Toc64900460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6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2B5958C9" w14:textId="42442457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61" w:history="1">
            <w:r w:rsidR="00AB52DF" w:rsidRPr="001C47D7">
              <w:rPr>
                <w:rStyle w:val="Hyperlink"/>
                <w:b/>
                <w:noProof/>
                <w:lang w:val="en-GB"/>
              </w:rPr>
              <w:t>10.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Sales procedure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_Toc64900461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6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1DAFF236" w14:textId="45BCA2C2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62" w:history="1">
            <w:r w:rsidR="00AB52DF" w:rsidRPr="001C47D7">
              <w:rPr>
                <w:rStyle w:val="Hyperlink"/>
                <w:b/>
                <w:noProof/>
                <w:lang w:val="en-GB"/>
              </w:rPr>
              <w:t>11.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Data transfer system (DTS)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_Toc64900462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7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01EBB745" w14:textId="600C78C7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63" w:history="1">
            <w:r w:rsidR="00AB52DF" w:rsidRPr="001C47D7">
              <w:rPr>
                <w:rStyle w:val="Hyperlink"/>
                <w:b/>
                <w:noProof/>
                <w:lang w:val="en-GB"/>
              </w:rPr>
              <w:t>12.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SREG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_Toc64900463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7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4AE287A4" w14:textId="66EB4FB4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64" w:history="1">
            <w:r w:rsidR="00AB52DF" w:rsidRPr="001C47D7">
              <w:rPr>
                <w:rStyle w:val="Hyperlink"/>
                <w:b/>
                <w:noProof/>
                <w:lang w:val="en-GB"/>
              </w:rPr>
              <w:t>13.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Procedure for handling complaints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_Toc64900464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7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6F7A738C" w14:textId="78F156B8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65" w:history="1">
            <w:r w:rsidR="00AB52DF" w:rsidRPr="001C47D7">
              <w:rPr>
                <w:rStyle w:val="Hyperlink"/>
                <w:b/>
                <w:noProof/>
                <w:lang w:val="en-GB"/>
              </w:rPr>
              <w:t>14.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Trademark use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_Toc64900465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8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47AFB1F4" w14:textId="6042F165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66" w:history="1">
            <w:r w:rsidR="00AB52DF" w:rsidRPr="001C47D7">
              <w:rPr>
                <w:rStyle w:val="Hyperlink"/>
                <w:b/>
                <w:noProof/>
                <w:lang w:val="en-GB"/>
              </w:rPr>
              <w:t>15.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Corruption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_Toc64900466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8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3A4AAD4A" w14:textId="1E006A9D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67" w:history="1">
            <w:r w:rsidR="00AB52DF" w:rsidRPr="001C47D7">
              <w:rPr>
                <w:rStyle w:val="Hyperlink"/>
                <w:b/>
                <w:noProof/>
                <w:lang w:val="en-GB"/>
              </w:rPr>
              <w:t>16.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Training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_Toc64900467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8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5DE6CCF1" w14:textId="4E00044F" w:rsidR="00AB52DF" w:rsidRDefault="00ED399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900468" w:history="1">
            <w:r w:rsidR="00AB52DF" w:rsidRPr="001C47D7">
              <w:rPr>
                <w:rStyle w:val="Hyperlink"/>
                <w:b/>
                <w:noProof/>
                <w:lang w:val="en-GB"/>
              </w:rPr>
              <w:t>17.</w:t>
            </w:r>
            <w:r w:rsidR="00AB52DF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AB52DF" w:rsidRPr="001C47D7">
              <w:rPr>
                <w:rStyle w:val="Hyperlink"/>
                <w:b/>
                <w:noProof/>
                <w:lang w:val="en-GB"/>
              </w:rPr>
              <w:t>Keeping the records</w:t>
            </w:r>
            <w:r w:rsidR="00AB52DF">
              <w:rPr>
                <w:noProof/>
                <w:webHidden/>
              </w:rPr>
              <w:tab/>
            </w:r>
            <w:r w:rsidR="00AB52DF">
              <w:rPr>
                <w:noProof/>
                <w:webHidden/>
              </w:rPr>
              <w:fldChar w:fldCharType="begin"/>
            </w:r>
            <w:r w:rsidR="00AB52DF">
              <w:rPr>
                <w:noProof/>
                <w:webHidden/>
              </w:rPr>
              <w:instrText xml:space="preserve"> PAGEREF _Toc64900468 \h </w:instrText>
            </w:r>
            <w:r w:rsidR="00AB52DF">
              <w:rPr>
                <w:noProof/>
                <w:webHidden/>
              </w:rPr>
            </w:r>
            <w:r w:rsidR="00AB52DF">
              <w:rPr>
                <w:noProof/>
                <w:webHidden/>
              </w:rPr>
              <w:fldChar w:fldCharType="separate"/>
            </w:r>
            <w:r w:rsidR="00AB52DF">
              <w:rPr>
                <w:noProof/>
                <w:webHidden/>
              </w:rPr>
              <w:t>8</w:t>
            </w:r>
            <w:r w:rsidR="00AB52DF">
              <w:rPr>
                <w:noProof/>
                <w:webHidden/>
              </w:rPr>
              <w:fldChar w:fldCharType="end"/>
            </w:r>
          </w:hyperlink>
        </w:p>
        <w:p w14:paraId="4F1EC924" w14:textId="7A512A51" w:rsidR="009C454E" w:rsidRPr="002F1425" w:rsidRDefault="009C454E">
          <w:r w:rsidRPr="002F1425">
            <w:rPr>
              <w:b/>
              <w:bCs/>
            </w:rPr>
            <w:fldChar w:fldCharType="end"/>
          </w:r>
        </w:p>
      </w:sdtContent>
    </w:sdt>
    <w:p w14:paraId="0D3DA86A" w14:textId="218E0741" w:rsidR="00E559D1" w:rsidRPr="002F1425" w:rsidRDefault="00E559D1" w:rsidP="00B477D4">
      <w:pPr>
        <w:jc w:val="left"/>
        <w:rPr>
          <w:rFonts w:eastAsia="Calibri" w:cs="Arial"/>
        </w:rPr>
      </w:pPr>
      <w:r w:rsidRPr="002F1425">
        <w:rPr>
          <w:rFonts w:eastAsia="Calibri" w:cs="Arial"/>
        </w:rPr>
        <w:br w:type="page"/>
      </w:r>
    </w:p>
    <w:p w14:paraId="0A1B4D2F" w14:textId="1B6847B6" w:rsidR="004C08DF" w:rsidRPr="002F1425" w:rsidRDefault="00AC3F31" w:rsidP="004C08DF">
      <w:pPr>
        <w:jc w:val="center"/>
        <w:rPr>
          <w:b/>
          <w:color w:val="005C40"/>
          <w:sz w:val="32"/>
        </w:rPr>
      </w:pPr>
      <w:bookmarkStart w:id="3" w:name="_Toc311727654"/>
      <w:r>
        <w:rPr>
          <w:b/>
          <w:color w:val="005C40"/>
          <w:sz w:val="32"/>
        </w:rPr>
        <w:lastRenderedPageBreak/>
        <w:t>SBP</w:t>
      </w:r>
      <w:r w:rsidR="004C08DF" w:rsidRPr="002F1425">
        <w:rPr>
          <w:b/>
          <w:color w:val="005C40"/>
          <w:sz w:val="32"/>
        </w:rPr>
        <w:t xml:space="preserve"> procedures</w:t>
      </w:r>
    </w:p>
    <w:p w14:paraId="546CAC89" w14:textId="0206B51C" w:rsidR="004C08DF" w:rsidRPr="002F1425" w:rsidRDefault="004C08DF" w:rsidP="004C08DF">
      <w:pPr>
        <w:jc w:val="center"/>
        <w:rPr>
          <w:b/>
          <w:color w:val="005C40"/>
          <w:sz w:val="32"/>
        </w:rPr>
      </w:pPr>
      <w:r w:rsidRPr="002F1425">
        <w:rPr>
          <w:b/>
          <w:color w:val="005C40"/>
          <w:sz w:val="32"/>
        </w:rPr>
        <w:t xml:space="preserve">For </w:t>
      </w:r>
      <w:r w:rsidR="00AC3F31">
        <w:rPr>
          <w:b/>
          <w:color w:val="005C40"/>
          <w:sz w:val="32"/>
        </w:rPr>
        <w:t>Greensaw Ltd.</w:t>
      </w:r>
    </w:p>
    <w:p w14:paraId="6823E0E7" w14:textId="684F49C7" w:rsidR="004C08DF" w:rsidRPr="002F1425" w:rsidRDefault="004C08DF" w:rsidP="004C08DF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44CE36E7" w14:textId="77777777" w:rsidR="00CB20FE" w:rsidRPr="002F1425" w:rsidRDefault="00CB20FE" w:rsidP="004C08DF">
      <w:pPr>
        <w:rPr>
          <w:rFonts w:ascii="Microsoft Sans Serif" w:hAnsi="Microsoft Sans Serif" w:cs="Microsoft Sans Serif"/>
          <w:b/>
          <w:sz w:val="20"/>
          <w:szCs w:val="20"/>
        </w:rPr>
      </w:pPr>
    </w:p>
    <w:p w14:paraId="6C17EB8C" w14:textId="66FB23FF" w:rsidR="004C08DF" w:rsidRPr="002F1425" w:rsidRDefault="004C08DF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en-GB"/>
        </w:rPr>
      </w:pPr>
      <w:bookmarkStart w:id="4" w:name="_Toc64900452"/>
      <w:r w:rsidRPr="002F1425">
        <w:rPr>
          <w:b/>
          <w:color w:val="005C40"/>
          <w:sz w:val="24"/>
          <w:lang w:val="en-GB"/>
        </w:rPr>
        <w:t>Introduction to the procedures manual</w:t>
      </w:r>
      <w:bookmarkEnd w:id="4"/>
    </w:p>
    <w:p w14:paraId="58EB034B" w14:textId="1F5AEACE" w:rsidR="004C08DF" w:rsidRPr="002F1425" w:rsidRDefault="004C08DF" w:rsidP="00531D5A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en-GB"/>
        </w:rPr>
      </w:pPr>
      <w:r w:rsidRPr="002F1425">
        <w:rPr>
          <w:lang w:val="en-GB"/>
        </w:rPr>
        <w:t xml:space="preserve">In order to ensure our fulfilment of all applicable </w:t>
      </w:r>
      <w:r w:rsidR="008C3174">
        <w:rPr>
          <w:lang w:val="en-GB"/>
        </w:rPr>
        <w:t>SBP</w:t>
      </w:r>
      <w:r w:rsidRPr="002F1425">
        <w:rPr>
          <w:lang w:val="en-GB"/>
        </w:rPr>
        <w:t xml:space="preserve"> requirements, </w:t>
      </w:r>
      <w:r w:rsidR="008C3174">
        <w:rPr>
          <w:lang w:val="en-GB"/>
        </w:rPr>
        <w:t>Greensaw</w:t>
      </w:r>
      <w:r w:rsidRPr="002F1425">
        <w:rPr>
          <w:lang w:val="en-GB"/>
        </w:rPr>
        <w:t xml:space="preserve"> Ltd has compiled this </w:t>
      </w:r>
      <w:r w:rsidR="008C3174">
        <w:rPr>
          <w:lang w:val="en-GB"/>
        </w:rPr>
        <w:t>SBP</w:t>
      </w:r>
      <w:r w:rsidRPr="002F1425">
        <w:rPr>
          <w:lang w:val="en-GB"/>
        </w:rPr>
        <w:t xml:space="preserve"> manual. The manual is based on the </w:t>
      </w:r>
      <w:r w:rsidR="00866BEF">
        <w:rPr>
          <w:lang w:val="en-GB"/>
        </w:rPr>
        <w:t>SBP Standards 4 and 5.</w:t>
      </w:r>
      <w:r w:rsidRPr="002F1425">
        <w:rPr>
          <w:lang w:val="en-GB"/>
        </w:rPr>
        <w:t xml:space="preserve"> </w:t>
      </w:r>
      <w:r w:rsidR="008C3174">
        <w:rPr>
          <w:lang w:val="en-GB"/>
        </w:rPr>
        <w:t xml:space="preserve">General manager </w:t>
      </w:r>
      <w:r w:rsidRPr="002F1425">
        <w:rPr>
          <w:lang w:val="en-GB"/>
        </w:rPr>
        <w:t xml:space="preserve">is responsible for the maintenance and correct implementation of this </w:t>
      </w:r>
      <w:r w:rsidR="008C3174">
        <w:rPr>
          <w:lang w:val="en-GB"/>
        </w:rPr>
        <w:t xml:space="preserve">manual. </w:t>
      </w:r>
    </w:p>
    <w:p w14:paraId="4AEA2E62" w14:textId="33C98FA8" w:rsidR="004C08DF" w:rsidRPr="002F1425" w:rsidRDefault="004C08DF" w:rsidP="00531D5A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en-GB"/>
        </w:rPr>
      </w:pPr>
      <w:r w:rsidRPr="002F1425">
        <w:rPr>
          <w:lang w:val="en-GB"/>
        </w:rPr>
        <w:t>This manual is prepared to help our employees to:</w:t>
      </w:r>
    </w:p>
    <w:p w14:paraId="15025326" w14:textId="22F797B5" w:rsidR="004C08DF" w:rsidRPr="002F1425" w:rsidRDefault="004C08DF" w:rsidP="00531D5A">
      <w:pPr>
        <w:pStyle w:val="ListParagraph"/>
        <w:numPr>
          <w:ilvl w:val="0"/>
          <w:numId w:val="6"/>
        </w:numPr>
        <w:spacing w:after="240" w:line="276" w:lineRule="auto"/>
        <w:ind w:left="851" w:hanging="284"/>
        <w:jc w:val="left"/>
        <w:rPr>
          <w:lang w:val="en-GB"/>
        </w:rPr>
      </w:pPr>
      <w:r w:rsidRPr="002F1425">
        <w:rPr>
          <w:lang w:val="en-GB"/>
        </w:rPr>
        <w:t xml:space="preserve">control the flow of materials </w:t>
      </w:r>
      <w:r w:rsidR="008C3174">
        <w:rPr>
          <w:lang w:val="en-GB"/>
        </w:rPr>
        <w:t xml:space="preserve">and </w:t>
      </w:r>
      <w:r w:rsidRPr="002F1425">
        <w:rPr>
          <w:lang w:val="en-GB"/>
        </w:rPr>
        <w:t>that all</w:t>
      </w:r>
      <w:r w:rsidR="008C3174">
        <w:rPr>
          <w:lang w:val="en-GB"/>
        </w:rPr>
        <w:t xml:space="preserve"> processes </w:t>
      </w:r>
      <w:r w:rsidRPr="002F1425">
        <w:rPr>
          <w:lang w:val="en-GB"/>
        </w:rPr>
        <w:t xml:space="preserve">applicable </w:t>
      </w:r>
      <w:r w:rsidR="00814B27">
        <w:rPr>
          <w:lang w:val="en-GB"/>
        </w:rPr>
        <w:t>SBP</w:t>
      </w:r>
      <w:r w:rsidRPr="002F1425">
        <w:rPr>
          <w:lang w:val="en-GB"/>
        </w:rPr>
        <w:t xml:space="preserve"> requirements are met; and</w:t>
      </w:r>
    </w:p>
    <w:p w14:paraId="64DD3B6D" w14:textId="56DBEAAA" w:rsidR="004C08DF" w:rsidRPr="002F1425" w:rsidRDefault="004C08DF" w:rsidP="00531D5A">
      <w:pPr>
        <w:pStyle w:val="ListParagraph"/>
        <w:numPr>
          <w:ilvl w:val="0"/>
          <w:numId w:val="6"/>
        </w:numPr>
        <w:spacing w:after="240" w:line="276" w:lineRule="auto"/>
        <w:ind w:left="851" w:hanging="284"/>
        <w:jc w:val="left"/>
        <w:rPr>
          <w:lang w:val="en-GB"/>
        </w:rPr>
      </w:pPr>
      <w:r w:rsidRPr="002F1425">
        <w:rPr>
          <w:lang w:val="en-GB"/>
        </w:rPr>
        <w:t xml:space="preserve">ensure that we meet the requirements of </w:t>
      </w:r>
      <w:r w:rsidR="00814B27">
        <w:rPr>
          <w:lang w:val="en-GB"/>
        </w:rPr>
        <w:t>SBP standards 4 and 5.</w:t>
      </w:r>
    </w:p>
    <w:p w14:paraId="5294DFFE" w14:textId="2C87D19E" w:rsidR="00CB20FE" w:rsidRPr="002F1425" w:rsidRDefault="00CB20FE" w:rsidP="004C08DF">
      <w:pPr>
        <w:spacing w:after="240" w:line="276" w:lineRule="auto"/>
        <w:jc w:val="left"/>
      </w:pPr>
    </w:p>
    <w:p w14:paraId="6B26AECC" w14:textId="26E6B98B" w:rsidR="004C08DF" w:rsidRPr="002F1425" w:rsidRDefault="004C08DF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en-GB"/>
        </w:rPr>
      </w:pPr>
      <w:bookmarkStart w:id="5" w:name="_Toc64900453"/>
      <w:r w:rsidRPr="002F1425">
        <w:rPr>
          <w:b/>
          <w:color w:val="005C40"/>
          <w:sz w:val="24"/>
          <w:lang w:val="en-GB"/>
        </w:rPr>
        <w:t>Company background</w:t>
      </w:r>
      <w:bookmarkEnd w:id="5"/>
    </w:p>
    <w:p w14:paraId="148BB1A3" w14:textId="4FBCF32B" w:rsidR="004C08DF" w:rsidRPr="002F1425" w:rsidRDefault="00814B27" w:rsidP="00531D5A">
      <w:pPr>
        <w:pStyle w:val="ListParagraph"/>
        <w:numPr>
          <w:ilvl w:val="0"/>
          <w:numId w:val="3"/>
        </w:numPr>
        <w:spacing w:after="240" w:line="276" w:lineRule="auto"/>
        <w:jc w:val="left"/>
        <w:rPr>
          <w:lang w:val="en-GB"/>
        </w:rPr>
      </w:pPr>
      <w:r>
        <w:rPr>
          <w:lang w:val="en-GB"/>
        </w:rPr>
        <w:t>Greensaw</w:t>
      </w:r>
      <w:r w:rsidR="004C08DF" w:rsidRPr="002F1425">
        <w:rPr>
          <w:lang w:val="en-GB"/>
        </w:rPr>
        <w:t xml:space="preserve"> Ltd was established in 200</w:t>
      </w:r>
      <w:r>
        <w:rPr>
          <w:lang w:val="en-GB"/>
        </w:rPr>
        <w:t>5</w:t>
      </w:r>
      <w:r w:rsidR="004C08DF" w:rsidRPr="002F1425">
        <w:rPr>
          <w:lang w:val="en-GB"/>
        </w:rPr>
        <w:t xml:space="preserve"> and is a medium-sized </w:t>
      </w:r>
      <w:r>
        <w:rPr>
          <w:lang w:val="en-GB"/>
        </w:rPr>
        <w:t>trading company</w:t>
      </w:r>
      <w:r w:rsidR="00B43A5A">
        <w:rPr>
          <w:lang w:val="en-GB"/>
        </w:rPr>
        <w:t>.</w:t>
      </w:r>
      <w:r w:rsidR="004C08DF" w:rsidRPr="002F1425">
        <w:rPr>
          <w:lang w:val="en-GB"/>
        </w:rPr>
        <w:t xml:space="preserve"> The total turnover of the company in 20</w:t>
      </w:r>
      <w:r>
        <w:rPr>
          <w:lang w:val="en-GB"/>
        </w:rPr>
        <w:t xml:space="preserve">20 </w:t>
      </w:r>
      <w:r w:rsidR="004C08DF" w:rsidRPr="002F1425">
        <w:rPr>
          <w:lang w:val="en-GB"/>
        </w:rPr>
        <w:t xml:space="preserve">was </w:t>
      </w:r>
      <w:r>
        <w:rPr>
          <w:lang w:val="en-GB"/>
        </w:rPr>
        <w:t xml:space="preserve">5 </w:t>
      </w:r>
      <w:r w:rsidR="004C08DF" w:rsidRPr="002F1425">
        <w:rPr>
          <w:lang w:val="en-GB"/>
        </w:rPr>
        <w:t xml:space="preserve">million EUR. </w:t>
      </w:r>
      <w:r>
        <w:rPr>
          <w:lang w:val="en-GB"/>
        </w:rPr>
        <w:t>There are currently 3 people working in company.</w:t>
      </w:r>
    </w:p>
    <w:p w14:paraId="5D329864" w14:textId="1B2466BB" w:rsidR="004C08DF" w:rsidRDefault="004C08DF" w:rsidP="00531D5A">
      <w:pPr>
        <w:pStyle w:val="ListParagraph"/>
        <w:numPr>
          <w:ilvl w:val="0"/>
          <w:numId w:val="3"/>
        </w:numPr>
        <w:spacing w:after="240" w:line="276" w:lineRule="auto"/>
        <w:jc w:val="left"/>
        <w:rPr>
          <w:lang w:val="en-GB"/>
        </w:rPr>
      </w:pPr>
      <w:r w:rsidRPr="002F1425">
        <w:rPr>
          <w:lang w:val="en-GB"/>
        </w:rPr>
        <w:t xml:space="preserve">Our </w:t>
      </w:r>
      <w:r w:rsidR="00814B27">
        <w:rPr>
          <w:lang w:val="en-GB"/>
        </w:rPr>
        <w:t xml:space="preserve">activity includes trading of woodchips and pellets </w:t>
      </w:r>
      <w:r w:rsidR="00E74E05">
        <w:rPr>
          <w:lang w:val="en-GB"/>
        </w:rPr>
        <w:t>without physical possession</w:t>
      </w:r>
      <w:r w:rsidRPr="002F1425">
        <w:rPr>
          <w:lang w:val="en-GB"/>
        </w:rPr>
        <w:t>. More information about the company is available in our latest annual report.</w:t>
      </w:r>
    </w:p>
    <w:p w14:paraId="5E85C190" w14:textId="3C2AFC6A" w:rsidR="00186B1C" w:rsidRDefault="00186B1C" w:rsidP="00531D5A">
      <w:pPr>
        <w:pStyle w:val="ListParagraph"/>
        <w:numPr>
          <w:ilvl w:val="0"/>
          <w:numId w:val="3"/>
        </w:numPr>
        <w:spacing w:after="240" w:line="276" w:lineRule="auto"/>
        <w:jc w:val="left"/>
        <w:rPr>
          <w:lang w:val="en-GB"/>
        </w:rPr>
      </w:pPr>
      <w:r>
        <w:rPr>
          <w:lang w:val="en-GB"/>
        </w:rPr>
        <w:t>We also have FSC certificate. NC-COC-012345</w:t>
      </w:r>
    </w:p>
    <w:p w14:paraId="58223923" w14:textId="4910D32C" w:rsidR="00186B1C" w:rsidRPr="002F1425" w:rsidRDefault="00186B1C" w:rsidP="00531D5A">
      <w:pPr>
        <w:pStyle w:val="ListParagraph"/>
        <w:numPr>
          <w:ilvl w:val="0"/>
          <w:numId w:val="3"/>
        </w:numPr>
        <w:spacing w:after="240" w:line="276" w:lineRule="auto"/>
        <w:jc w:val="left"/>
        <w:rPr>
          <w:lang w:val="en-GB"/>
        </w:rPr>
      </w:pPr>
      <w:r>
        <w:rPr>
          <w:lang w:val="en-GB"/>
        </w:rPr>
        <w:t>Main outputs are: FSC 100%; FSC Mix Credit; FSC Controlled Wood</w:t>
      </w:r>
    </w:p>
    <w:p w14:paraId="4C23B789" w14:textId="77777777" w:rsidR="00CB20FE" w:rsidRPr="002F1425" w:rsidRDefault="00CB20FE" w:rsidP="004C08DF">
      <w:pPr>
        <w:spacing w:after="240" w:line="276" w:lineRule="auto"/>
        <w:jc w:val="left"/>
      </w:pPr>
    </w:p>
    <w:p w14:paraId="59D67EC6" w14:textId="5429F452" w:rsidR="004C08DF" w:rsidRPr="002F1425" w:rsidRDefault="00350131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en-GB"/>
        </w:rPr>
      </w:pPr>
      <w:bookmarkStart w:id="6" w:name="_Toc64900454"/>
      <w:r>
        <w:rPr>
          <w:b/>
          <w:color w:val="005C40"/>
          <w:sz w:val="24"/>
          <w:lang w:val="en-GB"/>
        </w:rPr>
        <w:t>CoC requirements for SBP</w:t>
      </w:r>
      <w:bookmarkEnd w:id="6"/>
    </w:p>
    <w:p w14:paraId="53A81655" w14:textId="096EADC8" w:rsidR="00350131" w:rsidRDefault="0052263E" w:rsidP="00350131">
      <w:r>
        <w:t>We are approved against and SBP-approved Chainf of Custody system and we have valid FSC certificate.</w:t>
      </w:r>
      <w:r w:rsidR="00350131">
        <w:t xml:space="preserve"> </w:t>
      </w:r>
      <w:r w:rsidR="00E107F8">
        <w:t>Look for our FSC CoC procedures in our FSC CoC manual.</w:t>
      </w:r>
    </w:p>
    <w:p w14:paraId="2A3879DF" w14:textId="77777777" w:rsidR="00350131" w:rsidRPr="002F1425" w:rsidRDefault="00350131" w:rsidP="00B40DAC">
      <w:pPr>
        <w:spacing w:after="240" w:line="276" w:lineRule="auto"/>
        <w:jc w:val="center"/>
        <w:rPr>
          <w:b/>
        </w:rPr>
      </w:pPr>
    </w:p>
    <w:p w14:paraId="44A24FC7" w14:textId="484C3811" w:rsidR="004C08DF" w:rsidRPr="002F1425" w:rsidRDefault="00BC14DF" w:rsidP="00CB20FE">
      <w:pPr>
        <w:spacing w:after="240" w:line="276" w:lineRule="auto"/>
        <w:jc w:val="left"/>
        <w:rPr>
          <w:b/>
        </w:rPr>
      </w:pPr>
      <w:r w:rsidRPr="002F1425">
        <w:rPr>
          <w:b/>
        </w:rPr>
        <w:t>Table 1. Responsibilities of staff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633"/>
      </w:tblGrid>
      <w:tr w:rsidR="009C0B0C" w:rsidRPr="002F1425" w14:paraId="52AE6F6C" w14:textId="77777777" w:rsidTr="00C37BA4">
        <w:tc>
          <w:tcPr>
            <w:tcW w:w="2790" w:type="dxa"/>
          </w:tcPr>
          <w:p w14:paraId="21DB6102" w14:textId="77777777" w:rsidR="009C0B0C" w:rsidRPr="002F1425" w:rsidRDefault="009C0B0C" w:rsidP="00CB20FE">
            <w:pPr>
              <w:spacing w:after="80"/>
              <w:jc w:val="left"/>
              <w:rPr>
                <w:rFonts w:cs="Microsoft Sans Serif"/>
                <w:b/>
                <w:szCs w:val="18"/>
              </w:rPr>
            </w:pPr>
            <w:r w:rsidRPr="002F1425">
              <w:rPr>
                <w:rFonts w:cs="Microsoft Sans Serif"/>
                <w:b/>
                <w:szCs w:val="18"/>
              </w:rPr>
              <w:t>Area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782549CA" w14:textId="77777777" w:rsidR="009C0B0C" w:rsidRPr="002F1425" w:rsidRDefault="009C0B0C" w:rsidP="00CB20FE">
            <w:pPr>
              <w:spacing w:after="80"/>
              <w:jc w:val="left"/>
              <w:rPr>
                <w:rFonts w:cs="Microsoft Sans Serif"/>
                <w:b/>
                <w:szCs w:val="18"/>
              </w:rPr>
            </w:pPr>
            <w:r w:rsidRPr="002F1425">
              <w:rPr>
                <w:rFonts w:cs="Microsoft Sans Serif"/>
                <w:b/>
                <w:szCs w:val="18"/>
              </w:rPr>
              <w:t>Responsible</w:t>
            </w:r>
          </w:p>
        </w:tc>
      </w:tr>
      <w:tr w:rsidR="009C0B0C" w:rsidRPr="002F1425" w14:paraId="2F3DA0DC" w14:textId="77777777" w:rsidTr="00C37BA4">
        <w:tc>
          <w:tcPr>
            <w:tcW w:w="2790" w:type="dxa"/>
          </w:tcPr>
          <w:p w14:paraId="3A47361C" w14:textId="7188F372" w:rsidR="009C0B0C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>
              <w:rPr>
                <w:rFonts w:cs="Microsoft Sans Serif"/>
                <w:szCs w:val="20"/>
              </w:rPr>
              <w:t>Overall responsible person</w:t>
            </w:r>
          </w:p>
          <w:p w14:paraId="08F55BED" w14:textId="0C552A5F" w:rsidR="009C0B0C" w:rsidRPr="002F1425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 w:rsidRPr="002F1425">
              <w:rPr>
                <w:rFonts w:cs="Microsoft Sans Serif"/>
                <w:szCs w:val="20"/>
              </w:rPr>
              <w:t>Training and staff awareness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47D456D5" w14:textId="37F0E966" w:rsidR="009C0B0C" w:rsidRPr="002F1425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>
              <w:rPr>
                <w:rFonts w:cs="Microsoft Sans Serif"/>
                <w:szCs w:val="20"/>
              </w:rPr>
              <w:t>General manager</w:t>
            </w:r>
          </w:p>
        </w:tc>
      </w:tr>
      <w:tr w:rsidR="009C0B0C" w:rsidRPr="002F1425" w14:paraId="00C88E2A" w14:textId="77777777" w:rsidTr="00C37BA4">
        <w:tc>
          <w:tcPr>
            <w:tcW w:w="2790" w:type="dxa"/>
          </w:tcPr>
          <w:p w14:paraId="6A50D5BC" w14:textId="77777777" w:rsidR="009C0B0C" w:rsidRPr="002F1425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 w:rsidRPr="002F1425">
              <w:rPr>
                <w:rFonts w:cs="Microsoft Sans Serif"/>
                <w:szCs w:val="20"/>
              </w:rPr>
              <w:lastRenderedPageBreak/>
              <w:t>Supplier validation and material sourcing</w:t>
            </w:r>
          </w:p>
          <w:p w14:paraId="3A2487E1" w14:textId="4A646730" w:rsidR="009C0B0C" w:rsidRPr="002F1425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 w:rsidRPr="002F1425">
              <w:rPr>
                <w:rFonts w:cs="Microsoft Sans Serif"/>
                <w:szCs w:val="20"/>
              </w:rPr>
              <w:t>Purchasing of material</w:t>
            </w:r>
          </w:p>
          <w:p w14:paraId="267DA2E0" w14:textId="77777777" w:rsidR="009C0B0C" w:rsidRPr="002F1425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 w:rsidRPr="002F1425">
              <w:rPr>
                <w:rFonts w:cs="Microsoft Sans Serif"/>
                <w:szCs w:val="20"/>
              </w:rPr>
              <w:t>Verification of purchase documents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3CDE2093" w14:textId="32F4E046" w:rsidR="009C0B0C" w:rsidRPr="002F1425" w:rsidRDefault="00AB52DF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>
              <w:rPr>
                <w:rFonts w:cs="Microsoft Sans Serif"/>
                <w:szCs w:val="20"/>
              </w:rPr>
              <w:t>Purchase manager</w:t>
            </w:r>
          </w:p>
        </w:tc>
      </w:tr>
      <w:tr w:rsidR="009C0B0C" w:rsidRPr="002F1425" w14:paraId="5B7423B2" w14:textId="77777777" w:rsidTr="00C37BA4">
        <w:tc>
          <w:tcPr>
            <w:tcW w:w="2790" w:type="dxa"/>
          </w:tcPr>
          <w:p w14:paraId="1F22C3A2" w14:textId="77777777" w:rsidR="009C0B0C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>
              <w:rPr>
                <w:rFonts w:cs="Microsoft Sans Serif"/>
                <w:szCs w:val="20"/>
              </w:rPr>
              <w:t>Sales of material</w:t>
            </w:r>
          </w:p>
          <w:p w14:paraId="57BB167E" w14:textId="77777777" w:rsidR="009C0B0C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>
              <w:rPr>
                <w:rFonts w:cs="Microsoft Sans Serif"/>
                <w:szCs w:val="20"/>
              </w:rPr>
              <w:t>Sales documents</w:t>
            </w:r>
          </w:p>
          <w:p w14:paraId="67401FEE" w14:textId="77777777" w:rsidR="009C0B0C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>
              <w:rPr>
                <w:rFonts w:cs="Microsoft Sans Serif"/>
                <w:szCs w:val="20"/>
              </w:rPr>
              <w:t>Contracts</w:t>
            </w:r>
          </w:p>
          <w:p w14:paraId="29029FAD" w14:textId="66222850" w:rsidR="009C0B0C" w:rsidRPr="002F1425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>
              <w:rPr>
                <w:rFonts w:cs="Microsoft Sans Serif"/>
                <w:szCs w:val="20"/>
              </w:rPr>
              <w:t>Transport waybills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64B47D75" w14:textId="6561312C" w:rsidR="009C0B0C" w:rsidRPr="002F1425" w:rsidRDefault="00AB52DF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>
              <w:rPr>
                <w:rFonts w:cs="Microsoft Sans Serif"/>
                <w:szCs w:val="20"/>
              </w:rPr>
              <w:t>Sales manager</w:t>
            </w:r>
          </w:p>
        </w:tc>
      </w:tr>
      <w:tr w:rsidR="009C0B0C" w:rsidRPr="002F1425" w14:paraId="7AFD897B" w14:textId="77777777" w:rsidTr="00C37BA4">
        <w:tc>
          <w:tcPr>
            <w:tcW w:w="2790" w:type="dxa"/>
          </w:tcPr>
          <w:p w14:paraId="4385F160" w14:textId="05D875E5" w:rsidR="009C0B0C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 w:rsidRPr="002F1425">
              <w:rPr>
                <w:rFonts w:cs="Microsoft Sans Serif"/>
                <w:szCs w:val="20"/>
              </w:rPr>
              <w:t>Volume control</w:t>
            </w:r>
          </w:p>
          <w:p w14:paraId="7979DB41" w14:textId="77777777" w:rsidR="009C0B0C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>
              <w:rPr>
                <w:rFonts w:cs="Microsoft Sans Serif"/>
                <w:szCs w:val="20"/>
              </w:rPr>
              <w:t>Annual volume summary</w:t>
            </w:r>
          </w:p>
          <w:p w14:paraId="11275A8E" w14:textId="43C1429F" w:rsidR="009C0B0C" w:rsidRPr="002F1425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>
              <w:rPr>
                <w:rFonts w:cs="Microsoft Sans Serif"/>
                <w:szCs w:val="20"/>
              </w:rPr>
              <w:t>Product Group list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2DC9B1B5" w14:textId="4497EC23" w:rsidR="009C0B0C" w:rsidRPr="002F1425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>
              <w:rPr>
                <w:rFonts w:cs="Microsoft Sans Serif"/>
                <w:szCs w:val="20"/>
              </w:rPr>
              <w:t xml:space="preserve">General manager and </w:t>
            </w:r>
            <w:r w:rsidR="00AB52DF">
              <w:rPr>
                <w:rFonts w:cs="Microsoft Sans Serif"/>
                <w:szCs w:val="20"/>
              </w:rPr>
              <w:t>purchase manager</w:t>
            </w:r>
          </w:p>
        </w:tc>
      </w:tr>
      <w:tr w:rsidR="009C0B0C" w:rsidRPr="002F1425" w14:paraId="70EC3B64" w14:textId="77777777" w:rsidTr="00C37BA4">
        <w:tc>
          <w:tcPr>
            <w:tcW w:w="2790" w:type="dxa"/>
          </w:tcPr>
          <w:p w14:paraId="6B9031A3" w14:textId="77777777" w:rsidR="009C0B0C" w:rsidRPr="002F1425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 w:rsidRPr="002F1425">
              <w:rPr>
                <w:rFonts w:cs="Microsoft Sans Serif"/>
                <w:szCs w:val="20"/>
              </w:rPr>
              <w:t>Occupational Health and Safety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15CD2118" w14:textId="3742DBC2" w:rsidR="009C0B0C" w:rsidRPr="002F1425" w:rsidRDefault="009C0B0C" w:rsidP="00CB20FE">
            <w:pPr>
              <w:spacing w:after="80"/>
              <w:jc w:val="left"/>
              <w:rPr>
                <w:rFonts w:cs="Microsoft Sans Serif"/>
                <w:szCs w:val="20"/>
              </w:rPr>
            </w:pPr>
            <w:r>
              <w:rPr>
                <w:rFonts w:cs="Microsoft Sans Serif"/>
                <w:szCs w:val="20"/>
              </w:rPr>
              <w:t>General manager</w:t>
            </w:r>
          </w:p>
        </w:tc>
      </w:tr>
    </w:tbl>
    <w:p w14:paraId="772455B2" w14:textId="70BC0955" w:rsidR="004C08DF" w:rsidRPr="002F1425" w:rsidRDefault="00FF596E" w:rsidP="00CB20FE">
      <w:pPr>
        <w:jc w:val="left"/>
        <w:rPr>
          <w:rFonts w:cs="Microsoft Sans Serif"/>
          <w:i/>
          <w:sz w:val="20"/>
          <w:szCs w:val="20"/>
        </w:rPr>
      </w:pPr>
      <w:r>
        <w:rPr>
          <w:rFonts w:cs="Microsoft Sans Serif"/>
          <w:i/>
          <w:szCs w:val="20"/>
        </w:rPr>
        <w:t xml:space="preserve">  </w:t>
      </w:r>
      <w:r w:rsidR="004C08DF" w:rsidRPr="002F1425">
        <w:rPr>
          <w:rFonts w:cs="Microsoft Sans Serif"/>
          <w:i/>
          <w:szCs w:val="20"/>
        </w:rPr>
        <w:t>Note: The overall responsible person is responsible for any areas not specified in this table.</w:t>
      </w:r>
    </w:p>
    <w:p w14:paraId="2D1B4625" w14:textId="438D434F" w:rsidR="00CB20FE" w:rsidRPr="002F1425" w:rsidRDefault="00CB20FE" w:rsidP="004C08DF">
      <w:pPr>
        <w:spacing w:after="240" w:line="276" w:lineRule="auto"/>
        <w:jc w:val="left"/>
      </w:pPr>
    </w:p>
    <w:p w14:paraId="72587C21" w14:textId="3934A529" w:rsidR="004C08DF" w:rsidRPr="002F1425" w:rsidRDefault="00B514C5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en-GB"/>
        </w:rPr>
      </w:pPr>
      <w:bookmarkStart w:id="7" w:name="_Toc64900455"/>
      <w:r>
        <w:rPr>
          <w:b/>
          <w:color w:val="005C40"/>
          <w:sz w:val="24"/>
          <w:lang w:val="en-GB"/>
        </w:rPr>
        <w:t>Inputs</w:t>
      </w:r>
      <w:r w:rsidR="009309AB">
        <w:rPr>
          <w:b/>
          <w:color w:val="005C40"/>
          <w:sz w:val="24"/>
          <w:lang w:val="en-GB"/>
        </w:rPr>
        <w:t xml:space="preserve"> and purchase procedure</w:t>
      </w:r>
      <w:bookmarkEnd w:id="7"/>
    </w:p>
    <w:p w14:paraId="0AB316CA" w14:textId="724D3C49" w:rsidR="007E5D09" w:rsidRDefault="007E5D09" w:rsidP="00531D5A">
      <w:pPr>
        <w:pStyle w:val="ListParagraph"/>
        <w:numPr>
          <w:ilvl w:val="0"/>
          <w:numId w:val="3"/>
        </w:numPr>
        <w:spacing w:after="240" w:line="276" w:lineRule="auto"/>
        <w:jc w:val="left"/>
        <w:rPr>
          <w:lang w:val="en-GB"/>
        </w:rPr>
      </w:pPr>
      <w:r>
        <w:rPr>
          <w:lang w:val="en-GB"/>
        </w:rPr>
        <w:t xml:space="preserve">Feedstock is received </w:t>
      </w:r>
      <w:r w:rsidR="00AB52DF">
        <w:rPr>
          <w:lang w:val="en-GB"/>
        </w:rPr>
        <w:t>wit</w:t>
      </w:r>
      <w:r w:rsidR="00201DD7">
        <w:rPr>
          <w:lang w:val="en-GB"/>
        </w:rPr>
        <w:t xml:space="preserve"> SBP</w:t>
      </w:r>
      <w:r w:rsidR="00AB52DF">
        <w:rPr>
          <w:lang w:val="en-GB"/>
        </w:rPr>
        <w:t xml:space="preserve"> claim: “SBP-Compliant Biomass” or “SBP-Controlled Biomass”</w:t>
      </w:r>
    </w:p>
    <w:p w14:paraId="22D074AA" w14:textId="17BAB376" w:rsidR="009309AB" w:rsidRDefault="009309AB" w:rsidP="00531D5A">
      <w:pPr>
        <w:pStyle w:val="ListParagraph"/>
        <w:numPr>
          <w:ilvl w:val="0"/>
          <w:numId w:val="3"/>
        </w:numPr>
        <w:spacing w:after="240" w:line="276" w:lineRule="auto"/>
        <w:jc w:val="left"/>
        <w:rPr>
          <w:lang w:val="en-GB"/>
        </w:rPr>
      </w:pPr>
      <w:r>
        <w:rPr>
          <w:lang w:val="en-GB"/>
        </w:rPr>
        <w:t>Usually after loading vessels we will get purchase documents from supplier. Those include waybills, bill of lading, statements, invoice</w:t>
      </w:r>
      <w:r w:rsidR="00F50123">
        <w:rPr>
          <w:lang w:val="en-GB"/>
        </w:rPr>
        <w:t>, measurement report.</w:t>
      </w:r>
    </w:p>
    <w:p w14:paraId="78BF0573" w14:textId="541AE9CC" w:rsidR="00F50123" w:rsidRDefault="00F50123" w:rsidP="00531D5A">
      <w:pPr>
        <w:pStyle w:val="ListParagraph"/>
        <w:numPr>
          <w:ilvl w:val="0"/>
          <w:numId w:val="3"/>
        </w:numPr>
        <w:spacing w:after="240" w:line="276" w:lineRule="auto"/>
        <w:jc w:val="left"/>
        <w:rPr>
          <w:lang w:val="en-GB"/>
        </w:rPr>
      </w:pPr>
      <w:r>
        <w:rPr>
          <w:lang w:val="en-GB"/>
        </w:rPr>
        <w:t xml:space="preserve">Our bookkeeper is responsible for checking documentation, so following things are checked: - SBP certificate validity and scope of supplier, </w:t>
      </w:r>
    </w:p>
    <w:p w14:paraId="06CFCCB5" w14:textId="70173E69" w:rsidR="00F50123" w:rsidRDefault="00F50123" w:rsidP="00531D5A">
      <w:pPr>
        <w:pStyle w:val="ListParagraph"/>
        <w:numPr>
          <w:ilvl w:val="0"/>
          <w:numId w:val="9"/>
        </w:numPr>
        <w:spacing w:after="240" w:line="276" w:lineRule="auto"/>
        <w:jc w:val="left"/>
        <w:rPr>
          <w:lang w:val="en-GB"/>
        </w:rPr>
      </w:pPr>
      <w:r>
        <w:rPr>
          <w:lang w:val="en-GB"/>
        </w:rPr>
        <w:t>SBP claim</w:t>
      </w:r>
    </w:p>
    <w:p w14:paraId="46C22666" w14:textId="099318BF" w:rsidR="00F50123" w:rsidRPr="00F50123" w:rsidRDefault="00CD6912" w:rsidP="00531D5A">
      <w:pPr>
        <w:pStyle w:val="ListParagraph"/>
        <w:numPr>
          <w:ilvl w:val="0"/>
          <w:numId w:val="9"/>
        </w:numPr>
        <w:spacing w:after="240" w:line="276" w:lineRule="auto"/>
        <w:jc w:val="left"/>
        <w:rPr>
          <w:lang w:val="en-GB"/>
        </w:rPr>
      </w:pPr>
      <w:r>
        <w:rPr>
          <w:lang w:val="en-GB"/>
        </w:rPr>
        <w:t xml:space="preserve">Purchase documents are saved in bookkeeping program </w:t>
      </w:r>
    </w:p>
    <w:p w14:paraId="5D775F4B" w14:textId="699F8DF2" w:rsidR="004C08DF" w:rsidRPr="002F1425" w:rsidRDefault="00C24F55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en-GB"/>
        </w:rPr>
      </w:pPr>
      <w:bookmarkStart w:id="8" w:name="_Toc64900456"/>
      <w:r>
        <w:rPr>
          <w:b/>
          <w:color w:val="005C40"/>
          <w:sz w:val="24"/>
          <w:lang w:val="en-GB"/>
        </w:rPr>
        <w:t>Chain of custody control system</w:t>
      </w:r>
      <w:bookmarkEnd w:id="8"/>
    </w:p>
    <w:p w14:paraId="571B7204" w14:textId="160628EF" w:rsidR="00CB20FE" w:rsidRPr="002F1425" w:rsidRDefault="00E107F8" w:rsidP="004C08DF">
      <w:pPr>
        <w:spacing w:after="240" w:line="276" w:lineRule="auto"/>
        <w:jc w:val="left"/>
      </w:pPr>
      <w:r>
        <w:t>All requirements of the relevant chain of custody control system specified in SBP approved CoC system shall be implemented for calculating outputs.</w:t>
      </w:r>
      <w:r w:rsidR="007E4838">
        <w:t xml:space="preserve"> </w:t>
      </w:r>
      <w:r w:rsidR="00467BCC">
        <w:t>Company is implementing transfer system.</w:t>
      </w:r>
      <w:r w:rsidR="00CB20FE" w:rsidRPr="002F1425">
        <w:br/>
      </w:r>
    </w:p>
    <w:p w14:paraId="04804869" w14:textId="36E6E22A" w:rsidR="00BC14DF" w:rsidRPr="002F1425" w:rsidRDefault="00BC14DF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en-GB"/>
        </w:rPr>
      </w:pPr>
      <w:bookmarkStart w:id="9" w:name="_Toc64900457"/>
      <w:r w:rsidRPr="002F1425">
        <w:rPr>
          <w:b/>
          <w:color w:val="005C40"/>
          <w:sz w:val="24"/>
          <w:lang w:val="en-GB"/>
        </w:rPr>
        <w:t>Occupational health and safety</w:t>
      </w:r>
      <w:bookmarkEnd w:id="9"/>
      <w:r w:rsidRPr="002F1425">
        <w:rPr>
          <w:b/>
          <w:color w:val="005C40"/>
          <w:sz w:val="24"/>
          <w:lang w:val="en-GB"/>
        </w:rPr>
        <w:t xml:space="preserve"> </w:t>
      </w:r>
    </w:p>
    <w:p w14:paraId="1919ACB9" w14:textId="2189AA3F" w:rsidR="00C24F55" w:rsidRPr="002F1425" w:rsidRDefault="00C24F55" w:rsidP="00BC14DF">
      <w:pPr>
        <w:spacing w:after="240" w:line="276" w:lineRule="auto"/>
        <w:rPr>
          <w:b/>
          <w:color w:val="005C40"/>
          <w:sz w:val="24"/>
        </w:rPr>
      </w:pPr>
      <w:r>
        <w:t>Since we are traders without physical possession, there are no risks for health and safet</w:t>
      </w:r>
      <w:r w:rsidR="00314910">
        <w:t>y applicable.</w:t>
      </w:r>
    </w:p>
    <w:p w14:paraId="01E0983A" w14:textId="2CB53261" w:rsidR="00BC14DF" w:rsidRPr="002F1425" w:rsidRDefault="007E4838" w:rsidP="00531D5A">
      <w:pPr>
        <w:pStyle w:val="ListParagraph"/>
        <w:numPr>
          <w:ilvl w:val="0"/>
          <w:numId w:val="5"/>
        </w:numPr>
        <w:spacing w:after="240" w:line="276" w:lineRule="auto"/>
        <w:ind w:left="567" w:hanging="567"/>
        <w:outlineLvl w:val="0"/>
        <w:rPr>
          <w:b/>
          <w:color w:val="005C40"/>
          <w:sz w:val="24"/>
          <w:lang w:val="en-GB"/>
        </w:rPr>
      </w:pPr>
      <w:bookmarkStart w:id="10" w:name="_Toc64900458"/>
      <w:r>
        <w:rPr>
          <w:b/>
          <w:color w:val="005C40"/>
          <w:sz w:val="24"/>
          <w:lang w:val="en-GB"/>
        </w:rPr>
        <w:t>Outputs</w:t>
      </w:r>
      <w:bookmarkEnd w:id="10"/>
    </w:p>
    <w:p w14:paraId="4EA836DD" w14:textId="720FA964" w:rsidR="00FC4E96" w:rsidRDefault="007E4838" w:rsidP="00FC4E96">
      <w:pPr>
        <w:spacing w:after="240" w:line="276" w:lineRule="auto"/>
      </w:pPr>
      <w:r>
        <w:t xml:space="preserve">Biomass which is supplied with SBP claim shall also have following information </w:t>
      </w:r>
      <w:r w:rsidR="002F68C6">
        <w:t>described:</w:t>
      </w:r>
    </w:p>
    <w:p w14:paraId="08681390" w14:textId="53CC0874" w:rsidR="002F68C6" w:rsidRDefault="002F68C6" w:rsidP="00531D5A">
      <w:pPr>
        <w:pStyle w:val="ListParagraph"/>
        <w:numPr>
          <w:ilvl w:val="0"/>
          <w:numId w:val="7"/>
        </w:numPr>
        <w:spacing w:after="240" w:line="276" w:lineRule="auto"/>
      </w:pPr>
      <w:r>
        <w:lastRenderedPageBreak/>
        <w:t>The name and address of the buyer</w:t>
      </w:r>
    </w:p>
    <w:p w14:paraId="556D215B" w14:textId="6C738C4B" w:rsidR="002F68C6" w:rsidRDefault="002F68C6" w:rsidP="00531D5A">
      <w:pPr>
        <w:pStyle w:val="ListParagraph"/>
        <w:numPr>
          <w:ilvl w:val="0"/>
          <w:numId w:val="7"/>
        </w:numPr>
        <w:spacing w:after="240" w:line="276" w:lineRule="auto"/>
      </w:pPr>
      <w:r>
        <w:t>The date on which the invoice was issued</w:t>
      </w:r>
    </w:p>
    <w:p w14:paraId="27DA0DE9" w14:textId="5EA38340" w:rsidR="002F68C6" w:rsidRDefault="002F68C6" w:rsidP="00531D5A">
      <w:pPr>
        <w:pStyle w:val="ListParagraph"/>
        <w:numPr>
          <w:ilvl w:val="0"/>
          <w:numId w:val="7"/>
        </w:numPr>
        <w:spacing w:after="240" w:line="276" w:lineRule="auto"/>
      </w:pPr>
      <w:r>
        <w:t>A description of the product</w:t>
      </w:r>
    </w:p>
    <w:p w14:paraId="41EF0C6F" w14:textId="357B35D4" w:rsidR="002F68C6" w:rsidRDefault="002F68C6" w:rsidP="00531D5A">
      <w:pPr>
        <w:pStyle w:val="ListParagraph"/>
        <w:numPr>
          <w:ilvl w:val="0"/>
          <w:numId w:val="7"/>
        </w:numPr>
        <w:spacing w:after="240" w:line="276" w:lineRule="auto"/>
      </w:pPr>
      <w:r>
        <w:t>Quantity of the products sold with specific batch data</w:t>
      </w:r>
    </w:p>
    <w:p w14:paraId="52CCDCA2" w14:textId="733D002F" w:rsidR="00DB0234" w:rsidRPr="002F1425" w:rsidRDefault="00DE68F9" w:rsidP="00DB0234">
      <w:pPr>
        <w:spacing w:after="240" w:line="276" w:lineRule="auto"/>
        <w:ind w:left="360"/>
      </w:pPr>
      <w:r>
        <w:t>We also</w:t>
      </w:r>
      <w:r w:rsidR="00DB0234">
        <w:t xml:space="preserve"> record the certificate numbers of the customer to which it supplies biomass, where applicable.</w:t>
      </w:r>
    </w:p>
    <w:p w14:paraId="7F8CAB75" w14:textId="4DE1BC0E" w:rsidR="00FC4E96" w:rsidRPr="002F1425" w:rsidRDefault="00DB0234" w:rsidP="00531D5A">
      <w:pPr>
        <w:pStyle w:val="ListParagraph"/>
        <w:numPr>
          <w:ilvl w:val="0"/>
          <w:numId w:val="5"/>
        </w:numPr>
        <w:spacing w:after="240" w:line="276" w:lineRule="auto"/>
        <w:ind w:left="567" w:hanging="567"/>
        <w:outlineLvl w:val="0"/>
        <w:rPr>
          <w:b/>
          <w:color w:val="005C40"/>
          <w:sz w:val="24"/>
          <w:lang w:val="en-GB"/>
        </w:rPr>
      </w:pPr>
      <w:bookmarkStart w:id="11" w:name="_Toc64900459"/>
      <w:r>
        <w:rPr>
          <w:b/>
          <w:color w:val="005C40"/>
          <w:sz w:val="24"/>
          <w:lang w:val="en-GB"/>
        </w:rPr>
        <w:t>Output claims</w:t>
      </w:r>
      <w:bookmarkEnd w:id="11"/>
    </w:p>
    <w:p w14:paraId="6432153C" w14:textId="77777777" w:rsidR="00DB0234" w:rsidRDefault="00DB0234" w:rsidP="00531D5A">
      <w:pPr>
        <w:pStyle w:val="ListParagraph"/>
        <w:numPr>
          <w:ilvl w:val="0"/>
          <w:numId w:val="8"/>
        </w:numPr>
        <w:spacing w:after="240" w:line="276" w:lineRule="auto"/>
        <w:jc w:val="left"/>
      </w:pPr>
      <w:r>
        <w:t>No SBP on-product trademark use is allowed.</w:t>
      </w:r>
    </w:p>
    <w:p w14:paraId="046C693A" w14:textId="77777777" w:rsidR="00FF4ED2" w:rsidRDefault="00FF4ED2" w:rsidP="00531D5A">
      <w:pPr>
        <w:pStyle w:val="ListParagraph"/>
        <w:numPr>
          <w:ilvl w:val="0"/>
          <w:numId w:val="8"/>
        </w:numPr>
        <w:spacing w:after="240" w:line="276" w:lineRule="auto"/>
        <w:jc w:val="left"/>
      </w:pPr>
      <w:r>
        <w:t>There are two SBP claims available: “SBP-compliant biomass”; “SBP-controlled biomass”</w:t>
      </w:r>
    </w:p>
    <w:p w14:paraId="3C3F9EE4" w14:textId="784BAB2A" w:rsidR="00060C7F" w:rsidRDefault="00060C7F" w:rsidP="00531D5A">
      <w:pPr>
        <w:pStyle w:val="ListParagraph"/>
        <w:numPr>
          <w:ilvl w:val="0"/>
          <w:numId w:val="8"/>
        </w:numPr>
        <w:spacing w:after="240" w:line="276" w:lineRule="auto"/>
        <w:jc w:val="left"/>
      </w:pPr>
      <w:r>
        <w:t>SBP claim and SBP cert code will be also presented in SBP DTS system and if required by client also on the sales invoice</w:t>
      </w:r>
    </w:p>
    <w:p w14:paraId="5CF7F890" w14:textId="1B5E1D4A" w:rsidR="00FC4E96" w:rsidRPr="00DB0234" w:rsidRDefault="00601EDA" w:rsidP="00531D5A">
      <w:pPr>
        <w:pStyle w:val="ListParagraph"/>
        <w:numPr>
          <w:ilvl w:val="0"/>
          <w:numId w:val="8"/>
        </w:numPr>
        <w:spacing w:after="240" w:line="276" w:lineRule="auto"/>
        <w:jc w:val="left"/>
      </w:pPr>
      <w:r>
        <w:t>Non-certified biomass is physically separated and are not mixed in any stage on purchasing and sales.</w:t>
      </w:r>
      <w:r w:rsidR="00CB20FE" w:rsidRPr="00DB0234">
        <w:br/>
      </w:r>
    </w:p>
    <w:p w14:paraId="3B7CA062" w14:textId="363565C5" w:rsidR="00FC4E96" w:rsidRPr="002F1425" w:rsidRDefault="00DE68F9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en-GB"/>
        </w:rPr>
      </w:pPr>
      <w:bookmarkStart w:id="12" w:name="_Toc64900460"/>
      <w:r>
        <w:rPr>
          <w:b/>
          <w:color w:val="005C40"/>
          <w:sz w:val="24"/>
          <w:lang w:val="en-GB"/>
        </w:rPr>
        <w:t>Scope of activity for our SBP system</w:t>
      </w:r>
      <w:bookmarkEnd w:id="12"/>
    </w:p>
    <w:p w14:paraId="2B9E71C8" w14:textId="118159CF" w:rsidR="00FC4E96" w:rsidRPr="002F1425" w:rsidRDefault="00DE68F9" w:rsidP="009543FE">
      <w:pPr>
        <w:tabs>
          <w:tab w:val="left" w:pos="1014"/>
        </w:tabs>
        <w:spacing w:after="240" w:line="276" w:lineRule="auto"/>
        <w:jc w:val="left"/>
      </w:pPr>
      <w:r>
        <w:t xml:space="preserve">We are trading biomass from </w:t>
      </w:r>
      <w:r w:rsidR="00AB52DF">
        <w:t>Russian</w:t>
      </w:r>
      <w:r>
        <w:t xml:space="preserve"> port</w:t>
      </w:r>
      <w:r w:rsidR="008D0332">
        <w:t>s</w:t>
      </w:r>
      <w:r>
        <w:t xml:space="preserve"> to Denmark ports.</w:t>
      </w:r>
      <w:r w:rsidR="008D0332">
        <w:t xml:space="preserve"> </w:t>
      </w:r>
    </w:p>
    <w:p w14:paraId="09E2142F" w14:textId="0DB8977B" w:rsidR="00CB20FE" w:rsidRPr="002F1425" w:rsidRDefault="00CB20FE" w:rsidP="00FC4E96">
      <w:pPr>
        <w:tabs>
          <w:tab w:val="left" w:pos="1014"/>
        </w:tabs>
        <w:spacing w:after="240" w:line="276" w:lineRule="auto"/>
      </w:pPr>
      <w:r w:rsidRPr="002F1425">
        <w:br/>
      </w:r>
    </w:p>
    <w:p w14:paraId="4CBE0444" w14:textId="7EA5A9C6" w:rsidR="00FC4E96" w:rsidRPr="002F1425" w:rsidRDefault="008D0332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en-GB"/>
        </w:rPr>
      </w:pPr>
      <w:bookmarkStart w:id="13" w:name="_Toc64900461"/>
      <w:r>
        <w:rPr>
          <w:b/>
          <w:color w:val="005C40"/>
          <w:sz w:val="24"/>
          <w:lang w:val="en-GB"/>
        </w:rPr>
        <w:t>Sales procedure</w:t>
      </w:r>
      <w:bookmarkEnd w:id="13"/>
    </w:p>
    <w:p w14:paraId="21FCED9A" w14:textId="6DBFA044" w:rsidR="008D0332" w:rsidRDefault="00060C7F" w:rsidP="006F656F">
      <w:pPr>
        <w:tabs>
          <w:tab w:val="left" w:pos="1014"/>
        </w:tabs>
        <w:spacing w:after="240" w:line="276" w:lineRule="auto"/>
        <w:jc w:val="left"/>
      </w:pPr>
      <w:r>
        <w:t>Sales manager</w:t>
      </w:r>
      <w:r w:rsidR="006F656F">
        <w:t xml:space="preserve"> is responsible for this procedure. </w:t>
      </w:r>
    </w:p>
    <w:p w14:paraId="6CFB2907" w14:textId="1C716732" w:rsidR="006F656F" w:rsidRDefault="006F656F" w:rsidP="006F656F">
      <w:pPr>
        <w:tabs>
          <w:tab w:val="left" w:pos="1014"/>
        </w:tabs>
        <w:spacing w:after="240" w:line="276" w:lineRule="auto"/>
        <w:jc w:val="left"/>
      </w:pPr>
      <w:r>
        <w:t>Sales invoices are including following information:</w:t>
      </w:r>
    </w:p>
    <w:p w14:paraId="20E11416" w14:textId="60CEE1CE" w:rsidR="006F656F" w:rsidRDefault="006F656F" w:rsidP="00531D5A">
      <w:pPr>
        <w:pStyle w:val="ListParagraph"/>
        <w:numPr>
          <w:ilvl w:val="0"/>
          <w:numId w:val="10"/>
        </w:numPr>
        <w:tabs>
          <w:tab w:val="left" w:pos="1014"/>
        </w:tabs>
        <w:spacing w:after="240" w:line="276" w:lineRule="auto"/>
        <w:jc w:val="left"/>
      </w:pPr>
      <w:r>
        <w:t>Name and address of the buyer</w:t>
      </w:r>
    </w:p>
    <w:p w14:paraId="7BB973F3" w14:textId="3921A6B7" w:rsidR="006F656F" w:rsidRDefault="006F656F" w:rsidP="00531D5A">
      <w:pPr>
        <w:pStyle w:val="ListParagraph"/>
        <w:numPr>
          <w:ilvl w:val="0"/>
          <w:numId w:val="10"/>
        </w:numPr>
        <w:tabs>
          <w:tab w:val="left" w:pos="1014"/>
        </w:tabs>
        <w:spacing w:after="240" w:line="276" w:lineRule="auto"/>
        <w:jc w:val="left"/>
      </w:pPr>
      <w:r>
        <w:t>Invoice date</w:t>
      </w:r>
    </w:p>
    <w:p w14:paraId="5B05984A" w14:textId="082ECB3F" w:rsidR="006F656F" w:rsidRDefault="006F656F" w:rsidP="00531D5A">
      <w:pPr>
        <w:pStyle w:val="ListParagraph"/>
        <w:numPr>
          <w:ilvl w:val="0"/>
          <w:numId w:val="10"/>
        </w:numPr>
        <w:tabs>
          <w:tab w:val="left" w:pos="1014"/>
        </w:tabs>
        <w:spacing w:after="240" w:line="276" w:lineRule="auto"/>
        <w:jc w:val="left"/>
      </w:pPr>
      <w:r>
        <w:t>Product description</w:t>
      </w:r>
    </w:p>
    <w:p w14:paraId="0637F62C" w14:textId="547545C5" w:rsidR="006F656F" w:rsidRDefault="006F656F" w:rsidP="00531D5A">
      <w:pPr>
        <w:pStyle w:val="ListParagraph"/>
        <w:numPr>
          <w:ilvl w:val="0"/>
          <w:numId w:val="10"/>
        </w:numPr>
        <w:tabs>
          <w:tab w:val="left" w:pos="1014"/>
        </w:tabs>
        <w:spacing w:after="240" w:line="276" w:lineRule="auto"/>
        <w:jc w:val="left"/>
      </w:pPr>
      <w:r>
        <w:t>Incoterms</w:t>
      </w:r>
    </w:p>
    <w:p w14:paraId="320287B6" w14:textId="229AA611" w:rsidR="006F656F" w:rsidRDefault="006F656F" w:rsidP="00531D5A">
      <w:pPr>
        <w:pStyle w:val="ListParagraph"/>
        <w:numPr>
          <w:ilvl w:val="0"/>
          <w:numId w:val="10"/>
        </w:numPr>
        <w:tabs>
          <w:tab w:val="left" w:pos="1014"/>
        </w:tabs>
        <w:spacing w:after="240" w:line="276" w:lineRule="auto"/>
        <w:jc w:val="left"/>
      </w:pPr>
      <w:r>
        <w:t>Quantity of the products</w:t>
      </w:r>
    </w:p>
    <w:p w14:paraId="6558FD48" w14:textId="3E2A72A4" w:rsidR="008212E6" w:rsidRDefault="00533C93" w:rsidP="00531D5A">
      <w:pPr>
        <w:pStyle w:val="ListParagraph"/>
        <w:numPr>
          <w:ilvl w:val="0"/>
          <w:numId w:val="10"/>
        </w:numPr>
        <w:tabs>
          <w:tab w:val="left" w:pos="1014"/>
        </w:tabs>
        <w:spacing w:after="240" w:line="276" w:lineRule="auto"/>
        <w:jc w:val="left"/>
      </w:pPr>
      <w:r>
        <w:t>CoC certificate number</w:t>
      </w:r>
    </w:p>
    <w:p w14:paraId="633418B0" w14:textId="7D7CD4DE" w:rsidR="00533C93" w:rsidRDefault="00533C93" w:rsidP="00531D5A">
      <w:pPr>
        <w:pStyle w:val="ListParagraph"/>
        <w:numPr>
          <w:ilvl w:val="0"/>
          <w:numId w:val="10"/>
        </w:numPr>
        <w:tabs>
          <w:tab w:val="left" w:pos="1014"/>
        </w:tabs>
        <w:spacing w:after="240" w:line="276" w:lineRule="auto"/>
        <w:jc w:val="left"/>
      </w:pPr>
      <w:r>
        <w:t>Correct SBP claim. : “SBP-</w:t>
      </w:r>
      <w:r w:rsidR="008212E6">
        <w:t>c</w:t>
      </w:r>
      <w:r>
        <w:t>ompliant biomass” or “SBP</w:t>
      </w:r>
      <w:r w:rsidR="008212E6">
        <w:t>-c</w:t>
      </w:r>
      <w:r>
        <w:t>ontrolled biomass”</w:t>
      </w:r>
    </w:p>
    <w:p w14:paraId="38FF39F1" w14:textId="1220924C" w:rsidR="008212E6" w:rsidRDefault="008212E6" w:rsidP="00531D5A">
      <w:pPr>
        <w:pStyle w:val="ListParagraph"/>
        <w:numPr>
          <w:ilvl w:val="0"/>
          <w:numId w:val="10"/>
        </w:numPr>
        <w:tabs>
          <w:tab w:val="left" w:pos="1014"/>
        </w:tabs>
        <w:spacing w:after="240" w:line="276" w:lineRule="auto"/>
        <w:jc w:val="left"/>
      </w:pPr>
      <w:r>
        <w:t>Reference to the product batch or shipping documentation.</w:t>
      </w:r>
    </w:p>
    <w:p w14:paraId="06991B52" w14:textId="4BB510E0" w:rsidR="008212E6" w:rsidRDefault="008212E6" w:rsidP="00531D5A">
      <w:pPr>
        <w:pStyle w:val="ListParagraph"/>
        <w:numPr>
          <w:ilvl w:val="0"/>
          <w:numId w:val="10"/>
        </w:numPr>
        <w:tabs>
          <w:tab w:val="left" w:pos="1014"/>
        </w:tabs>
        <w:spacing w:after="240" w:line="276" w:lineRule="auto"/>
        <w:jc w:val="left"/>
      </w:pPr>
      <w:r>
        <w:lastRenderedPageBreak/>
        <w:t>If in one vessel there are certified and not certified products then it will be identified on invoice and waybills.</w:t>
      </w:r>
    </w:p>
    <w:p w14:paraId="7C553C2F" w14:textId="4B558DE0" w:rsidR="00235464" w:rsidRPr="006F656F" w:rsidRDefault="00235464" w:rsidP="00531D5A">
      <w:pPr>
        <w:pStyle w:val="ListParagraph"/>
        <w:numPr>
          <w:ilvl w:val="0"/>
          <w:numId w:val="10"/>
        </w:numPr>
        <w:tabs>
          <w:tab w:val="left" w:pos="1014"/>
        </w:tabs>
        <w:spacing w:after="240" w:line="276" w:lineRule="auto"/>
        <w:jc w:val="left"/>
      </w:pPr>
      <w:r>
        <w:t xml:space="preserve">Sales manager also have to make sure that suppliers </w:t>
      </w:r>
      <w:r>
        <w:t>SAR end point and contract incoterms are in line</w:t>
      </w:r>
      <w:r>
        <w:t xml:space="preserve"> with what has been agreed.</w:t>
      </w:r>
    </w:p>
    <w:p w14:paraId="0E33321D" w14:textId="4A40B96F" w:rsidR="00FC4E96" w:rsidRPr="002F1425" w:rsidRDefault="00FC4E96" w:rsidP="00F328B4"/>
    <w:p w14:paraId="3C3F2B8A" w14:textId="48972290" w:rsidR="00B40DAC" w:rsidRPr="002F1425" w:rsidRDefault="00F13373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jc w:val="left"/>
        <w:outlineLvl w:val="0"/>
        <w:rPr>
          <w:b/>
          <w:color w:val="005C40"/>
          <w:sz w:val="24"/>
          <w:lang w:val="en-GB"/>
        </w:rPr>
      </w:pPr>
      <w:bookmarkStart w:id="14" w:name="_Toc64900462"/>
      <w:r>
        <w:rPr>
          <w:b/>
          <w:color w:val="005C40"/>
          <w:sz w:val="24"/>
          <w:lang w:val="en-GB"/>
        </w:rPr>
        <w:t>Data transfer system (DTS)</w:t>
      </w:r>
      <w:bookmarkEnd w:id="14"/>
    </w:p>
    <w:p w14:paraId="1E2CB630" w14:textId="6915BF4F" w:rsidR="00FC4E96" w:rsidRDefault="00FC4E96" w:rsidP="00F328B4"/>
    <w:p w14:paraId="67FC3682" w14:textId="3FD082D5" w:rsidR="00F13373" w:rsidRDefault="00F13373" w:rsidP="00F328B4">
      <w:r>
        <w:t xml:space="preserve">All quantities will be entered in DTS database which is on website: </w:t>
      </w:r>
      <w:hyperlink r:id="rId13" w:history="1">
        <w:r w:rsidRPr="00D926CC">
          <w:rPr>
            <w:rStyle w:val="Hyperlink"/>
          </w:rPr>
          <w:t>https://radix-tree.org/</w:t>
        </w:r>
      </w:hyperlink>
    </w:p>
    <w:p w14:paraId="33038CB2" w14:textId="24D5F994" w:rsidR="00F13373" w:rsidRDefault="00F13373" w:rsidP="00F328B4">
      <w:r>
        <w:t>There we will enter purchased and sold biomass quantities.</w:t>
      </w:r>
      <w:r w:rsidR="00536E88">
        <w:t xml:space="preserve"> Also details of supplier, certificate numbers.</w:t>
      </w:r>
    </w:p>
    <w:p w14:paraId="3FD46D18" w14:textId="0C858BDA" w:rsidR="00F133EF" w:rsidRPr="002F1425" w:rsidRDefault="00F133EF" w:rsidP="00F328B4">
      <w:r>
        <w:t xml:space="preserve">Sales manager is responsible of controlling purchase information and details in DTS and making sure that </w:t>
      </w:r>
      <w:r w:rsidR="008770F9">
        <w:t>correct information is entered from their side.</w:t>
      </w:r>
    </w:p>
    <w:p w14:paraId="13E9CA5C" w14:textId="769F648A" w:rsidR="00B40DAC" w:rsidRPr="002F1425" w:rsidRDefault="00536E88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jc w:val="left"/>
        <w:outlineLvl w:val="0"/>
        <w:rPr>
          <w:b/>
          <w:color w:val="005C40"/>
          <w:sz w:val="24"/>
          <w:lang w:val="en-GB"/>
        </w:rPr>
      </w:pPr>
      <w:bookmarkStart w:id="15" w:name="_Toc64900463"/>
      <w:r>
        <w:rPr>
          <w:b/>
          <w:color w:val="005C40"/>
          <w:sz w:val="24"/>
          <w:lang w:val="en-GB"/>
        </w:rPr>
        <w:t>SREG</w:t>
      </w:r>
      <w:bookmarkEnd w:id="15"/>
    </w:p>
    <w:p w14:paraId="0BA6B246" w14:textId="5FAEF5F5" w:rsidR="002F6B9A" w:rsidRDefault="00533504" w:rsidP="00FB56EF">
      <w:pPr>
        <w:tabs>
          <w:tab w:val="left" w:pos="1014"/>
        </w:tabs>
        <w:spacing w:after="240" w:line="276" w:lineRule="auto"/>
        <w:jc w:val="left"/>
      </w:pPr>
      <w:r>
        <w:t>Greensaw LTD will fill SREG report</w:t>
      </w:r>
      <w:r w:rsidR="00A56A38">
        <w:t xml:space="preserve"> which includes data which is needed in SREG.</w:t>
      </w:r>
    </w:p>
    <w:p w14:paraId="561EB210" w14:textId="17571DA3" w:rsidR="00A56A38" w:rsidRDefault="00A56A38" w:rsidP="00531D5A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</w:pPr>
      <w:r>
        <w:t>Start location</w:t>
      </w:r>
    </w:p>
    <w:p w14:paraId="4ABB21F9" w14:textId="6785B0EB" w:rsidR="00A56A38" w:rsidRDefault="00A56A38" w:rsidP="00531D5A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</w:pPr>
      <w:r>
        <w:t>End location</w:t>
      </w:r>
    </w:p>
    <w:p w14:paraId="595DE995" w14:textId="02DEE8C4" w:rsidR="00EA2B52" w:rsidRDefault="00296561" w:rsidP="00EA2B52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</w:pPr>
      <w:r>
        <w:t>Other relevant information (Vessel names etc)</w:t>
      </w:r>
    </w:p>
    <w:p w14:paraId="3C946146" w14:textId="0E4682AC" w:rsidR="00EA2B52" w:rsidRDefault="00EA2B52" w:rsidP="00EA2B52">
      <w:pPr>
        <w:tabs>
          <w:tab w:val="left" w:pos="1014"/>
        </w:tabs>
        <w:spacing w:after="240" w:line="276" w:lineRule="auto"/>
        <w:jc w:val="left"/>
      </w:pPr>
      <w:r>
        <w:t>Sales manager is responsib</w:t>
      </w:r>
      <w:r w:rsidR="00584966">
        <w:t>l</w:t>
      </w:r>
      <w:r>
        <w:t xml:space="preserve">e of collecting </w:t>
      </w:r>
      <w:r w:rsidR="00436E9D">
        <w:t>relevant information from transport companies, ports, service providers</w:t>
      </w:r>
      <w:r w:rsidR="00ED3996">
        <w:t xml:space="preserve"> etc</w:t>
      </w:r>
      <w:r w:rsidR="00436E9D">
        <w:t>.</w:t>
      </w:r>
    </w:p>
    <w:p w14:paraId="2C49FE6E" w14:textId="2DB279A2" w:rsidR="00536E88" w:rsidRDefault="00536E88" w:rsidP="00FB56EF">
      <w:pPr>
        <w:tabs>
          <w:tab w:val="left" w:pos="1014"/>
        </w:tabs>
        <w:spacing w:after="240" w:line="276" w:lineRule="auto"/>
        <w:jc w:val="left"/>
      </w:pPr>
    </w:p>
    <w:p w14:paraId="32F1141E" w14:textId="77777777" w:rsidR="00536E88" w:rsidRPr="002F1425" w:rsidRDefault="00536E88" w:rsidP="00FB56EF">
      <w:pPr>
        <w:tabs>
          <w:tab w:val="left" w:pos="1014"/>
        </w:tabs>
        <w:spacing w:after="240" w:line="276" w:lineRule="auto"/>
        <w:jc w:val="left"/>
      </w:pPr>
    </w:p>
    <w:p w14:paraId="58A659BD" w14:textId="219FF017" w:rsidR="002F6B9A" w:rsidRPr="002F1425" w:rsidRDefault="00914D6B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jc w:val="left"/>
        <w:outlineLvl w:val="0"/>
        <w:rPr>
          <w:b/>
          <w:color w:val="005C40"/>
          <w:sz w:val="24"/>
          <w:lang w:val="en-GB"/>
        </w:rPr>
      </w:pPr>
      <w:bookmarkStart w:id="16" w:name="_Toc64900464"/>
      <w:r>
        <w:rPr>
          <w:b/>
          <w:color w:val="005C40"/>
          <w:sz w:val="24"/>
          <w:lang w:val="en-GB"/>
        </w:rPr>
        <w:t>Procedure for handling complaints</w:t>
      </w:r>
      <w:bookmarkEnd w:id="16"/>
    </w:p>
    <w:p w14:paraId="0FCA5B01" w14:textId="2AC6E5A0" w:rsidR="00914D6B" w:rsidRDefault="0025055A" w:rsidP="00914D6B">
      <w:pPr>
        <w:spacing w:after="240" w:line="276" w:lineRule="auto"/>
        <w:jc w:val="left"/>
      </w:pPr>
      <w:r>
        <w:t>Greensaw Ltd.</w:t>
      </w:r>
      <w:r w:rsidR="00914D6B">
        <w:t xml:space="preserve"> shall ensure that complaints received regarding our conformity to the requirements applicable to the scope of our CoC certificate are adequately considered, including the following:</w:t>
      </w:r>
    </w:p>
    <w:p w14:paraId="6111F520" w14:textId="77777777" w:rsidR="00914D6B" w:rsidRDefault="00914D6B" w:rsidP="00531D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left"/>
      </w:pPr>
      <w:r>
        <w:rPr>
          <w:rFonts w:ascii="Arimo" w:eastAsia="Arimo" w:hAnsi="Arimo" w:cs="Arimo"/>
          <w:color w:val="000000"/>
          <w:szCs w:val="18"/>
        </w:rPr>
        <w:t>acknowledge receipt of the complaint to the complainant within two (2) weeks of receiving the complaint;</w:t>
      </w:r>
    </w:p>
    <w:p w14:paraId="08F5BC92" w14:textId="5222F7F6" w:rsidR="00914D6B" w:rsidRDefault="00914D6B" w:rsidP="00531D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left"/>
      </w:pPr>
      <w:r>
        <w:rPr>
          <w:rFonts w:ascii="Arimo" w:eastAsia="Arimo" w:hAnsi="Arimo" w:cs="Arimo"/>
          <w:color w:val="000000"/>
          <w:szCs w:val="18"/>
        </w:rPr>
        <w:t xml:space="preserve">investigate the complaint and specify, within three (3) months, our proposed actions in response to the complaint. If more time is needed to complete the investigation, the complainant and </w:t>
      </w:r>
      <w:r w:rsidR="0025055A">
        <w:rPr>
          <w:rFonts w:ascii="Arimo" w:eastAsia="Arimo" w:hAnsi="Arimo" w:cs="Arimo"/>
          <w:color w:val="000000"/>
          <w:szCs w:val="18"/>
        </w:rPr>
        <w:t>Greensaw Ltd.</w:t>
      </w:r>
      <w:r>
        <w:rPr>
          <w:rFonts w:ascii="Arimo" w:eastAsia="Arimo" w:hAnsi="Arimo" w:cs="Arimo"/>
          <w:color w:val="000000"/>
          <w:szCs w:val="18"/>
        </w:rPr>
        <w:t xml:space="preserve"> certification body shall be notified;</w:t>
      </w:r>
    </w:p>
    <w:p w14:paraId="564FEEC0" w14:textId="77777777" w:rsidR="00914D6B" w:rsidRDefault="00914D6B" w:rsidP="00531D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left"/>
      </w:pPr>
      <w:r>
        <w:rPr>
          <w:rFonts w:ascii="Arimo" w:eastAsia="Arimo" w:hAnsi="Arimo" w:cs="Arimo"/>
          <w:color w:val="000000"/>
          <w:szCs w:val="18"/>
        </w:rPr>
        <w:t>take appropriate actions with respect to complaints and any deficiencies found in processes that affect conformity to the certification requirements;</w:t>
      </w:r>
    </w:p>
    <w:p w14:paraId="5387210D" w14:textId="77777777" w:rsidR="00914D6B" w:rsidRDefault="00914D6B" w:rsidP="00531D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left"/>
      </w:pPr>
      <w:r>
        <w:rPr>
          <w:rFonts w:ascii="Arimo" w:eastAsia="Arimo" w:hAnsi="Arimo" w:cs="Arimo"/>
          <w:color w:val="000000"/>
          <w:szCs w:val="18"/>
        </w:rPr>
        <w:t>notify the complainant and our certification body when the complaint is considered to be successfully addressed and closed.</w:t>
      </w:r>
    </w:p>
    <w:p w14:paraId="7EC4A256" w14:textId="77777777" w:rsidR="002F6B9A" w:rsidRPr="002F1425" w:rsidRDefault="002F6B9A" w:rsidP="00FB56EF">
      <w:pPr>
        <w:tabs>
          <w:tab w:val="left" w:pos="1014"/>
        </w:tabs>
        <w:spacing w:after="240" w:line="276" w:lineRule="auto"/>
        <w:jc w:val="left"/>
      </w:pPr>
    </w:p>
    <w:p w14:paraId="37C7428E" w14:textId="5B607DD4" w:rsidR="002F6B9A" w:rsidRPr="002F1425" w:rsidRDefault="00E4392C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jc w:val="left"/>
        <w:outlineLvl w:val="0"/>
        <w:rPr>
          <w:b/>
          <w:color w:val="005C40"/>
          <w:sz w:val="24"/>
          <w:lang w:val="en-GB"/>
        </w:rPr>
      </w:pPr>
      <w:bookmarkStart w:id="17" w:name="_Toc64900465"/>
      <w:r>
        <w:rPr>
          <w:b/>
          <w:color w:val="005C40"/>
          <w:sz w:val="24"/>
          <w:lang w:val="en-GB"/>
        </w:rPr>
        <w:lastRenderedPageBreak/>
        <w:t>Trademark use</w:t>
      </w:r>
      <w:bookmarkEnd w:id="17"/>
    </w:p>
    <w:p w14:paraId="3E562B3C" w14:textId="0CEEA0B2" w:rsidR="0025055A" w:rsidRDefault="00E4392C" w:rsidP="0025055A">
      <w:pPr>
        <w:tabs>
          <w:tab w:val="left" w:pos="1014"/>
        </w:tabs>
        <w:spacing w:after="240" w:line="276" w:lineRule="auto"/>
      </w:pPr>
      <w:r>
        <w:t xml:space="preserve">Greensaw Ltd. Is not planning to use any SBP trademarks right now. </w:t>
      </w:r>
      <w:r w:rsidR="00CA6857">
        <w:t>If we plan to use SBP trademarks we will ask for approval from SBP.</w:t>
      </w:r>
    </w:p>
    <w:p w14:paraId="1F3CEE3B" w14:textId="3250C80A" w:rsidR="002209DA" w:rsidRPr="002F1425" w:rsidRDefault="00E4392C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en-GB"/>
        </w:rPr>
      </w:pPr>
      <w:bookmarkStart w:id="18" w:name="_Toc64900466"/>
      <w:r>
        <w:rPr>
          <w:b/>
          <w:color w:val="005C40"/>
          <w:sz w:val="24"/>
          <w:lang w:val="en-GB"/>
        </w:rPr>
        <w:t>Corruption</w:t>
      </w:r>
      <w:bookmarkEnd w:id="18"/>
    </w:p>
    <w:p w14:paraId="4E77E899" w14:textId="406996BA" w:rsidR="002209DA" w:rsidRPr="00866BEF" w:rsidRDefault="00E4392C" w:rsidP="00866BEF">
      <w:pPr>
        <w:spacing w:after="240" w:line="276" w:lineRule="auto"/>
        <w:jc w:val="left"/>
        <w:rPr>
          <w:szCs w:val="18"/>
        </w:rPr>
      </w:pPr>
      <w:r>
        <w:rPr>
          <w:szCs w:val="18"/>
        </w:rPr>
        <w:t xml:space="preserve">Greensaw LTD. Is in compliance with all EU regulations which are </w:t>
      </w:r>
      <w:r w:rsidR="00060C7F">
        <w:rPr>
          <w:szCs w:val="18"/>
        </w:rPr>
        <w:t>related</w:t>
      </w:r>
      <w:r w:rsidR="00110CE8">
        <w:rPr>
          <w:szCs w:val="18"/>
        </w:rPr>
        <w:t xml:space="preserve"> to finance, corporate accountability and integrity. Greensaw Ltd. Will follow all regulations in which countries transaction occur. Greensaw Ltd. Hasn’t had any violations with laws and regulations and will continue this way.</w:t>
      </w:r>
    </w:p>
    <w:p w14:paraId="325A856F" w14:textId="7499C620" w:rsidR="00FB56EF" w:rsidRPr="002F1425" w:rsidRDefault="00DD680E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en-GB"/>
        </w:rPr>
      </w:pPr>
      <w:bookmarkStart w:id="19" w:name="_Toc64900467"/>
      <w:r>
        <w:rPr>
          <w:b/>
          <w:color w:val="005C40"/>
          <w:sz w:val="24"/>
          <w:lang w:val="en-GB"/>
        </w:rPr>
        <w:t>Training</w:t>
      </w:r>
      <w:bookmarkEnd w:id="19"/>
    </w:p>
    <w:p w14:paraId="3C703BD3" w14:textId="4A52A200" w:rsidR="001233AC" w:rsidRDefault="00627A0F" w:rsidP="001233AC">
      <w:pPr>
        <w:rPr>
          <w:rFonts w:cs="Microsoft Sans Serif"/>
          <w:bCs/>
          <w:noProof/>
          <w:szCs w:val="18"/>
          <w:lang w:eastAsia="en-GB"/>
        </w:rPr>
      </w:pPr>
      <w:r>
        <w:rPr>
          <w:rFonts w:cs="Microsoft Sans Serif"/>
          <w:bCs/>
          <w:noProof/>
          <w:szCs w:val="18"/>
          <w:lang w:eastAsia="en-GB"/>
        </w:rPr>
        <w:t>In case of hiring new employee we will conduct training according to FSC procedures. This will also cover SBP part. Training will be conducted by general manager. Training</w:t>
      </w:r>
      <w:r w:rsidR="00DD680E">
        <w:rPr>
          <w:rFonts w:cs="Microsoft Sans Serif"/>
          <w:bCs/>
          <w:noProof/>
          <w:szCs w:val="18"/>
          <w:lang w:eastAsia="en-GB"/>
        </w:rPr>
        <w:t>s</w:t>
      </w:r>
      <w:r>
        <w:rPr>
          <w:rFonts w:cs="Microsoft Sans Serif"/>
          <w:bCs/>
          <w:noProof/>
          <w:szCs w:val="18"/>
          <w:lang w:eastAsia="en-GB"/>
        </w:rPr>
        <w:t xml:space="preserve"> will be protocolled and </w:t>
      </w:r>
      <w:r w:rsidR="00DD680E">
        <w:rPr>
          <w:rFonts w:cs="Microsoft Sans Serif"/>
          <w:bCs/>
          <w:noProof/>
          <w:szCs w:val="18"/>
          <w:lang w:eastAsia="en-GB"/>
        </w:rPr>
        <w:t>will cover all procedures applicable to certain employee position.</w:t>
      </w:r>
    </w:p>
    <w:p w14:paraId="5F1DB4E3" w14:textId="25E7601A" w:rsidR="00DD680E" w:rsidRPr="00627A0F" w:rsidRDefault="00DD680E" w:rsidP="001233AC">
      <w:pPr>
        <w:rPr>
          <w:bCs/>
          <w:szCs w:val="18"/>
        </w:rPr>
      </w:pPr>
      <w:r>
        <w:rPr>
          <w:rFonts w:cs="Microsoft Sans Serif"/>
          <w:bCs/>
          <w:noProof/>
          <w:szCs w:val="18"/>
          <w:lang w:eastAsia="en-GB"/>
        </w:rPr>
        <w:t>New trainings will be conducted when there are any changes in FSC, SBP standards.</w:t>
      </w:r>
    </w:p>
    <w:p w14:paraId="00EDF38D" w14:textId="77777777" w:rsidR="00627FDC" w:rsidRPr="001233AC" w:rsidRDefault="00627FDC" w:rsidP="001233AC">
      <w:pPr>
        <w:rPr>
          <w:b/>
          <w:szCs w:val="18"/>
        </w:rPr>
      </w:pPr>
    </w:p>
    <w:p w14:paraId="7FBEFD7C" w14:textId="24B028AB" w:rsidR="00342D1B" w:rsidRPr="002F1425" w:rsidRDefault="00DD680E" w:rsidP="00531D5A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5C40"/>
          <w:sz w:val="24"/>
          <w:lang w:val="en-GB"/>
        </w:rPr>
      </w:pPr>
      <w:bookmarkStart w:id="20" w:name="_Toc491248593"/>
      <w:bookmarkStart w:id="21" w:name="_Toc64900468"/>
      <w:bookmarkEnd w:id="20"/>
      <w:r>
        <w:rPr>
          <w:b/>
          <w:color w:val="005C40"/>
          <w:sz w:val="24"/>
          <w:lang w:val="en-GB"/>
        </w:rPr>
        <w:t>Keeping the records</w:t>
      </w:r>
      <w:bookmarkEnd w:id="21"/>
    </w:p>
    <w:p w14:paraId="423B9382" w14:textId="380E6833" w:rsidR="004C3D2C" w:rsidRPr="00DF3282" w:rsidRDefault="00DD680E" w:rsidP="00DF3282">
      <w:pPr>
        <w:spacing w:before="0" w:after="200" w:line="276" w:lineRule="auto"/>
        <w:jc w:val="left"/>
        <w:rPr>
          <w:rFonts w:eastAsia="Calibri" w:cs="Tahoma"/>
        </w:rPr>
      </w:pPr>
      <w:r>
        <w:t>Bookkeeper is responsible for keeping all FSC and SBP documentation and storage time will be at least 5 years.</w:t>
      </w:r>
      <w:bookmarkEnd w:id="3"/>
    </w:p>
    <w:sectPr w:rsidR="004C3D2C" w:rsidRPr="00DF3282" w:rsidSect="009D5B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430" w:right="746" w:bottom="1440" w:left="1134" w:header="720" w:footer="2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7ACCC" w14:textId="77777777" w:rsidR="007C5C04" w:rsidRDefault="007C5C04" w:rsidP="00727F9E">
      <w:pPr>
        <w:spacing w:after="0"/>
      </w:pPr>
      <w:r>
        <w:separator/>
      </w:r>
    </w:p>
  </w:endnote>
  <w:endnote w:type="continuationSeparator" w:id="0">
    <w:p w14:paraId="774D8449" w14:textId="77777777" w:rsidR="007C5C04" w:rsidRDefault="007C5C04" w:rsidP="00727F9E">
      <w:pPr>
        <w:spacing w:after="0"/>
      </w:pPr>
      <w:r>
        <w:continuationSeparator/>
      </w:r>
    </w:p>
  </w:endnote>
  <w:endnote w:type="continuationNotice" w:id="1">
    <w:p w14:paraId="63F091C3" w14:textId="77777777" w:rsidR="007C5C04" w:rsidRDefault="007C5C0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E7F7" w14:textId="77777777" w:rsidR="00DE6FCA" w:rsidRDefault="00DE6FCA" w:rsidP="003A1534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2EBB5C9F" wp14:editId="3142CAC8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13" name="Oval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51EBB" w14:textId="77777777" w:rsidR="00DE6FCA" w:rsidRPr="00BB67C0" w:rsidRDefault="00DE6FCA" w:rsidP="003A1534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7381E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40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BB5C9F" id="Oval 66" o:spid="_x0000_s1036" style="position:absolute;left:0;text-align:left;margin-left:17.9pt;margin-top:786.35pt;width:32.1pt;height:32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" o:allowincell="f" fillcolor="#5d9732" stroked="f">
              <v:fill opacity="26214f"/>
              <v:textbox inset="0,,0">
                <w:txbxContent>
                  <w:p w14:paraId="4C651EBB" w14:textId="77777777" w:rsidR="00DE6FCA" w:rsidRPr="00BB67C0" w:rsidRDefault="00DE6FCA" w:rsidP="003A1534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D7381E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40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inline distT="0" distB="0" distL="0" distR="0" wp14:anchorId="11909618" wp14:editId="6A6A30E5">
              <wp:extent cx="7132320" cy="8890"/>
              <wp:effectExtent l="0" t="0" r="0" b="0"/>
              <wp:docPr id="12" name="Rectangl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2320" cy="88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5D973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EDB8085" id="Rectangle 170" o:spid="_x0000_s1026" style="width:561.6pt;height:.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" fillcolor="#5d9732" stroked="f">
              <v:fill color2="#5d9732" rotate="t" angle="90" focus="100%" type="gradient"/>
              <w10:anchorlock/>
            </v:rect>
          </w:pict>
        </mc:Fallback>
      </mc:AlternateContent>
    </w:r>
    <w:r w:rsidRPr="00917C45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2939D935" w14:textId="77777777" w:rsidR="00DE6FCA" w:rsidRPr="00917C45" w:rsidRDefault="00DE6FCA" w:rsidP="003A1534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</w:rPr>
    </w:pPr>
    <w:r>
      <w:rPr>
        <w:rFonts w:ascii="MS Reference Sans Serif" w:hAnsi="MS Reference Sans Serif"/>
        <w:color w:val="4D917B"/>
        <w:sz w:val="20"/>
        <w:szCs w:val="20"/>
      </w:rPr>
      <w:t>M&amp;I Business plan | Month 20XX</w:t>
    </w:r>
  </w:p>
  <w:p w14:paraId="2B4E7E01" w14:textId="77777777" w:rsidR="00DE6FCA" w:rsidRPr="00727F9E" w:rsidRDefault="00DE6FCA" w:rsidP="003A1534">
    <w:pPr>
      <w:pStyle w:val="Footer"/>
      <w:rPr>
        <w:szCs w:val="20"/>
      </w:rPr>
    </w:pPr>
  </w:p>
  <w:p w14:paraId="7D44A53B" w14:textId="77777777" w:rsidR="00DE6FCA" w:rsidRPr="003A1534" w:rsidRDefault="00DE6FCA" w:rsidP="003A1534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E8FF6" w14:textId="77777777" w:rsidR="00DE6FCA" w:rsidRDefault="00DE6FCA" w:rsidP="003A1534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FDC02B4" wp14:editId="06E2C405">
              <wp:simplePos x="0" y="0"/>
              <wp:positionH relativeFrom="column">
                <wp:posOffset>4150360</wp:posOffset>
              </wp:positionH>
              <wp:positionV relativeFrom="paragraph">
                <wp:posOffset>55880</wp:posOffset>
              </wp:positionV>
              <wp:extent cx="2512695" cy="313055"/>
              <wp:effectExtent l="0" t="0" r="0" b="0"/>
              <wp:wrapNone/>
              <wp:docPr id="1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18C05" w14:textId="77777777" w:rsidR="00DE6FCA" w:rsidRPr="000F77DB" w:rsidRDefault="00DE6FCA" w:rsidP="0013709C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0F77DB">
                            <w:rPr>
                              <w:b/>
                              <w:color w:val="FFFFFF" w:themeColor="background1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C02B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7" type="#_x0000_t202" style="position:absolute;left:0;text-align:left;margin-left:326.8pt;margin-top:4.4pt;width:197.85pt;height:2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" filled="f" stroked="f">
              <v:textbox>
                <w:txbxContent>
                  <w:p w14:paraId="0EE18C05" w14:textId="77777777" w:rsidR="00DE6FCA" w:rsidRPr="000F77DB" w:rsidRDefault="00DE6FCA" w:rsidP="0013709C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0F77DB">
                      <w:rPr>
                        <w:b/>
                        <w:color w:val="FFFFFF" w:themeColor="background1"/>
                      </w:rPr>
                      <w:t>2011</w:t>
                    </w:r>
                  </w:p>
                </w:txbxContent>
              </v:textbox>
            </v:shape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0383C62D" wp14:editId="4486ACD6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10" name="Oval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40C87" w14:textId="77777777" w:rsidR="00DE6FCA" w:rsidRPr="00BB67C0" w:rsidRDefault="00DE6FCA" w:rsidP="003A1534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41118C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27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83C62D" id="Oval 60" o:spid="_x0000_s1038" style="position:absolute;left:0;text-align:left;margin-left:17.9pt;margin-top:786.35pt;width:32.1pt;height:32.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" o:allowincell="f" fillcolor="#5d9732" stroked="f">
              <v:fill opacity="26214f"/>
              <v:textbox inset="0,,0">
                <w:txbxContent>
                  <w:p w14:paraId="14940C87" w14:textId="77777777" w:rsidR="00DE6FCA" w:rsidRPr="00BB67C0" w:rsidRDefault="00DE6FCA" w:rsidP="003A1534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41118C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27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917C45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2515A124" w14:textId="77777777" w:rsidR="00DE6FCA" w:rsidRPr="00917C45" w:rsidRDefault="00DE6FCA" w:rsidP="00B359D1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</w:rPr>
    </w:pPr>
    <w:r>
      <w:rPr>
        <w:rFonts w:ascii="MS Reference Sans Serif" w:hAnsi="MS Reference Sans Serif"/>
        <w:color w:val="4D917B"/>
        <w:sz w:val="20"/>
        <w:szCs w:val="20"/>
      </w:rPr>
      <w:t xml:space="preserve"> </w:t>
    </w:r>
  </w:p>
  <w:p w14:paraId="49D3B493" w14:textId="77777777" w:rsidR="00DE6FCA" w:rsidRPr="00B359D1" w:rsidRDefault="00DE6FCA" w:rsidP="003A1534">
    <w:pPr>
      <w:pStyle w:val="Footer"/>
      <w:rPr>
        <w:szCs w:val="20"/>
        <w:lang w:val="en-US"/>
      </w:rPr>
    </w:pPr>
  </w:p>
  <w:p w14:paraId="59C344B7" w14:textId="77777777" w:rsidR="00DE6FCA" w:rsidRPr="003A1534" w:rsidRDefault="00DE6FCA" w:rsidP="003A1534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E4BB" w14:textId="77777777" w:rsidR="00DE6FCA" w:rsidRPr="00727F9E" w:rsidRDefault="00DE6FCA" w:rsidP="00727F9E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12ADFB6" wp14:editId="3A614725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7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AF70" w14:textId="77777777" w:rsidR="00DE6FCA" w:rsidRPr="00BB67C0" w:rsidRDefault="00DE6FCA" w:rsidP="00727F9E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AA5A53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36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12ADFB6" id="Oval 12" o:spid="_x0000_s1039" style="position:absolute;left:0;text-align:left;margin-left:17.9pt;margin-top:786.35pt;width:32.1pt;height:3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" o:allowincell="f" fillcolor="#5d9732" stroked="f">
              <v:fill opacity="26214f"/>
              <v:textbox inset="0,,0">
                <w:txbxContent>
                  <w:p w14:paraId="4159AF70" w14:textId="77777777" w:rsidR="00DE6FCA" w:rsidRPr="00BB67C0" w:rsidRDefault="00DE6FCA" w:rsidP="00727F9E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AA5A53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36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inline distT="0" distB="0" distL="0" distR="0" wp14:anchorId="2FA24311" wp14:editId="7EF3A2A3">
              <wp:extent cx="8357870" cy="0"/>
              <wp:effectExtent l="0" t="0" r="24130" b="19050"/>
              <wp:docPr id="5" name="AutoShap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5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D97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62FCB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8" o:spid="_x0000_s1026" type="#_x0000_t32" style="width:658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" strokecolor="#5d9732">
              <w10:anchorlock/>
            </v:shape>
          </w:pict>
        </mc:Fallback>
      </mc:AlternateContent>
    </w:r>
    <w:r w:rsidRPr="00727F9E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3154C30F" w14:textId="77777777" w:rsidR="00DE6FCA" w:rsidRPr="00727F9E" w:rsidRDefault="00DE6FCA" w:rsidP="00727F9E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  <w:lang w:val="en-GB"/>
      </w:rPr>
    </w:pPr>
    <w:r w:rsidRPr="00727F9E">
      <w:rPr>
        <w:rFonts w:ascii="MS Reference Sans Serif" w:hAnsi="MS Reference Sans Serif"/>
        <w:color w:val="4D917B"/>
        <w:sz w:val="20"/>
        <w:szCs w:val="20"/>
        <w:lang w:val="en-GB"/>
      </w:rPr>
      <w:t xml:space="preserve"> </w:t>
    </w:r>
  </w:p>
  <w:p w14:paraId="1BCBEA39" w14:textId="77777777" w:rsidR="00DE6FCA" w:rsidRPr="00727F9E" w:rsidRDefault="00DE6FCA" w:rsidP="00727F9E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821B" w14:textId="77777777" w:rsidR="007C5C04" w:rsidRDefault="007C5C04" w:rsidP="00727F9E">
      <w:pPr>
        <w:spacing w:after="0"/>
      </w:pPr>
      <w:r>
        <w:separator/>
      </w:r>
    </w:p>
  </w:footnote>
  <w:footnote w:type="continuationSeparator" w:id="0">
    <w:p w14:paraId="525E97B1" w14:textId="77777777" w:rsidR="007C5C04" w:rsidRDefault="007C5C04" w:rsidP="00727F9E">
      <w:pPr>
        <w:spacing w:after="0"/>
      </w:pPr>
      <w:r>
        <w:continuationSeparator/>
      </w:r>
    </w:p>
  </w:footnote>
  <w:footnote w:type="continuationNotice" w:id="1">
    <w:p w14:paraId="7CC6F595" w14:textId="77777777" w:rsidR="007C5C04" w:rsidRDefault="007C5C0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9647" w14:textId="77777777" w:rsidR="00DE6FCA" w:rsidRDefault="00DE6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E512" w14:textId="77777777" w:rsidR="00DE6FCA" w:rsidRDefault="00DE6FCA" w:rsidP="003A1534">
    <w:pPr>
      <w:pStyle w:val="Header"/>
    </w:pPr>
  </w:p>
  <w:p w14:paraId="0AC394FF" w14:textId="77777777" w:rsidR="00DE6FCA" w:rsidRDefault="00DE6F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CB51" w14:textId="77777777" w:rsidR="00DE6FCA" w:rsidRDefault="00DE6F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186AC18E" wp14:editId="7DA17058">
          <wp:simplePos x="0" y="0"/>
          <wp:positionH relativeFrom="column">
            <wp:posOffset>7620</wp:posOffset>
          </wp:positionH>
          <wp:positionV relativeFrom="paragraph">
            <wp:posOffset>-160020</wp:posOffset>
          </wp:positionV>
          <wp:extent cx="1344295" cy="1074420"/>
          <wp:effectExtent l="19050" t="0" r="8255" b="0"/>
          <wp:wrapNone/>
          <wp:docPr id="15" name="Picture 4" descr="C:\Users\kge\AppData\Local\Microsoft\Windows\Temporary Internet Files\Content.Word\NEPCon Slogo-EN-Green-Mediu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ge\AppData\Local\Microsoft\Windows\Temporary Internet Files\Content.Word\NEPCon Slogo-EN-Green-Medium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BD87C6A" wp14:editId="355FE1AC">
              <wp:simplePos x="0" y="0"/>
              <wp:positionH relativeFrom="column">
                <wp:posOffset>1600200</wp:posOffset>
              </wp:positionH>
              <wp:positionV relativeFrom="paragraph">
                <wp:posOffset>674370</wp:posOffset>
              </wp:positionV>
              <wp:extent cx="7132320" cy="18415"/>
              <wp:effectExtent l="0" t="0" r="0" b="635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2320" cy="184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5D973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E511F" id="Rectangle 34" o:spid="_x0000_s1026" style="position:absolute;margin-left:126pt;margin-top:53.1pt;width:561.6pt;height:1.4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" fillcolor="#5d9732" stroked="f">
              <v:fill color2="#5d9732"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C4B"/>
    <w:multiLevelType w:val="multilevel"/>
    <w:tmpl w:val="8D5C9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89142C"/>
    <w:multiLevelType w:val="multilevel"/>
    <w:tmpl w:val="33C2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C2286B"/>
    <w:multiLevelType w:val="hybridMultilevel"/>
    <w:tmpl w:val="740C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497B"/>
    <w:multiLevelType w:val="hybridMultilevel"/>
    <w:tmpl w:val="6FE8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D724A"/>
    <w:multiLevelType w:val="hybridMultilevel"/>
    <w:tmpl w:val="B8A6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215"/>
    <w:multiLevelType w:val="hybridMultilevel"/>
    <w:tmpl w:val="643CA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173"/>
    <w:multiLevelType w:val="hybridMultilevel"/>
    <w:tmpl w:val="28D8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3B37"/>
    <w:multiLevelType w:val="multilevel"/>
    <w:tmpl w:val="3F507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3D51594"/>
    <w:multiLevelType w:val="hybridMultilevel"/>
    <w:tmpl w:val="A2949ED2"/>
    <w:lvl w:ilvl="0" w:tplc="774AC860">
      <w:numFmt w:val="bullet"/>
      <w:lvlText w:val="-"/>
      <w:lvlJc w:val="left"/>
      <w:pPr>
        <w:ind w:left="1080" w:hanging="360"/>
      </w:pPr>
      <w:rPr>
        <w:rFonts w:ascii="MS Reference Sans Serif" w:eastAsia="Calibri" w:hAnsi="MS Reference Sans Serif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35FFA"/>
    <w:multiLevelType w:val="multilevel"/>
    <w:tmpl w:val="A9ACC3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5FA1"/>
    <w:multiLevelType w:val="hybridMultilevel"/>
    <w:tmpl w:val="F250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95D7F"/>
    <w:multiLevelType w:val="multilevel"/>
    <w:tmpl w:val="F126F780"/>
    <w:name w:val="4,406214E-03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doNotTrackFormatting/>
  <w:defaultTabStop w:val="734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1B"/>
    <w:rsid w:val="00000F10"/>
    <w:rsid w:val="00000F6E"/>
    <w:rsid w:val="0000162C"/>
    <w:rsid w:val="00001B48"/>
    <w:rsid w:val="0000231B"/>
    <w:rsid w:val="00003669"/>
    <w:rsid w:val="00003B5D"/>
    <w:rsid w:val="000043E0"/>
    <w:rsid w:val="00004975"/>
    <w:rsid w:val="00004C66"/>
    <w:rsid w:val="00005391"/>
    <w:rsid w:val="00005AEF"/>
    <w:rsid w:val="00005C43"/>
    <w:rsid w:val="0000688B"/>
    <w:rsid w:val="00006E58"/>
    <w:rsid w:val="00006FF2"/>
    <w:rsid w:val="0001103C"/>
    <w:rsid w:val="00011095"/>
    <w:rsid w:val="0001113C"/>
    <w:rsid w:val="00011BEF"/>
    <w:rsid w:val="00011CA9"/>
    <w:rsid w:val="00012A2A"/>
    <w:rsid w:val="00013E30"/>
    <w:rsid w:val="00016A41"/>
    <w:rsid w:val="00016CDF"/>
    <w:rsid w:val="00016D64"/>
    <w:rsid w:val="00017417"/>
    <w:rsid w:val="0002072C"/>
    <w:rsid w:val="00020943"/>
    <w:rsid w:val="00021852"/>
    <w:rsid w:val="000224F2"/>
    <w:rsid w:val="000227C1"/>
    <w:rsid w:val="00022895"/>
    <w:rsid w:val="00022B13"/>
    <w:rsid w:val="00023867"/>
    <w:rsid w:val="00023973"/>
    <w:rsid w:val="00023ED3"/>
    <w:rsid w:val="00024068"/>
    <w:rsid w:val="00024646"/>
    <w:rsid w:val="0002473B"/>
    <w:rsid w:val="000248B7"/>
    <w:rsid w:val="00025613"/>
    <w:rsid w:val="00026BCD"/>
    <w:rsid w:val="00027E77"/>
    <w:rsid w:val="000301C7"/>
    <w:rsid w:val="00030FAE"/>
    <w:rsid w:val="00033A8F"/>
    <w:rsid w:val="000345E8"/>
    <w:rsid w:val="00034916"/>
    <w:rsid w:val="0003491A"/>
    <w:rsid w:val="0003533B"/>
    <w:rsid w:val="00036091"/>
    <w:rsid w:val="0003609E"/>
    <w:rsid w:val="000408D7"/>
    <w:rsid w:val="00040FF0"/>
    <w:rsid w:val="00041ADD"/>
    <w:rsid w:val="00041FBC"/>
    <w:rsid w:val="00042893"/>
    <w:rsid w:val="0004489D"/>
    <w:rsid w:val="000448EE"/>
    <w:rsid w:val="0004630A"/>
    <w:rsid w:val="00046E9D"/>
    <w:rsid w:val="00050ED5"/>
    <w:rsid w:val="000512FF"/>
    <w:rsid w:val="00051BDE"/>
    <w:rsid w:val="00051F25"/>
    <w:rsid w:val="000520DA"/>
    <w:rsid w:val="00052756"/>
    <w:rsid w:val="00052BC0"/>
    <w:rsid w:val="00052DB7"/>
    <w:rsid w:val="00053244"/>
    <w:rsid w:val="00053A5B"/>
    <w:rsid w:val="00054547"/>
    <w:rsid w:val="00054FAE"/>
    <w:rsid w:val="00056486"/>
    <w:rsid w:val="0005687A"/>
    <w:rsid w:val="00056F59"/>
    <w:rsid w:val="000570B7"/>
    <w:rsid w:val="00057740"/>
    <w:rsid w:val="00057A06"/>
    <w:rsid w:val="00057DF4"/>
    <w:rsid w:val="00057EAF"/>
    <w:rsid w:val="00060B11"/>
    <w:rsid w:val="00060C7F"/>
    <w:rsid w:val="00061BDE"/>
    <w:rsid w:val="00061E47"/>
    <w:rsid w:val="00061F07"/>
    <w:rsid w:val="00061F4D"/>
    <w:rsid w:val="000632F1"/>
    <w:rsid w:val="00063E07"/>
    <w:rsid w:val="00064449"/>
    <w:rsid w:val="00064477"/>
    <w:rsid w:val="00064AE6"/>
    <w:rsid w:val="000652C3"/>
    <w:rsid w:val="00066221"/>
    <w:rsid w:val="000673AA"/>
    <w:rsid w:val="00067E09"/>
    <w:rsid w:val="000702C2"/>
    <w:rsid w:val="0007078D"/>
    <w:rsid w:val="000719D3"/>
    <w:rsid w:val="00071FE4"/>
    <w:rsid w:val="00072561"/>
    <w:rsid w:val="00072A72"/>
    <w:rsid w:val="00072D91"/>
    <w:rsid w:val="00072FE5"/>
    <w:rsid w:val="000735D8"/>
    <w:rsid w:val="000742CF"/>
    <w:rsid w:val="0007442E"/>
    <w:rsid w:val="00074837"/>
    <w:rsid w:val="00076A33"/>
    <w:rsid w:val="00076C52"/>
    <w:rsid w:val="00077288"/>
    <w:rsid w:val="000802EE"/>
    <w:rsid w:val="0008134D"/>
    <w:rsid w:val="00081A4E"/>
    <w:rsid w:val="000843E2"/>
    <w:rsid w:val="000851FD"/>
    <w:rsid w:val="0008551B"/>
    <w:rsid w:val="00085561"/>
    <w:rsid w:val="00085915"/>
    <w:rsid w:val="00085C72"/>
    <w:rsid w:val="000877E0"/>
    <w:rsid w:val="00090B3D"/>
    <w:rsid w:val="00091BA2"/>
    <w:rsid w:val="00092753"/>
    <w:rsid w:val="00093AD5"/>
    <w:rsid w:val="00094C97"/>
    <w:rsid w:val="00095149"/>
    <w:rsid w:val="0009534F"/>
    <w:rsid w:val="00095419"/>
    <w:rsid w:val="00095C84"/>
    <w:rsid w:val="00095F74"/>
    <w:rsid w:val="0009617C"/>
    <w:rsid w:val="0009640A"/>
    <w:rsid w:val="00096631"/>
    <w:rsid w:val="00096733"/>
    <w:rsid w:val="00097540"/>
    <w:rsid w:val="000A0196"/>
    <w:rsid w:val="000A0384"/>
    <w:rsid w:val="000A09C1"/>
    <w:rsid w:val="000A0DAA"/>
    <w:rsid w:val="000A18BD"/>
    <w:rsid w:val="000A18F8"/>
    <w:rsid w:val="000A28B3"/>
    <w:rsid w:val="000A2EE9"/>
    <w:rsid w:val="000A6100"/>
    <w:rsid w:val="000A63DF"/>
    <w:rsid w:val="000B0978"/>
    <w:rsid w:val="000B1FCA"/>
    <w:rsid w:val="000B22C3"/>
    <w:rsid w:val="000B38A0"/>
    <w:rsid w:val="000B4E60"/>
    <w:rsid w:val="000B5B70"/>
    <w:rsid w:val="000B61CE"/>
    <w:rsid w:val="000B6A83"/>
    <w:rsid w:val="000B7F10"/>
    <w:rsid w:val="000B7FBE"/>
    <w:rsid w:val="000C1239"/>
    <w:rsid w:val="000C1B0A"/>
    <w:rsid w:val="000C28E3"/>
    <w:rsid w:val="000C2908"/>
    <w:rsid w:val="000C2E39"/>
    <w:rsid w:val="000C3210"/>
    <w:rsid w:val="000C3726"/>
    <w:rsid w:val="000C4969"/>
    <w:rsid w:val="000C4CFB"/>
    <w:rsid w:val="000C4E83"/>
    <w:rsid w:val="000C6310"/>
    <w:rsid w:val="000C63FA"/>
    <w:rsid w:val="000C67F3"/>
    <w:rsid w:val="000C6B3F"/>
    <w:rsid w:val="000C6F35"/>
    <w:rsid w:val="000C6F4D"/>
    <w:rsid w:val="000C74D7"/>
    <w:rsid w:val="000C7A38"/>
    <w:rsid w:val="000D0FD6"/>
    <w:rsid w:val="000D2022"/>
    <w:rsid w:val="000D2139"/>
    <w:rsid w:val="000D3AD9"/>
    <w:rsid w:val="000D3AFD"/>
    <w:rsid w:val="000D4041"/>
    <w:rsid w:val="000D4043"/>
    <w:rsid w:val="000D4C2B"/>
    <w:rsid w:val="000D4DCC"/>
    <w:rsid w:val="000D613A"/>
    <w:rsid w:val="000E0982"/>
    <w:rsid w:val="000E0B61"/>
    <w:rsid w:val="000E2471"/>
    <w:rsid w:val="000E31B4"/>
    <w:rsid w:val="000E5829"/>
    <w:rsid w:val="000E5AA3"/>
    <w:rsid w:val="000E6B61"/>
    <w:rsid w:val="000E7759"/>
    <w:rsid w:val="000E7981"/>
    <w:rsid w:val="000E7B8E"/>
    <w:rsid w:val="000F0DDC"/>
    <w:rsid w:val="000F146F"/>
    <w:rsid w:val="000F1545"/>
    <w:rsid w:val="000F1638"/>
    <w:rsid w:val="000F1859"/>
    <w:rsid w:val="000F18F0"/>
    <w:rsid w:val="000F1E42"/>
    <w:rsid w:val="000F2739"/>
    <w:rsid w:val="000F3526"/>
    <w:rsid w:val="000F394B"/>
    <w:rsid w:val="000F3A32"/>
    <w:rsid w:val="000F44F1"/>
    <w:rsid w:val="000F4D03"/>
    <w:rsid w:val="000F58C2"/>
    <w:rsid w:val="000F59A1"/>
    <w:rsid w:val="000F70A7"/>
    <w:rsid w:val="000F718E"/>
    <w:rsid w:val="000F7B29"/>
    <w:rsid w:val="000F7CE7"/>
    <w:rsid w:val="001006D6"/>
    <w:rsid w:val="00100FEE"/>
    <w:rsid w:val="00101AB2"/>
    <w:rsid w:val="001026B8"/>
    <w:rsid w:val="00102A47"/>
    <w:rsid w:val="001034B8"/>
    <w:rsid w:val="001037B4"/>
    <w:rsid w:val="00104572"/>
    <w:rsid w:val="0010576F"/>
    <w:rsid w:val="00105E9E"/>
    <w:rsid w:val="00107051"/>
    <w:rsid w:val="0011035F"/>
    <w:rsid w:val="00110ADE"/>
    <w:rsid w:val="00110CE8"/>
    <w:rsid w:val="00111410"/>
    <w:rsid w:val="001118F7"/>
    <w:rsid w:val="00112445"/>
    <w:rsid w:val="001135F7"/>
    <w:rsid w:val="00113E71"/>
    <w:rsid w:val="001146CA"/>
    <w:rsid w:val="00116234"/>
    <w:rsid w:val="001169D3"/>
    <w:rsid w:val="00116AF0"/>
    <w:rsid w:val="001172C9"/>
    <w:rsid w:val="0011778A"/>
    <w:rsid w:val="0012017C"/>
    <w:rsid w:val="00120212"/>
    <w:rsid w:val="0012033C"/>
    <w:rsid w:val="0012081C"/>
    <w:rsid w:val="001215EB"/>
    <w:rsid w:val="00121F24"/>
    <w:rsid w:val="001220F9"/>
    <w:rsid w:val="00122289"/>
    <w:rsid w:val="00122C3D"/>
    <w:rsid w:val="00122FC6"/>
    <w:rsid w:val="001233AC"/>
    <w:rsid w:val="00123F60"/>
    <w:rsid w:val="00124391"/>
    <w:rsid w:val="0012443F"/>
    <w:rsid w:val="00124C45"/>
    <w:rsid w:val="00124CAD"/>
    <w:rsid w:val="00125852"/>
    <w:rsid w:val="001259FF"/>
    <w:rsid w:val="0012629D"/>
    <w:rsid w:val="001273DE"/>
    <w:rsid w:val="00127420"/>
    <w:rsid w:val="00127FAE"/>
    <w:rsid w:val="00130547"/>
    <w:rsid w:val="0013066F"/>
    <w:rsid w:val="00132741"/>
    <w:rsid w:val="0013368B"/>
    <w:rsid w:val="00133AD7"/>
    <w:rsid w:val="00133D8C"/>
    <w:rsid w:val="00134668"/>
    <w:rsid w:val="00134BBC"/>
    <w:rsid w:val="00135DBE"/>
    <w:rsid w:val="001364CC"/>
    <w:rsid w:val="00136606"/>
    <w:rsid w:val="00136F69"/>
    <w:rsid w:val="0013709C"/>
    <w:rsid w:val="0013745A"/>
    <w:rsid w:val="0013766A"/>
    <w:rsid w:val="00140A96"/>
    <w:rsid w:val="00140B30"/>
    <w:rsid w:val="00140D3C"/>
    <w:rsid w:val="00141B16"/>
    <w:rsid w:val="00142E3F"/>
    <w:rsid w:val="001434AC"/>
    <w:rsid w:val="0014488F"/>
    <w:rsid w:val="001448D8"/>
    <w:rsid w:val="00144B82"/>
    <w:rsid w:val="00144CFD"/>
    <w:rsid w:val="00145A34"/>
    <w:rsid w:val="001469EB"/>
    <w:rsid w:val="0014726E"/>
    <w:rsid w:val="00147563"/>
    <w:rsid w:val="00151C03"/>
    <w:rsid w:val="00151CA5"/>
    <w:rsid w:val="00152872"/>
    <w:rsid w:val="00152C45"/>
    <w:rsid w:val="0015432C"/>
    <w:rsid w:val="00154BCF"/>
    <w:rsid w:val="001569C6"/>
    <w:rsid w:val="00156A6C"/>
    <w:rsid w:val="00156BB9"/>
    <w:rsid w:val="00156EA9"/>
    <w:rsid w:val="00156EAB"/>
    <w:rsid w:val="00157AF1"/>
    <w:rsid w:val="00160E4F"/>
    <w:rsid w:val="00160F5D"/>
    <w:rsid w:val="00161388"/>
    <w:rsid w:val="00161A11"/>
    <w:rsid w:val="00162F46"/>
    <w:rsid w:val="00163223"/>
    <w:rsid w:val="00163B1F"/>
    <w:rsid w:val="00164885"/>
    <w:rsid w:val="00164DA2"/>
    <w:rsid w:val="0016571F"/>
    <w:rsid w:val="00166588"/>
    <w:rsid w:val="00166690"/>
    <w:rsid w:val="00166DAF"/>
    <w:rsid w:val="00166E05"/>
    <w:rsid w:val="001707A8"/>
    <w:rsid w:val="0017137C"/>
    <w:rsid w:val="001713D1"/>
    <w:rsid w:val="0017288C"/>
    <w:rsid w:val="001728B5"/>
    <w:rsid w:val="0017310C"/>
    <w:rsid w:val="001739D2"/>
    <w:rsid w:val="00173C54"/>
    <w:rsid w:val="001747ED"/>
    <w:rsid w:val="00175688"/>
    <w:rsid w:val="0017598D"/>
    <w:rsid w:val="00176DAA"/>
    <w:rsid w:val="00176E8A"/>
    <w:rsid w:val="00177043"/>
    <w:rsid w:val="0017713B"/>
    <w:rsid w:val="0017755A"/>
    <w:rsid w:val="00177AD8"/>
    <w:rsid w:val="00177B63"/>
    <w:rsid w:val="0018513C"/>
    <w:rsid w:val="0018668D"/>
    <w:rsid w:val="00186B1C"/>
    <w:rsid w:val="00187103"/>
    <w:rsid w:val="001873CA"/>
    <w:rsid w:val="0018787B"/>
    <w:rsid w:val="00190C45"/>
    <w:rsid w:val="00190E41"/>
    <w:rsid w:val="00191021"/>
    <w:rsid w:val="001911C4"/>
    <w:rsid w:val="00191D9F"/>
    <w:rsid w:val="001922AE"/>
    <w:rsid w:val="0019293D"/>
    <w:rsid w:val="00192D03"/>
    <w:rsid w:val="00192F1B"/>
    <w:rsid w:val="0019361C"/>
    <w:rsid w:val="00193AB5"/>
    <w:rsid w:val="0019485D"/>
    <w:rsid w:val="00194A4C"/>
    <w:rsid w:val="00194F66"/>
    <w:rsid w:val="00195C73"/>
    <w:rsid w:val="0019741E"/>
    <w:rsid w:val="001A07B9"/>
    <w:rsid w:val="001A0A79"/>
    <w:rsid w:val="001A0FA1"/>
    <w:rsid w:val="001A1068"/>
    <w:rsid w:val="001A1B3F"/>
    <w:rsid w:val="001A21ED"/>
    <w:rsid w:val="001A276F"/>
    <w:rsid w:val="001A2C21"/>
    <w:rsid w:val="001A3B7B"/>
    <w:rsid w:val="001A3F5F"/>
    <w:rsid w:val="001A4DCC"/>
    <w:rsid w:val="001A4E13"/>
    <w:rsid w:val="001A544E"/>
    <w:rsid w:val="001A59B5"/>
    <w:rsid w:val="001A65BC"/>
    <w:rsid w:val="001B142A"/>
    <w:rsid w:val="001B180B"/>
    <w:rsid w:val="001B1974"/>
    <w:rsid w:val="001B19B2"/>
    <w:rsid w:val="001B27E8"/>
    <w:rsid w:val="001B30BD"/>
    <w:rsid w:val="001B3240"/>
    <w:rsid w:val="001B4D90"/>
    <w:rsid w:val="001B50CE"/>
    <w:rsid w:val="001B56E2"/>
    <w:rsid w:val="001B5973"/>
    <w:rsid w:val="001B5CB0"/>
    <w:rsid w:val="001B656A"/>
    <w:rsid w:val="001B6640"/>
    <w:rsid w:val="001B66F1"/>
    <w:rsid w:val="001B6A2C"/>
    <w:rsid w:val="001B7291"/>
    <w:rsid w:val="001C0FAB"/>
    <w:rsid w:val="001C1DBB"/>
    <w:rsid w:val="001C380C"/>
    <w:rsid w:val="001C3CF2"/>
    <w:rsid w:val="001C4C63"/>
    <w:rsid w:val="001C5E5F"/>
    <w:rsid w:val="001C64B9"/>
    <w:rsid w:val="001C74D2"/>
    <w:rsid w:val="001D0159"/>
    <w:rsid w:val="001D1202"/>
    <w:rsid w:val="001D1520"/>
    <w:rsid w:val="001D1C85"/>
    <w:rsid w:val="001D2083"/>
    <w:rsid w:val="001D2247"/>
    <w:rsid w:val="001D2307"/>
    <w:rsid w:val="001D2F0F"/>
    <w:rsid w:val="001D3A84"/>
    <w:rsid w:val="001D5536"/>
    <w:rsid w:val="001D5D30"/>
    <w:rsid w:val="001D6102"/>
    <w:rsid w:val="001D7250"/>
    <w:rsid w:val="001D796F"/>
    <w:rsid w:val="001D7A4C"/>
    <w:rsid w:val="001E1C3D"/>
    <w:rsid w:val="001E2692"/>
    <w:rsid w:val="001E290B"/>
    <w:rsid w:val="001E3887"/>
    <w:rsid w:val="001E3A9E"/>
    <w:rsid w:val="001E40B3"/>
    <w:rsid w:val="001E46FC"/>
    <w:rsid w:val="001E4C08"/>
    <w:rsid w:val="001E58E2"/>
    <w:rsid w:val="001E6D22"/>
    <w:rsid w:val="001E6E3E"/>
    <w:rsid w:val="001E7194"/>
    <w:rsid w:val="001F1751"/>
    <w:rsid w:val="001F1F8D"/>
    <w:rsid w:val="001F3829"/>
    <w:rsid w:val="001F3DB0"/>
    <w:rsid w:val="001F51CC"/>
    <w:rsid w:val="001F521B"/>
    <w:rsid w:val="001F5531"/>
    <w:rsid w:val="001F627B"/>
    <w:rsid w:val="001F6350"/>
    <w:rsid w:val="001F79B9"/>
    <w:rsid w:val="001F7DF0"/>
    <w:rsid w:val="00201DD7"/>
    <w:rsid w:val="002020B7"/>
    <w:rsid w:val="00202FDA"/>
    <w:rsid w:val="002035E1"/>
    <w:rsid w:val="00204061"/>
    <w:rsid w:val="00204CDB"/>
    <w:rsid w:val="00205E0A"/>
    <w:rsid w:val="00205F00"/>
    <w:rsid w:val="0020644C"/>
    <w:rsid w:val="00206E12"/>
    <w:rsid w:val="00206FC3"/>
    <w:rsid w:val="00207716"/>
    <w:rsid w:val="002107D5"/>
    <w:rsid w:val="00210E20"/>
    <w:rsid w:val="00212519"/>
    <w:rsid w:val="0021294E"/>
    <w:rsid w:val="00212E51"/>
    <w:rsid w:val="00213570"/>
    <w:rsid w:val="00213761"/>
    <w:rsid w:val="00214A16"/>
    <w:rsid w:val="00214B54"/>
    <w:rsid w:val="0021570E"/>
    <w:rsid w:val="0021595A"/>
    <w:rsid w:val="00216C33"/>
    <w:rsid w:val="00217071"/>
    <w:rsid w:val="00217489"/>
    <w:rsid w:val="00217732"/>
    <w:rsid w:val="002177C1"/>
    <w:rsid w:val="00220548"/>
    <w:rsid w:val="0022085D"/>
    <w:rsid w:val="00220885"/>
    <w:rsid w:val="002209DA"/>
    <w:rsid w:val="00221E71"/>
    <w:rsid w:val="00222C7C"/>
    <w:rsid w:val="00222EB1"/>
    <w:rsid w:val="002231CD"/>
    <w:rsid w:val="00223590"/>
    <w:rsid w:val="00224E8B"/>
    <w:rsid w:val="00225A4B"/>
    <w:rsid w:val="002267A2"/>
    <w:rsid w:val="00226BE0"/>
    <w:rsid w:val="00227D3C"/>
    <w:rsid w:val="00227F78"/>
    <w:rsid w:val="00230C34"/>
    <w:rsid w:val="00231BFB"/>
    <w:rsid w:val="00232C9B"/>
    <w:rsid w:val="0023308C"/>
    <w:rsid w:val="0023356F"/>
    <w:rsid w:val="0023380D"/>
    <w:rsid w:val="00235464"/>
    <w:rsid w:val="00235EDE"/>
    <w:rsid w:val="00236009"/>
    <w:rsid w:val="0023637A"/>
    <w:rsid w:val="002368F1"/>
    <w:rsid w:val="0023738F"/>
    <w:rsid w:val="002404D7"/>
    <w:rsid w:val="002408A1"/>
    <w:rsid w:val="00241CB5"/>
    <w:rsid w:val="0024221A"/>
    <w:rsid w:val="002427FE"/>
    <w:rsid w:val="00242D39"/>
    <w:rsid w:val="00242D98"/>
    <w:rsid w:val="00243ADD"/>
    <w:rsid w:val="00243BAA"/>
    <w:rsid w:val="00243D92"/>
    <w:rsid w:val="00243FC7"/>
    <w:rsid w:val="00244B14"/>
    <w:rsid w:val="00244D42"/>
    <w:rsid w:val="00245123"/>
    <w:rsid w:val="00245B52"/>
    <w:rsid w:val="00245F90"/>
    <w:rsid w:val="002461DB"/>
    <w:rsid w:val="002478C6"/>
    <w:rsid w:val="00247A1E"/>
    <w:rsid w:val="0025055A"/>
    <w:rsid w:val="00250633"/>
    <w:rsid w:val="00250A85"/>
    <w:rsid w:val="0025116A"/>
    <w:rsid w:val="00252076"/>
    <w:rsid w:val="00252500"/>
    <w:rsid w:val="0025262B"/>
    <w:rsid w:val="002529B6"/>
    <w:rsid w:val="00252B77"/>
    <w:rsid w:val="00253952"/>
    <w:rsid w:val="00253F13"/>
    <w:rsid w:val="00255D3F"/>
    <w:rsid w:val="00257ED7"/>
    <w:rsid w:val="002605DD"/>
    <w:rsid w:val="002628F5"/>
    <w:rsid w:val="00262EAB"/>
    <w:rsid w:val="002643CF"/>
    <w:rsid w:val="00264621"/>
    <w:rsid w:val="00264675"/>
    <w:rsid w:val="00264D26"/>
    <w:rsid w:val="00264F13"/>
    <w:rsid w:val="002654F3"/>
    <w:rsid w:val="00265CA8"/>
    <w:rsid w:val="00266761"/>
    <w:rsid w:val="00266D72"/>
    <w:rsid w:val="002676CE"/>
    <w:rsid w:val="002679F2"/>
    <w:rsid w:val="00270980"/>
    <w:rsid w:val="0027160C"/>
    <w:rsid w:val="00271AA1"/>
    <w:rsid w:val="00271D48"/>
    <w:rsid w:val="00272B7D"/>
    <w:rsid w:val="002740C1"/>
    <w:rsid w:val="00274A96"/>
    <w:rsid w:val="0027564A"/>
    <w:rsid w:val="00275CE8"/>
    <w:rsid w:val="0027617E"/>
    <w:rsid w:val="002768BE"/>
    <w:rsid w:val="00277DFC"/>
    <w:rsid w:val="00280DBB"/>
    <w:rsid w:val="00280F37"/>
    <w:rsid w:val="00280F70"/>
    <w:rsid w:val="00281BD3"/>
    <w:rsid w:val="00281D5B"/>
    <w:rsid w:val="002822F6"/>
    <w:rsid w:val="0028269A"/>
    <w:rsid w:val="00282809"/>
    <w:rsid w:val="00282C3D"/>
    <w:rsid w:val="002830BF"/>
    <w:rsid w:val="00283E8C"/>
    <w:rsid w:val="002841A3"/>
    <w:rsid w:val="00284BEC"/>
    <w:rsid w:val="00285379"/>
    <w:rsid w:val="0028549C"/>
    <w:rsid w:val="00285C68"/>
    <w:rsid w:val="00285FF0"/>
    <w:rsid w:val="002860AA"/>
    <w:rsid w:val="00286A44"/>
    <w:rsid w:val="00287A28"/>
    <w:rsid w:val="00290CED"/>
    <w:rsid w:val="00291BCB"/>
    <w:rsid w:val="00292F92"/>
    <w:rsid w:val="00293D38"/>
    <w:rsid w:val="00295038"/>
    <w:rsid w:val="00296561"/>
    <w:rsid w:val="002A069F"/>
    <w:rsid w:val="002A0BC1"/>
    <w:rsid w:val="002A10EB"/>
    <w:rsid w:val="002A1F3F"/>
    <w:rsid w:val="002A2654"/>
    <w:rsid w:val="002A36A7"/>
    <w:rsid w:val="002A38FE"/>
    <w:rsid w:val="002A4ADD"/>
    <w:rsid w:val="002A4BBD"/>
    <w:rsid w:val="002A4E5A"/>
    <w:rsid w:val="002A565B"/>
    <w:rsid w:val="002A5825"/>
    <w:rsid w:val="002A5908"/>
    <w:rsid w:val="002A5B30"/>
    <w:rsid w:val="002A72FB"/>
    <w:rsid w:val="002B0202"/>
    <w:rsid w:val="002B06A7"/>
    <w:rsid w:val="002B0714"/>
    <w:rsid w:val="002B15CD"/>
    <w:rsid w:val="002B2327"/>
    <w:rsid w:val="002B2431"/>
    <w:rsid w:val="002B28ED"/>
    <w:rsid w:val="002B31F0"/>
    <w:rsid w:val="002B467E"/>
    <w:rsid w:val="002B4CE2"/>
    <w:rsid w:val="002B57E4"/>
    <w:rsid w:val="002B59D3"/>
    <w:rsid w:val="002B66EC"/>
    <w:rsid w:val="002B7D84"/>
    <w:rsid w:val="002C0018"/>
    <w:rsid w:val="002C041F"/>
    <w:rsid w:val="002C1501"/>
    <w:rsid w:val="002C1D0B"/>
    <w:rsid w:val="002C2027"/>
    <w:rsid w:val="002C2840"/>
    <w:rsid w:val="002C381F"/>
    <w:rsid w:val="002C3B88"/>
    <w:rsid w:val="002C41DC"/>
    <w:rsid w:val="002C562B"/>
    <w:rsid w:val="002C56E0"/>
    <w:rsid w:val="002C6593"/>
    <w:rsid w:val="002C6E5D"/>
    <w:rsid w:val="002C7310"/>
    <w:rsid w:val="002D1653"/>
    <w:rsid w:val="002D1B25"/>
    <w:rsid w:val="002D37BC"/>
    <w:rsid w:val="002D3ABF"/>
    <w:rsid w:val="002D4877"/>
    <w:rsid w:val="002D58AE"/>
    <w:rsid w:val="002D5DFA"/>
    <w:rsid w:val="002D627A"/>
    <w:rsid w:val="002D763A"/>
    <w:rsid w:val="002D77CA"/>
    <w:rsid w:val="002D7804"/>
    <w:rsid w:val="002E0589"/>
    <w:rsid w:val="002E0D77"/>
    <w:rsid w:val="002E0ED2"/>
    <w:rsid w:val="002E1A04"/>
    <w:rsid w:val="002E1F8A"/>
    <w:rsid w:val="002E2203"/>
    <w:rsid w:val="002E2BF6"/>
    <w:rsid w:val="002E34BF"/>
    <w:rsid w:val="002E4076"/>
    <w:rsid w:val="002E5108"/>
    <w:rsid w:val="002E5823"/>
    <w:rsid w:val="002E5F55"/>
    <w:rsid w:val="002E6507"/>
    <w:rsid w:val="002E72D0"/>
    <w:rsid w:val="002F028F"/>
    <w:rsid w:val="002F1425"/>
    <w:rsid w:val="002F19D0"/>
    <w:rsid w:val="002F1D32"/>
    <w:rsid w:val="002F23A7"/>
    <w:rsid w:val="002F3378"/>
    <w:rsid w:val="002F3495"/>
    <w:rsid w:val="002F4721"/>
    <w:rsid w:val="002F481F"/>
    <w:rsid w:val="002F5686"/>
    <w:rsid w:val="002F5954"/>
    <w:rsid w:val="002F68C6"/>
    <w:rsid w:val="002F6B9A"/>
    <w:rsid w:val="002F736B"/>
    <w:rsid w:val="002F7794"/>
    <w:rsid w:val="002F7A2D"/>
    <w:rsid w:val="002F7C13"/>
    <w:rsid w:val="0030029D"/>
    <w:rsid w:val="0030197E"/>
    <w:rsid w:val="00301F3A"/>
    <w:rsid w:val="00301F74"/>
    <w:rsid w:val="00302268"/>
    <w:rsid w:val="00303672"/>
    <w:rsid w:val="00303705"/>
    <w:rsid w:val="00303B15"/>
    <w:rsid w:val="003044D3"/>
    <w:rsid w:val="00305267"/>
    <w:rsid w:val="00305946"/>
    <w:rsid w:val="00305E99"/>
    <w:rsid w:val="00306A82"/>
    <w:rsid w:val="003075A5"/>
    <w:rsid w:val="003079CC"/>
    <w:rsid w:val="00307B14"/>
    <w:rsid w:val="00307CED"/>
    <w:rsid w:val="00307F13"/>
    <w:rsid w:val="00310107"/>
    <w:rsid w:val="003102B5"/>
    <w:rsid w:val="00310B17"/>
    <w:rsid w:val="00310C18"/>
    <w:rsid w:val="00310DF3"/>
    <w:rsid w:val="00314245"/>
    <w:rsid w:val="00314910"/>
    <w:rsid w:val="0031511D"/>
    <w:rsid w:val="003157CB"/>
    <w:rsid w:val="00316303"/>
    <w:rsid w:val="00317272"/>
    <w:rsid w:val="00317640"/>
    <w:rsid w:val="00317881"/>
    <w:rsid w:val="00321BBC"/>
    <w:rsid w:val="00321CB7"/>
    <w:rsid w:val="0032317E"/>
    <w:rsid w:val="00323AD8"/>
    <w:rsid w:val="00325952"/>
    <w:rsid w:val="0032612F"/>
    <w:rsid w:val="003264DA"/>
    <w:rsid w:val="00326692"/>
    <w:rsid w:val="0032707E"/>
    <w:rsid w:val="00330712"/>
    <w:rsid w:val="00331520"/>
    <w:rsid w:val="0033208E"/>
    <w:rsid w:val="00332BF2"/>
    <w:rsid w:val="003335C8"/>
    <w:rsid w:val="00333A8C"/>
    <w:rsid w:val="00335418"/>
    <w:rsid w:val="0033577D"/>
    <w:rsid w:val="003357BE"/>
    <w:rsid w:val="003358B9"/>
    <w:rsid w:val="0033592B"/>
    <w:rsid w:val="00335E44"/>
    <w:rsid w:val="00336551"/>
    <w:rsid w:val="00336A95"/>
    <w:rsid w:val="0033758E"/>
    <w:rsid w:val="003377F1"/>
    <w:rsid w:val="003410DB"/>
    <w:rsid w:val="003429C1"/>
    <w:rsid w:val="00342D1B"/>
    <w:rsid w:val="003436E2"/>
    <w:rsid w:val="00344A8C"/>
    <w:rsid w:val="00344D6E"/>
    <w:rsid w:val="00344D9D"/>
    <w:rsid w:val="00345B71"/>
    <w:rsid w:val="00346825"/>
    <w:rsid w:val="0034731F"/>
    <w:rsid w:val="00347D7E"/>
    <w:rsid w:val="00350131"/>
    <w:rsid w:val="00351086"/>
    <w:rsid w:val="0035295A"/>
    <w:rsid w:val="00352B6B"/>
    <w:rsid w:val="0035357B"/>
    <w:rsid w:val="00354443"/>
    <w:rsid w:val="003547C4"/>
    <w:rsid w:val="00355617"/>
    <w:rsid w:val="00355916"/>
    <w:rsid w:val="00355EAC"/>
    <w:rsid w:val="003577A5"/>
    <w:rsid w:val="00357A5C"/>
    <w:rsid w:val="003601EA"/>
    <w:rsid w:val="00362BFE"/>
    <w:rsid w:val="00362FE9"/>
    <w:rsid w:val="00363456"/>
    <w:rsid w:val="003646CC"/>
    <w:rsid w:val="00365033"/>
    <w:rsid w:val="00366D76"/>
    <w:rsid w:val="003671F8"/>
    <w:rsid w:val="003706D3"/>
    <w:rsid w:val="00370AED"/>
    <w:rsid w:val="00371808"/>
    <w:rsid w:val="00375166"/>
    <w:rsid w:val="00376A05"/>
    <w:rsid w:val="00376B4F"/>
    <w:rsid w:val="00376EB0"/>
    <w:rsid w:val="00377598"/>
    <w:rsid w:val="003805CD"/>
    <w:rsid w:val="00380FA6"/>
    <w:rsid w:val="00381966"/>
    <w:rsid w:val="00382196"/>
    <w:rsid w:val="00383C09"/>
    <w:rsid w:val="0038411D"/>
    <w:rsid w:val="00384542"/>
    <w:rsid w:val="003846C4"/>
    <w:rsid w:val="0038470B"/>
    <w:rsid w:val="003850DD"/>
    <w:rsid w:val="003851D5"/>
    <w:rsid w:val="00385818"/>
    <w:rsid w:val="00385AAE"/>
    <w:rsid w:val="00385FD5"/>
    <w:rsid w:val="00387049"/>
    <w:rsid w:val="0038769A"/>
    <w:rsid w:val="003918DC"/>
    <w:rsid w:val="00391E50"/>
    <w:rsid w:val="003921FB"/>
    <w:rsid w:val="00393769"/>
    <w:rsid w:val="0039444F"/>
    <w:rsid w:val="0039475B"/>
    <w:rsid w:val="003947CC"/>
    <w:rsid w:val="003949E0"/>
    <w:rsid w:val="003955CF"/>
    <w:rsid w:val="0039662E"/>
    <w:rsid w:val="003969AF"/>
    <w:rsid w:val="00396E53"/>
    <w:rsid w:val="00396EDE"/>
    <w:rsid w:val="003A053A"/>
    <w:rsid w:val="003A0C48"/>
    <w:rsid w:val="003A0D7A"/>
    <w:rsid w:val="003A1534"/>
    <w:rsid w:val="003A212A"/>
    <w:rsid w:val="003A3D84"/>
    <w:rsid w:val="003A4287"/>
    <w:rsid w:val="003A4325"/>
    <w:rsid w:val="003A5547"/>
    <w:rsid w:val="003A6BEE"/>
    <w:rsid w:val="003B0B95"/>
    <w:rsid w:val="003B1999"/>
    <w:rsid w:val="003B3E93"/>
    <w:rsid w:val="003B429F"/>
    <w:rsid w:val="003B5014"/>
    <w:rsid w:val="003B5521"/>
    <w:rsid w:val="003B5C50"/>
    <w:rsid w:val="003B67D7"/>
    <w:rsid w:val="003B6899"/>
    <w:rsid w:val="003B6C6B"/>
    <w:rsid w:val="003C0070"/>
    <w:rsid w:val="003C231E"/>
    <w:rsid w:val="003C27C6"/>
    <w:rsid w:val="003C2ED3"/>
    <w:rsid w:val="003C326A"/>
    <w:rsid w:val="003C34BC"/>
    <w:rsid w:val="003C382D"/>
    <w:rsid w:val="003C3B40"/>
    <w:rsid w:val="003C4B3B"/>
    <w:rsid w:val="003C6859"/>
    <w:rsid w:val="003C70C3"/>
    <w:rsid w:val="003C73D2"/>
    <w:rsid w:val="003C76EB"/>
    <w:rsid w:val="003C7B55"/>
    <w:rsid w:val="003C7F8E"/>
    <w:rsid w:val="003D197B"/>
    <w:rsid w:val="003D1AB2"/>
    <w:rsid w:val="003D1D44"/>
    <w:rsid w:val="003D1F7D"/>
    <w:rsid w:val="003D1FE7"/>
    <w:rsid w:val="003D2C22"/>
    <w:rsid w:val="003D5BF3"/>
    <w:rsid w:val="003D5BFE"/>
    <w:rsid w:val="003D68C5"/>
    <w:rsid w:val="003D69E3"/>
    <w:rsid w:val="003D6A9E"/>
    <w:rsid w:val="003D717D"/>
    <w:rsid w:val="003D7D1C"/>
    <w:rsid w:val="003D7D72"/>
    <w:rsid w:val="003E2CEC"/>
    <w:rsid w:val="003E3147"/>
    <w:rsid w:val="003E4117"/>
    <w:rsid w:val="003E466A"/>
    <w:rsid w:val="003E4A6E"/>
    <w:rsid w:val="003E4D99"/>
    <w:rsid w:val="003E59FC"/>
    <w:rsid w:val="003E6931"/>
    <w:rsid w:val="003E6FA5"/>
    <w:rsid w:val="003E72D8"/>
    <w:rsid w:val="003E761F"/>
    <w:rsid w:val="003F012D"/>
    <w:rsid w:val="003F05CB"/>
    <w:rsid w:val="003F08B5"/>
    <w:rsid w:val="003F0A95"/>
    <w:rsid w:val="003F0D73"/>
    <w:rsid w:val="003F1687"/>
    <w:rsid w:val="003F1AA0"/>
    <w:rsid w:val="003F29A4"/>
    <w:rsid w:val="003F29B5"/>
    <w:rsid w:val="003F3E33"/>
    <w:rsid w:val="003F474E"/>
    <w:rsid w:val="003F658F"/>
    <w:rsid w:val="004001F6"/>
    <w:rsid w:val="00400260"/>
    <w:rsid w:val="004014F1"/>
    <w:rsid w:val="004020F7"/>
    <w:rsid w:val="004029D7"/>
    <w:rsid w:val="00402A89"/>
    <w:rsid w:val="004030A8"/>
    <w:rsid w:val="00404B39"/>
    <w:rsid w:val="0040508E"/>
    <w:rsid w:val="00407AC0"/>
    <w:rsid w:val="00410B70"/>
    <w:rsid w:val="0041118C"/>
    <w:rsid w:val="00412059"/>
    <w:rsid w:val="0041461B"/>
    <w:rsid w:val="004146BF"/>
    <w:rsid w:val="00414EAC"/>
    <w:rsid w:val="004159AE"/>
    <w:rsid w:val="00416164"/>
    <w:rsid w:val="00416258"/>
    <w:rsid w:val="00416F00"/>
    <w:rsid w:val="00417B4A"/>
    <w:rsid w:val="00417EA3"/>
    <w:rsid w:val="00420F9C"/>
    <w:rsid w:val="0042105B"/>
    <w:rsid w:val="00421B0A"/>
    <w:rsid w:val="00422189"/>
    <w:rsid w:val="00422210"/>
    <w:rsid w:val="00422459"/>
    <w:rsid w:val="00422ADE"/>
    <w:rsid w:val="004233AF"/>
    <w:rsid w:val="0042398E"/>
    <w:rsid w:val="004240F1"/>
    <w:rsid w:val="004243FB"/>
    <w:rsid w:val="00424430"/>
    <w:rsid w:val="00424782"/>
    <w:rsid w:val="0042484B"/>
    <w:rsid w:val="00424A2D"/>
    <w:rsid w:val="0042578B"/>
    <w:rsid w:val="0042603C"/>
    <w:rsid w:val="004269AD"/>
    <w:rsid w:val="00426C19"/>
    <w:rsid w:val="00426D72"/>
    <w:rsid w:val="0042745D"/>
    <w:rsid w:val="004276B2"/>
    <w:rsid w:val="004276C4"/>
    <w:rsid w:val="00427823"/>
    <w:rsid w:val="00427832"/>
    <w:rsid w:val="004278D5"/>
    <w:rsid w:val="004301DE"/>
    <w:rsid w:val="0043191A"/>
    <w:rsid w:val="004319E5"/>
    <w:rsid w:val="004319F3"/>
    <w:rsid w:val="00432990"/>
    <w:rsid w:val="00432F65"/>
    <w:rsid w:val="00432FBF"/>
    <w:rsid w:val="00433FF2"/>
    <w:rsid w:val="00434CFD"/>
    <w:rsid w:val="00435441"/>
    <w:rsid w:val="00435944"/>
    <w:rsid w:val="00435ED4"/>
    <w:rsid w:val="00436538"/>
    <w:rsid w:val="00436E9D"/>
    <w:rsid w:val="004401F9"/>
    <w:rsid w:val="004405D8"/>
    <w:rsid w:val="00441582"/>
    <w:rsid w:val="00441647"/>
    <w:rsid w:val="00441667"/>
    <w:rsid w:val="00443528"/>
    <w:rsid w:val="0044355C"/>
    <w:rsid w:val="00443765"/>
    <w:rsid w:val="0044397F"/>
    <w:rsid w:val="00444049"/>
    <w:rsid w:val="004447E9"/>
    <w:rsid w:val="0044583E"/>
    <w:rsid w:val="00445954"/>
    <w:rsid w:val="00447398"/>
    <w:rsid w:val="004478FB"/>
    <w:rsid w:val="00447D7E"/>
    <w:rsid w:val="00447F43"/>
    <w:rsid w:val="00450288"/>
    <w:rsid w:val="00450420"/>
    <w:rsid w:val="004508D5"/>
    <w:rsid w:val="0045320E"/>
    <w:rsid w:val="00454C68"/>
    <w:rsid w:val="0045542D"/>
    <w:rsid w:val="004555AE"/>
    <w:rsid w:val="00455F3E"/>
    <w:rsid w:val="00456366"/>
    <w:rsid w:val="00456EC0"/>
    <w:rsid w:val="004570B0"/>
    <w:rsid w:val="0045791E"/>
    <w:rsid w:val="00457928"/>
    <w:rsid w:val="00457DE6"/>
    <w:rsid w:val="00457E06"/>
    <w:rsid w:val="00457F25"/>
    <w:rsid w:val="00457FEA"/>
    <w:rsid w:val="004601EE"/>
    <w:rsid w:val="00460241"/>
    <w:rsid w:val="0046046D"/>
    <w:rsid w:val="00460F5B"/>
    <w:rsid w:val="004617AD"/>
    <w:rsid w:val="00463085"/>
    <w:rsid w:val="0046458C"/>
    <w:rsid w:val="00465F49"/>
    <w:rsid w:val="004660B9"/>
    <w:rsid w:val="0046730C"/>
    <w:rsid w:val="00467BCC"/>
    <w:rsid w:val="00470172"/>
    <w:rsid w:val="00472097"/>
    <w:rsid w:val="0047274F"/>
    <w:rsid w:val="00472DC9"/>
    <w:rsid w:val="00472E19"/>
    <w:rsid w:val="00472EEC"/>
    <w:rsid w:val="00472FCB"/>
    <w:rsid w:val="00473910"/>
    <w:rsid w:val="0047433D"/>
    <w:rsid w:val="004746E5"/>
    <w:rsid w:val="0047666D"/>
    <w:rsid w:val="00476F52"/>
    <w:rsid w:val="00477295"/>
    <w:rsid w:val="004779F8"/>
    <w:rsid w:val="0048011B"/>
    <w:rsid w:val="004807B6"/>
    <w:rsid w:val="00480D23"/>
    <w:rsid w:val="00480E52"/>
    <w:rsid w:val="00481111"/>
    <w:rsid w:val="00481304"/>
    <w:rsid w:val="00481426"/>
    <w:rsid w:val="00483CA0"/>
    <w:rsid w:val="004849C0"/>
    <w:rsid w:val="00484C03"/>
    <w:rsid w:val="00484DAB"/>
    <w:rsid w:val="00484F23"/>
    <w:rsid w:val="00486454"/>
    <w:rsid w:val="00486942"/>
    <w:rsid w:val="00487192"/>
    <w:rsid w:val="004900AD"/>
    <w:rsid w:val="00491E58"/>
    <w:rsid w:val="0049294B"/>
    <w:rsid w:val="00492CED"/>
    <w:rsid w:val="00492CF3"/>
    <w:rsid w:val="00492D75"/>
    <w:rsid w:val="004932F2"/>
    <w:rsid w:val="004946D7"/>
    <w:rsid w:val="00495590"/>
    <w:rsid w:val="004960BC"/>
    <w:rsid w:val="00496CA4"/>
    <w:rsid w:val="004973A1"/>
    <w:rsid w:val="004A003E"/>
    <w:rsid w:val="004A16D2"/>
    <w:rsid w:val="004A205B"/>
    <w:rsid w:val="004A2F98"/>
    <w:rsid w:val="004A388C"/>
    <w:rsid w:val="004A3C4C"/>
    <w:rsid w:val="004A3FA2"/>
    <w:rsid w:val="004A42FD"/>
    <w:rsid w:val="004A4B2D"/>
    <w:rsid w:val="004A4D95"/>
    <w:rsid w:val="004A71D4"/>
    <w:rsid w:val="004A7263"/>
    <w:rsid w:val="004A741E"/>
    <w:rsid w:val="004A7F2A"/>
    <w:rsid w:val="004B0494"/>
    <w:rsid w:val="004B0C69"/>
    <w:rsid w:val="004B1219"/>
    <w:rsid w:val="004B1451"/>
    <w:rsid w:val="004B1E98"/>
    <w:rsid w:val="004B1EE4"/>
    <w:rsid w:val="004B25CB"/>
    <w:rsid w:val="004B2665"/>
    <w:rsid w:val="004B272A"/>
    <w:rsid w:val="004B2F34"/>
    <w:rsid w:val="004B2FA6"/>
    <w:rsid w:val="004B3194"/>
    <w:rsid w:val="004B32D2"/>
    <w:rsid w:val="004B32E9"/>
    <w:rsid w:val="004B3806"/>
    <w:rsid w:val="004B39AD"/>
    <w:rsid w:val="004B3A33"/>
    <w:rsid w:val="004B4795"/>
    <w:rsid w:val="004B5D06"/>
    <w:rsid w:val="004B676B"/>
    <w:rsid w:val="004B6A01"/>
    <w:rsid w:val="004B717C"/>
    <w:rsid w:val="004B789D"/>
    <w:rsid w:val="004C0177"/>
    <w:rsid w:val="004C08DF"/>
    <w:rsid w:val="004C192E"/>
    <w:rsid w:val="004C1DFE"/>
    <w:rsid w:val="004C39A7"/>
    <w:rsid w:val="004C3D2C"/>
    <w:rsid w:val="004C41E0"/>
    <w:rsid w:val="004C4471"/>
    <w:rsid w:val="004C44C2"/>
    <w:rsid w:val="004C493E"/>
    <w:rsid w:val="004C50ED"/>
    <w:rsid w:val="004C5710"/>
    <w:rsid w:val="004C7185"/>
    <w:rsid w:val="004D02EE"/>
    <w:rsid w:val="004D0508"/>
    <w:rsid w:val="004D2348"/>
    <w:rsid w:val="004D25BC"/>
    <w:rsid w:val="004D2E51"/>
    <w:rsid w:val="004D4A92"/>
    <w:rsid w:val="004D4BFA"/>
    <w:rsid w:val="004D4E70"/>
    <w:rsid w:val="004D5537"/>
    <w:rsid w:val="004D5553"/>
    <w:rsid w:val="004D57D2"/>
    <w:rsid w:val="004D6C86"/>
    <w:rsid w:val="004D6FD4"/>
    <w:rsid w:val="004E08AA"/>
    <w:rsid w:val="004E0D26"/>
    <w:rsid w:val="004E1D9C"/>
    <w:rsid w:val="004E3518"/>
    <w:rsid w:val="004E4616"/>
    <w:rsid w:val="004E4889"/>
    <w:rsid w:val="004E4B43"/>
    <w:rsid w:val="004E5AE0"/>
    <w:rsid w:val="004E5CB0"/>
    <w:rsid w:val="004E62AB"/>
    <w:rsid w:val="004E6516"/>
    <w:rsid w:val="004F07A2"/>
    <w:rsid w:val="004F0DF8"/>
    <w:rsid w:val="004F1FE5"/>
    <w:rsid w:val="004F2A51"/>
    <w:rsid w:val="004F2B87"/>
    <w:rsid w:val="004F422E"/>
    <w:rsid w:val="004F4D9C"/>
    <w:rsid w:val="004F4F1A"/>
    <w:rsid w:val="004F525C"/>
    <w:rsid w:val="004F6412"/>
    <w:rsid w:val="004F6796"/>
    <w:rsid w:val="004F77D1"/>
    <w:rsid w:val="005003A1"/>
    <w:rsid w:val="00501362"/>
    <w:rsid w:val="00501B83"/>
    <w:rsid w:val="005023FF"/>
    <w:rsid w:val="00502A56"/>
    <w:rsid w:val="0050389A"/>
    <w:rsid w:val="00503A2B"/>
    <w:rsid w:val="005044E0"/>
    <w:rsid w:val="00506338"/>
    <w:rsid w:val="00506404"/>
    <w:rsid w:val="00506629"/>
    <w:rsid w:val="00506D22"/>
    <w:rsid w:val="00506F52"/>
    <w:rsid w:val="00507E53"/>
    <w:rsid w:val="00507FB4"/>
    <w:rsid w:val="0051121F"/>
    <w:rsid w:val="005115FF"/>
    <w:rsid w:val="0051170C"/>
    <w:rsid w:val="00511BEF"/>
    <w:rsid w:val="00512913"/>
    <w:rsid w:val="00512F2F"/>
    <w:rsid w:val="00513665"/>
    <w:rsid w:val="005137BC"/>
    <w:rsid w:val="00515C30"/>
    <w:rsid w:val="005161B9"/>
    <w:rsid w:val="00516951"/>
    <w:rsid w:val="00516C46"/>
    <w:rsid w:val="005202C1"/>
    <w:rsid w:val="0052065E"/>
    <w:rsid w:val="005207AB"/>
    <w:rsid w:val="005207E9"/>
    <w:rsid w:val="005209C8"/>
    <w:rsid w:val="00521704"/>
    <w:rsid w:val="0052193A"/>
    <w:rsid w:val="0052263E"/>
    <w:rsid w:val="005234DE"/>
    <w:rsid w:val="00523509"/>
    <w:rsid w:val="00523584"/>
    <w:rsid w:val="005237B1"/>
    <w:rsid w:val="005243C7"/>
    <w:rsid w:val="00524436"/>
    <w:rsid w:val="00524557"/>
    <w:rsid w:val="00524FAE"/>
    <w:rsid w:val="0052506D"/>
    <w:rsid w:val="005255FA"/>
    <w:rsid w:val="00525606"/>
    <w:rsid w:val="00525AAF"/>
    <w:rsid w:val="00525CC1"/>
    <w:rsid w:val="00525EC5"/>
    <w:rsid w:val="00525F72"/>
    <w:rsid w:val="005261FE"/>
    <w:rsid w:val="005269BE"/>
    <w:rsid w:val="0052759E"/>
    <w:rsid w:val="00527FAF"/>
    <w:rsid w:val="0053076B"/>
    <w:rsid w:val="00530855"/>
    <w:rsid w:val="00531011"/>
    <w:rsid w:val="005318D6"/>
    <w:rsid w:val="00531D5A"/>
    <w:rsid w:val="005323ED"/>
    <w:rsid w:val="0053288B"/>
    <w:rsid w:val="00532CEF"/>
    <w:rsid w:val="00533504"/>
    <w:rsid w:val="00533C93"/>
    <w:rsid w:val="00533E10"/>
    <w:rsid w:val="00534C38"/>
    <w:rsid w:val="0053549A"/>
    <w:rsid w:val="0053566A"/>
    <w:rsid w:val="00535E64"/>
    <w:rsid w:val="00536E88"/>
    <w:rsid w:val="00537582"/>
    <w:rsid w:val="00537BC7"/>
    <w:rsid w:val="005402D7"/>
    <w:rsid w:val="00540BFF"/>
    <w:rsid w:val="0054159F"/>
    <w:rsid w:val="00543831"/>
    <w:rsid w:val="00544317"/>
    <w:rsid w:val="00544363"/>
    <w:rsid w:val="00544F7A"/>
    <w:rsid w:val="00545B2E"/>
    <w:rsid w:val="0054636F"/>
    <w:rsid w:val="00546492"/>
    <w:rsid w:val="00546C9D"/>
    <w:rsid w:val="00547279"/>
    <w:rsid w:val="00547C55"/>
    <w:rsid w:val="00547CF6"/>
    <w:rsid w:val="005508B1"/>
    <w:rsid w:val="00550958"/>
    <w:rsid w:val="00551BF2"/>
    <w:rsid w:val="00551DD1"/>
    <w:rsid w:val="00552212"/>
    <w:rsid w:val="005531FA"/>
    <w:rsid w:val="005541CC"/>
    <w:rsid w:val="005548DA"/>
    <w:rsid w:val="0055571C"/>
    <w:rsid w:val="00555868"/>
    <w:rsid w:val="00555B0E"/>
    <w:rsid w:val="00556423"/>
    <w:rsid w:val="005567C5"/>
    <w:rsid w:val="00557813"/>
    <w:rsid w:val="00557CDD"/>
    <w:rsid w:val="00560124"/>
    <w:rsid w:val="00560AC6"/>
    <w:rsid w:val="00560D5F"/>
    <w:rsid w:val="0056210B"/>
    <w:rsid w:val="00562121"/>
    <w:rsid w:val="00563EC1"/>
    <w:rsid w:val="0056414C"/>
    <w:rsid w:val="00564159"/>
    <w:rsid w:val="005651AC"/>
    <w:rsid w:val="005656DA"/>
    <w:rsid w:val="00566F6F"/>
    <w:rsid w:val="00567005"/>
    <w:rsid w:val="00567208"/>
    <w:rsid w:val="00567426"/>
    <w:rsid w:val="005707D7"/>
    <w:rsid w:val="00570C09"/>
    <w:rsid w:val="00572223"/>
    <w:rsid w:val="00572468"/>
    <w:rsid w:val="00572544"/>
    <w:rsid w:val="00572B17"/>
    <w:rsid w:val="00573151"/>
    <w:rsid w:val="00573774"/>
    <w:rsid w:val="00573E38"/>
    <w:rsid w:val="00574478"/>
    <w:rsid w:val="0057502E"/>
    <w:rsid w:val="0057528D"/>
    <w:rsid w:val="005761D1"/>
    <w:rsid w:val="005761FD"/>
    <w:rsid w:val="005768A6"/>
    <w:rsid w:val="00576BF8"/>
    <w:rsid w:val="00576EDB"/>
    <w:rsid w:val="0057737A"/>
    <w:rsid w:val="00577CDA"/>
    <w:rsid w:val="00577F58"/>
    <w:rsid w:val="00580AFF"/>
    <w:rsid w:val="00581CEF"/>
    <w:rsid w:val="00581E2C"/>
    <w:rsid w:val="0058239C"/>
    <w:rsid w:val="00582822"/>
    <w:rsid w:val="00583A13"/>
    <w:rsid w:val="005841DB"/>
    <w:rsid w:val="00584966"/>
    <w:rsid w:val="0058517B"/>
    <w:rsid w:val="00585FD6"/>
    <w:rsid w:val="00587026"/>
    <w:rsid w:val="005870E7"/>
    <w:rsid w:val="0058742E"/>
    <w:rsid w:val="005877A4"/>
    <w:rsid w:val="00591C66"/>
    <w:rsid w:val="00591F4E"/>
    <w:rsid w:val="0059275D"/>
    <w:rsid w:val="00593DB1"/>
    <w:rsid w:val="00594666"/>
    <w:rsid w:val="00594D5E"/>
    <w:rsid w:val="00595329"/>
    <w:rsid w:val="0059535D"/>
    <w:rsid w:val="005958C8"/>
    <w:rsid w:val="005963A2"/>
    <w:rsid w:val="0059649A"/>
    <w:rsid w:val="00597B27"/>
    <w:rsid w:val="005A0152"/>
    <w:rsid w:val="005A07B9"/>
    <w:rsid w:val="005A0A86"/>
    <w:rsid w:val="005A0B12"/>
    <w:rsid w:val="005A0B20"/>
    <w:rsid w:val="005A0FD2"/>
    <w:rsid w:val="005A11FF"/>
    <w:rsid w:val="005A215D"/>
    <w:rsid w:val="005A2222"/>
    <w:rsid w:val="005A2554"/>
    <w:rsid w:val="005A34CA"/>
    <w:rsid w:val="005A3ECB"/>
    <w:rsid w:val="005A41B1"/>
    <w:rsid w:val="005A4F51"/>
    <w:rsid w:val="005A59BD"/>
    <w:rsid w:val="005A5DCC"/>
    <w:rsid w:val="005A75A6"/>
    <w:rsid w:val="005B0196"/>
    <w:rsid w:val="005B0CED"/>
    <w:rsid w:val="005B121E"/>
    <w:rsid w:val="005B2021"/>
    <w:rsid w:val="005B2272"/>
    <w:rsid w:val="005B2878"/>
    <w:rsid w:val="005B3492"/>
    <w:rsid w:val="005B3B1A"/>
    <w:rsid w:val="005B407D"/>
    <w:rsid w:val="005B5513"/>
    <w:rsid w:val="005B5B78"/>
    <w:rsid w:val="005B7155"/>
    <w:rsid w:val="005B7392"/>
    <w:rsid w:val="005B7A89"/>
    <w:rsid w:val="005C203C"/>
    <w:rsid w:val="005C2ABD"/>
    <w:rsid w:val="005C3A38"/>
    <w:rsid w:val="005C3CE9"/>
    <w:rsid w:val="005C48B1"/>
    <w:rsid w:val="005C4C89"/>
    <w:rsid w:val="005C66BD"/>
    <w:rsid w:val="005C6BE5"/>
    <w:rsid w:val="005C6E9A"/>
    <w:rsid w:val="005C7AA1"/>
    <w:rsid w:val="005C7C9F"/>
    <w:rsid w:val="005D13D2"/>
    <w:rsid w:val="005D24F5"/>
    <w:rsid w:val="005D3656"/>
    <w:rsid w:val="005D3A2C"/>
    <w:rsid w:val="005D3AA7"/>
    <w:rsid w:val="005D3FF3"/>
    <w:rsid w:val="005D4263"/>
    <w:rsid w:val="005D55E4"/>
    <w:rsid w:val="005D6228"/>
    <w:rsid w:val="005D6EED"/>
    <w:rsid w:val="005D7BD4"/>
    <w:rsid w:val="005E1458"/>
    <w:rsid w:val="005E3596"/>
    <w:rsid w:val="005E3627"/>
    <w:rsid w:val="005E3F8D"/>
    <w:rsid w:val="005E4618"/>
    <w:rsid w:val="005E48C0"/>
    <w:rsid w:val="005E4B4D"/>
    <w:rsid w:val="005E4EB4"/>
    <w:rsid w:val="005E4F4A"/>
    <w:rsid w:val="005E73E2"/>
    <w:rsid w:val="005E7502"/>
    <w:rsid w:val="005E76CA"/>
    <w:rsid w:val="005E78D7"/>
    <w:rsid w:val="005E7BC5"/>
    <w:rsid w:val="005F0626"/>
    <w:rsid w:val="005F0F17"/>
    <w:rsid w:val="005F29CD"/>
    <w:rsid w:val="005F3149"/>
    <w:rsid w:val="005F3C6B"/>
    <w:rsid w:val="005F44EA"/>
    <w:rsid w:val="005F4FC7"/>
    <w:rsid w:val="005F562D"/>
    <w:rsid w:val="005F5DE4"/>
    <w:rsid w:val="005F6994"/>
    <w:rsid w:val="005F69B7"/>
    <w:rsid w:val="005F7659"/>
    <w:rsid w:val="00600120"/>
    <w:rsid w:val="00600C68"/>
    <w:rsid w:val="006016A3"/>
    <w:rsid w:val="006017C6"/>
    <w:rsid w:val="00601EDA"/>
    <w:rsid w:val="00603131"/>
    <w:rsid w:val="0060314F"/>
    <w:rsid w:val="00604AC5"/>
    <w:rsid w:val="006057AA"/>
    <w:rsid w:val="006058E3"/>
    <w:rsid w:val="00605D41"/>
    <w:rsid w:val="006061A0"/>
    <w:rsid w:val="006069CF"/>
    <w:rsid w:val="00606DFD"/>
    <w:rsid w:val="00606F22"/>
    <w:rsid w:val="00607A4B"/>
    <w:rsid w:val="00607C9E"/>
    <w:rsid w:val="00610AEA"/>
    <w:rsid w:val="006115A9"/>
    <w:rsid w:val="00613202"/>
    <w:rsid w:val="00613714"/>
    <w:rsid w:val="00614D68"/>
    <w:rsid w:val="0061542E"/>
    <w:rsid w:val="00615B2A"/>
    <w:rsid w:val="0061652C"/>
    <w:rsid w:val="00616E61"/>
    <w:rsid w:val="006176BD"/>
    <w:rsid w:val="00617BC4"/>
    <w:rsid w:val="00617FF4"/>
    <w:rsid w:val="00621A20"/>
    <w:rsid w:val="00621FE5"/>
    <w:rsid w:val="0062239D"/>
    <w:rsid w:val="00622FC3"/>
    <w:rsid w:val="00623B7B"/>
    <w:rsid w:val="00625E54"/>
    <w:rsid w:val="0062676E"/>
    <w:rsid w:val="00627350"/>
    <w:rsid w:val="00627A0F"/>
    <w:rsid w:val="00627FDC"/>
    <w:rsid w:val="006304D6"/>
    <w:rsid w:val="00630659"/>
    <w:rsid w:val="00630A69"/>
    <w:rsid w:val="00632D17"/>
    <w:rsid w:val="00632D35"/>
    <w:rsid w:val="0063317F"/>
    <w:rsid w:val="006336C6"/>
    <w:rsid w:val="006341F8"/>
    <w:rsid w:val="00634DEC"/>
    <w:rsid w:val="00634F6D"/>
    <w:rsid w:val="006353AD"/>
    <w:rsid w:val="00635C64"/>
    <w:rsid w:val="006367A7"/>
    <w:rsid w:val="00636A51"/>
    <w:rsid w:val="00637012"/>
    <w:rsid w:val="006371A1"/>
    <w:rsid w:val="006371E2"/>
    <w:rsid w:val="00637549"/>
    <w:rsid w:val="006407E3"/>
    <w:rsid w:val="006410A0"/>
    <w:rsid w:val="00641394"/>
    <w:rsid w:val="00641BE5"/>
    <w:rsid w:val="00641F74"/>
    <w:rsid w:val="0064401B"/>
    <w:rsid w:val="006445A0"/>
    <w:rsid w:val="00644B5E"/>
    <w:rsid w:val="00645D08"/>
    <w:rsid w:val="00646431"/>
    <w:rsid w:val="006464FE"/>
    <w:rsid w:val="00646743"/>
    <w:rsid w:val="00646AB9"/>
    <w:rsid w:val="00646B33"/>
    <w:rsid w:val="00646F8A"/>
    <w:rsid w:val="00650FC1"/>
    <w:rsid w:val="0065105B"/>
    <w:rsid w:val="00651100"/>
    <w:rsid w:val="00651D1D"/>
    <w:rsid w:val="00653CB5"/>
    <w:rsid w:val="00654D5E"/>
    <w:rsid w:val="006553FA"/>
    <w:rsid w:val="006555C3"/>
    <w:rsid w:val="00655EA3"/>
    <w:rsid w:val="00655EFA"/>
    <w:rsid w:val="006566F2"/>
    <w:rsid w:val="00656925"/>
    <w:rsid w:val="00657456"/>
    <w:rsid w:val="0065759C"/>
    <w:rsid w:val="00660701"/>
    <w:rsid w:val="00660C5C"/>
    <w:rsid w:val="00661A3A"/>
    <w:rsid w:val="00663C7E"/>
    <w:rsid w:val="0066475D"/>
    <w:rsid w:val="00664C23"/>
    <w:rsid w:val="0066527A"/>
    <w:rsid w:val="00665599"/>
    <w:rsid w:val="00665914"/>
    <w:rsid w:val="006665B5"/>
    <w:rsid w:val="00667085"/>
    <w:rsid w:val="00667510"/>
    <w:rsid w:val="006679AC"/>
    <w:rsid w:val="00667AC9"/>
    <w:rsid w:val="00667FE1"/>
    <w:rsid w:val="00672D41"/>
    <w:rsid w:val="00672ED9"/>
    <w:rsid w:val="006735E0"/>
    <w:rsid w:val="00674347"/>
    <w:rsid w:val="00674B4B"/>
    <w:rsid w:val="00675CA7"/>
    <w:rsid w:val="00676763"/>
    <w:rsid w:val="0068016A"/>
    <w:rsid w:val="00680710"/>
    <w:rsid w:val="00680898"/>
    <w:rsid w:val="00680C24"/>
    <w:rsid w:val="006818E9"/>
    <w:rsid w:val="0068276A"/>
    <w:rsid w:val="00682868"/>
    <w:rsid w:val="006836E6"/>
    <w:rsid w:val="00683D51"/>
    <w:rsid w:val="00684468"/>
    <w:rsid w:val="006854B0"/>
    <w:rsid w:val="00685BD8"/>
    <w:rsid w:val="00686968"/>
    <w:rsid w:val="00686ED5"/>
    <w:rsid w:val="0068746F"/>
    <w:rsid w:val="006874FD"/>
    <w:rsid w:val="0069019B"/>
    <w:rsid w:val="00690EFB"/>
    <w:rsid w:val="006910E2"/>
    <w:rsid w:val="0069158F"/>
    <w:rsid w:val="00692D6B"/>
    <w:rsid w:val="00693ED9"/>
    <w:rsid w:val="00694BAE"/>
    <w:rsid w:val="00694D5D"/>
    <w:rsid w:val="00694DCD"/>
    <w:rsid w:val="00695B33"/>
    <w:rsid w:val="00696D67"/>
    <w:rsid w:val="0069766E"/>
    <w:rsid w:val="0069766F"/>
    <w:rsid w:val="00697CD2"/>
    <w:rsid w:val="006A002C"/>
    <w:rsid w:val="006A0CAD"/>
    <w:rsid w:val="006A33F7"/>
    <w:rsid w:val="006A373F"/>
    <w:rsid w:val="006A37D3"/>
    <w:rsid w:val="006A3B3F"/>
    <w:rsid w:val="006A3DB2"/>
    <w:rsid w:val="006A4B22"/>
    <w:rsid w:val="006A508D"/>
    <w:rsid w:val="006A52AA"/>
    <w:rsid w:val="006A6343"/>
    <w:rsid w:val="006A6A91"/>
    <w:rsid w:val="006A6AB2"/>
    <w:rsid w:val="006A6BA6"/>
    <w:rsid w:val="006A6D6D"/>
    <w:rsid w:val="006A6DCB"/>
    <w:rsid w:val="006B0415"/>
    <w:rsid w:val="006B07C4"/>
    <w:rsid w:val="006B198B"/>
    <w:rsid w:val="006B31C7"/>
    <w:rsid w:val="006B32A5"/>
    <w:rsid w:val="006B4524"/>
    <w:rsid w:val="006B4AFD"/>
    <w:rsid w:val="006B5B93"/>
    <w:rsid w:val="006B65C4"/>
    <w:rsid w:val="006B764A"/>
    <w:rsid w:val="006B7C60"/>
    <w:rsid w:val="006B7D9B"/>
    <w:rsid w:val="006C0D7F"/>
    <w:rsid w:val="006C1E98"/>
    <w:rsid w:val="006C325D"/>
    <w:rsid w:val="006C35FC"/>
    <w:rsid w:val="006C393A"/>
    <w:rsid w:val="006C46B6"/>
    <w:rsid w:val="006C48F2"/>
    <w:rsid w:val="006C504E"/>
    <w:rsid w:val="006C567B"/>
    <w:rsid w:val="006C5E01"/>
    <w:rsid w:val="006C64DE"/>
    <w:rsid w:val="006C79C3"/>
    <w:rsid w:val="006D04B7"/>
    <w:rsid w:val="006D0B65"/>
    <w:rsid w:val="006D0E51"/>
    <w:rsid w:val="006D1255"/>
    <w:rsid w:val="006D2014"/>
    <w:rsid w:val="006D2170"/>
    <w:rsid w:val="006D2CE0"/>
    <w:rsid w:val="006D4690"/>
    <w:rsid w:val="006D4751"/>
    <w:rsid w:val="006D48C9"/>
    <w:rsid w:val="006D4D8D"/>
    <w:rsid w:val="006D57E4"/>
    <w:rsid w:val="006D5856"/>
    <w:rsid w:val="006D5BEC"/>
    <w:rsid w:val="006D613F"/>
    <w:rsid w:val="006D657B"/>
    <w:rsid w:val="006D69DE"/>
    <w:rsid w:val="006D73DE"/>
    <w:rsid w:val="006D7F0F"/>
    <w:rsid w:val="006E0A85"/>
    <w:rsid w:val="006E1528"/>
    <w:rsid w:val="006E1539"/>
    <w:rsid w:val="006E2DFE"/>
    <w:rsid w:val="006E32F5"/>
    <w:rsid w:val="006E3E50"/>
    <w:rsid w:val="006E4030"/>
    <w:rsid w:val="006E5ACB"/>
    <w:rsid w:val="006E5D61"/>
    <w:rsid w:val="006E5F88"/>
    <w:rsid w:val="006E612F"/>
    <w:rsid w:val="006E61B8"/>
    <w:rsid w:val="006E6341"/>
    <w:rsid w:val="006E6351"/>
    <w:rsid w:val="006E6A3E"/>
    <w:rsid w:val="006E6AF4"/>
    <w:rsid w:val="006E7CF4"/>
    <w:rsid w:val="006F0DE4"/>
    <w:rsid w:val="006F2567"/>
    <w:rsid w:val="006F2847"/>
    <w:rsid w:val="006F2A02"/>
    <w:rsid w:val="006F3C15"/>
    <w:rsid w:val="006F3DA0"/>
    <w:rsid w:val="006F4D3F"/>
    <w:rsid w:val="006F5649"/>
    <w:rsid w:val="006F5A2C"/>
    <w:rsid w:val="006F5CF0"/>
    <w:rsid w:val="006F656F"/>
    <w:rsid w:val="006F6B63"/>
    <w:rsid w:val="00700FFB"/>
    <w:rsid w:val="0070125F"/>
    <w:rsid w:val="00701898"/>
    <w:rsid w:val="00702A1D"/>
    <w:rsid w:val="00702F3B"/>
    <w:rsid w:val="007037F9"/>
    <w:rsid w:val="00703963"/>
    <w:rsid w:val="00703DBD"/>
    <w:rsid w:val="00704804"/>
    <w:rsid w:val="00704FEB"/>
    <w:rsid w:val="00705A1F"/>
    <w:rsid w:val="007064EF"/>
    <w:rsid w:val="00706B32"/>
    <w:rsid w:val="00707311"/>
    <w:rsid w:val="007075C3"/>
    <w:rsid w:val="00707687"/>
    <w:rsid w:val="00707809"/>
    <w:rsid w:val="00710256"/>
    <w:rsid w:val="00710315"/>
    <w:rsid w:val="00710B31"/>
    <w:rsid w:val="00710BF1"/>
    <w:rsid w:val="0071391E"/>
    <w:rsid w:val="007141E9"/>
    <w:rsid w:val="00715665"/>
    <w:rsid w:val="00715918"/>
    <w:rsid w:val="00715B5A"/>
    <w:rsid w:val="00715BFB"/>
    <w:rsid w:val="0071633B"/>
    <w:rsid w:val="007169F5"/>
    <w:rsid w:val="00717958"/>
    <w:rsid w:val="00720D8B"/>
    <w:rsid w:val="0072148C"/>
    <w:rsid w:val="007221DE"/>
    <w:rsid w:val="00722794"/>
    <w:rsid w:val="00723300"/>
    <w:rsid w:val="00723C3C"/>
    <w:rsid w:val="00723DC3"/>
    <w:rsid w:val="00723E2E"/>
    <w:rsid w:val="00724754"/>
    <w:rsid w:val="007255ED"/>
    <w:rsid w:val="0072622E"/>
    <w:rsid w:val="007272B0"/>
    <w:rsid w:val="00727F9E"/>
    <w:rsid w:val="00730909"/>
    <w:rsid w:val="00730A05"/>
    <w:rsid w:val="007311CD"/>
    <w:rsid w:val="00731523"/>
    <w:rsid w:val="007315F4"/>
    <w:rsid w:val="007316CB"/>
    <w:rsid w:val="00732942"/>
    <w:rsid w:val="00732A7E"/>
    <w:rsid w:val="00732B7F"/>
    <w:rsid w:val="007341C1"/>
    <w:rsid w:val="00735004"/>
    <w:rsid w:val="00735A38"/>
    <w:rsid w:val="00735A88"/>
    <w:rsid w:val="00736488"/>
    <w:rsid w:val="007401AB"/>
    <w:rsid w:val="00740BF7"/>
    <w:rsid w:val="00740E44"/>
    <w:rsid w:val="00741C8E"/>
    <w:rsid w:val="00742E07"/>
    <w:rsid w:val="007431DF"/>
    <w:rsid w:val="00743972"/>
    <w:rsid w:val="007444B1"/>
    <w:rsid w:val="0074587B"/>
    <w:rsid w:val="0074751A"/>
    <w:rsid w:val="00747C95"/>
    <w:rsid w:val="00747F65"/>
    <w:rsid w:val="0075022C"/>
    <w:rsid w:val="0075043A"/>
    <w:rsid w:val="007507D9"/>
    <w:rsid w:val="007515BA"/>
    <w:rsid w:val="0075182A"/>
    <w:rsid w:val="007520C8"/>
    <w:rsid w:val="007529FD"/>
    <w:rsid w:val="007538B9"/>
    <w:rsid w:val="00753C8C"/>
    <w:rsid w:val="00754905"/>
    <w:rsid w:val="00755408"/>
    <w:rsid w:val="00755C56"/>
    <w:rsid w:val="00755F24"/>
    <w:rsid w:val="00756B1F"/>
    <w:rsid w:val="00757DA0"/>
    <w:rsid w:val="0076007E"/>
    <w:rsid w:val="00760A46"/>
    <w:rsid w:val="00760AFC"/>
    <w:rsid w:val="007617A6"/>
    <w:rsid w:val="0076184C"/>
    <w:rsid w:val="00761D07"/>
    <w:rsid w:val="00764414"/>
    <w:rsid w:val="00765345"/>
    <w:rsid w:val="00766854"/>
    <w:rsid w:val="00766D0D"/>
    <w:rsid w:val="007675C8"/>
    <w:rsid w:val="007709F4"/>
    <w:rsid w:val="00770CA1"/>
    <w:rsid w:val="007721DB"/>
    <w:rsid w:val="00772258"/>
    <w:rsid w:val="00772866"/>
    <w:rsid w:val="00772C4E"/>
    <w:rsid w:val="007754F9"/>
    <w:rsid w:val="00776176"/>
    <w:rsid w:val="00776882"/>
    <w:rsid w:val="00776B50"/>
    <w:rsid w:val="00777F12"/>
    <w:rsid w:val="00777F6C"/>
    <w:rsid w:val="00780582"/>
    <w:rsid w:val="00781C16"/>
    <w:rsid w:val="00783170"/>
    <w:rsid w:val="00784203"/>
    <w:rsid w:val="00790212"/>
    <w:rsid w:val="007903D8"/>
    <w:rsid w:val="0079277D"/>
    <w:rsid w:val="007929C5"/>
    <w:rsid w:val="00794F94"/>
    <w:rsid w:val="0079540F"/>
    <w:rsid w:val="00796320"/>
    <w:rsid w:val="00796407"/>
    <w:rsid w:val="00797B62"/>
    <w:rsid w:val="007A01A6"/>
    <w:rsid w:val="007A0618"/>
    <w:rsid w:val="007A4F70"/>
    <w:rsid w:val="007A6340"/>
    <w:rsid w:val="007A68EF"/>
    <w:rsid w:val="007A6FBA"/>
    <w:rsid w:val="007A7ACC"/>
    <w:rsid w:val="007A7D59"/>
    <w:rsid w:val="007A7F75"/>
    <w:rsid w:val="007B06B3"/>
    <w:rsid w:val="007B117F"/>
    <w:rsid w:val="007B170A"/>
    <w:rsid w:val="007B2526"/>
    <w:rsid w:val="007B37E8"/>
    <w:rsid w:val="007B3AD2"/>
    <w:rsid w:val="007B3C89"/>
    <w:rsid w:val="007B4360"/>
    <w:rsid w:val="007B48D1"/>
    <w:rsid w:val="007B6558"/>
    <w:rsid w:val="007B6659"/>
    <w:rsid w:val="007B6A98"/>
    <w:rsid w:val="007B6F1A"/>
    <w:rsid w:val="007B7278"/>
    <w:rsid w:val="007B7369"/>
    <w:rsid w:val="007C012C"/>
    <w:rsid w:val="007C07F8"/>
    <w:rsid w:val="007C081F"/>
    <w:rsid w:val="007C0ACE"/>
    <w:rsid w:val="007C1C83"/>
    <w:rsid w:val="007C1F25"/>
    <w:rsid w:val="007C2018"/>
    <w:rsid w:val="007C2582"/>
    <w:rsid w:val="007C356B"/>
    <w:rsid w:val="007C3B79"/>
    <w:rsid w:val="007C4148"/>
    <w:rsid w:val="007C44C2"/>
    <w:rsid w:val="007C4CB5"/>
    <w:rsid w:val="007C5C04"/>
    <w:rsid w:val="007C627F"/>
    <w:rsid w:val="007C73CD"/>
    <w:rsid w:val="007D012F"/>
    <w:rsid w:val="007D11CA"/>
    <w:rsid w:val="007D1478"/>
    <w:rsid w:val="007D25A0"/>
    <w:rsid w:val="007D2BF1"/>
    <w:rsid w:val="007D33A1"/>
    <w:rsid w:val="007D4A19"/>
    <w:rsid w:val="007D544D"/>
    <w:rsid w:val="007D5BF2"/>
    <w:rsid w:val="007D698B"/>
    <w:rsid w:val="007D72EF"/>
    <w:rsid w:val="007D76C1"/>
    <w:rsid w:val="007D7816"/>
    <w:rsid w:val="007D7A9C"/>
    <w:rsid w:val="007E0965"/>
    <w:rsid w:val="007E0CE8"/>
    <w:rsid w:val="007E0F56"/>
    <w:rsid w:val="007E18D5"/>
    <w:rsid w:val="007E25B2"/>
    <w:rsid w:val="007E2BD8"/>
    <w:rsid w:val="007E3036"/>
    <w:rsid w:val="007E3218"/>
    <w:rsid w:val="007E35DF"/>
    <w:rsid w:val="007E39BB"/>
    <w:rsid w:val="007E3BCD"/>
    <w:rsid w:val="007E4177"/>
    <w:rsid w:val="007E4838"/>
    <w:rsid w:val="007E5400"/>
    <w:rsid w:val="007E56A2"/>
    <w:rsid w:val="007E56AB"/>
    <w:rsid w:val="007E5985"/>
    <w:rsid w:val="007E5D09"/>
    <w:rsid w:val="007E5D79"/>
    <w:rsid w:val="007E5F65"/>
    <w:rsid w:val="007E60BE"/>
    <w:rsid w:val="007E630E"/>
    <w:rsid w:val="007E6C20"/>
    <w:rsid w:val="007E7457"/>
    <w:rsid w:val="007F136E"/>
    <w:rsid w:val="007F17C6"/>
    <w:rsid w:val="007F1A5B"/>
    <w:rsid w:val="007F2CF2"/>
    <w:rsid w:val="007F33B5"/>
    <w:rsid w:val="007F3CC3"/>
    <w:rsid w:val="007F3CF8"/>
    <w:rsid w:val="007F4394"/>
    <w:rsid w:val="007F50A4"/>
    <w:rsid w:val="007F5340"/>
    <w:rsid w:val="007F5AE2"/>
    <w:rsid w:val="007F70B3"/>
    <w:rsid w:val="007F7497"/>
    <w:rsid w:val="007F7C30"/>
    <w:rsid w:val="007F7C7D"/>
    <w:rsid w:val="007F7DF5"/>
    <w:rsid w:val="007F7E74"/>
    <w:rsid w:val="0080036C"/>
    <w:rsid w:val="0080062D"/>
    <w:rsid w:val="00801BDA"/>
    <w:rsid w:val="00802116"/>
    <w:rsid w:val="008027FF"/>
    <w:rsid w:val="0080292B"/>
    <w:rsid w:val="0080324D"/>
    <w:rsid w:val="008037D8"/>
    <w:rsid w:val="008044F0"/>
    <w:rsid w:val="00804BC6"/>
    <w:rsid w:val="00805AED"/>
    <w:rsid w:val="00805F7E"/>
    <w:rsid w:val="008063B6"/>
    <w:rsid w:val="00807294"/>
    <w:rsid w:val="00810264"/>
    <w:rsid w:val="00810C60"/>
    <w:rsid w:val="00811F53"/>
    <w:rsid w:val="0081266E"/>
    <w:rsid w:val="00812DC0"/>
    <w:rsid w:val="008139DD"/>
    <w:rsid w:val="00813CA7"/>
    <w:rsid w:val="00813E8D"/>
    <w:rsid w:val="008145C5"/>
    <w:rsid w:val="00814B27"/>
    <w:rsid w:val="00815C0F"/>
    <w:rsid w:val="00815FBE"/>
    <w:rsid w:val="0081629B"/>
    <w:rsid w:val="00816414"/>
    <w:rsid w:val="00816AC9"/>
    <w:rsid w:val="00817665"/>
    <w:rsid w:val="008212E6"/>
    <w:rsid w:val="008214EA"/>
    <w:rsid w:val="008215EC"/>
    <w:rsid w:val="008246A6"/>
    <w:rsid w:val="00824FD3"/>
    <w:rsid w:val="00825BA7"/>
    <w:rsid w:val="00825C30"/>
    <w:rsid w:val="00825F1B"/>
    <w:rsid w:val="00827BD2"/>
    <w:rsid w:val="0083000B"/>
    <w:rsid w:val="00830629"/>
    <w:rsid w:val="00830BFD"/>
    <w:rsid w:val="00830CA0"/>
    <w:rsid w:val="00832851"/>
    <w:rsid w:val="00832B8F"/>
    <w:rsid w:val="00833440"/>
    <w:rsid w:val="00833C69"/>
    <w:rsid w:val="00833CEB"/>
    <w:rsid w:val="00835020"/>
    <w:rsid w:val="00835683"/>
    <w:rsid w:val="00836C42"/>
    <w:rsid w:val="0083780D"/>
    <w:rsid w:val="00837B7A"/>
    <w:rsid w:val="00837D86"/>
    <w:rsid w:val="008411B9"/>
    <w:rsid w:val="008413DD"/>
    <w:rsid w:val="008416A9"/>
    <w:rsid w:val="00841917"/>
    <w:rsid w:val="00842D3D"/>
    <w:rsid w:val="008430BB"/>
    <w:rsid w:val="008435F1"/>
    <w:rsid w:val="00843853"/>
    <w:rsid w:val="00844370"/>
    <w:rsid w:val="00844F7F"/>
    <w:rsid w:val="0084559D"/>
    <w:rsid w:val="00851111"/>
    <w:rsid w:val="008513B0"/>
    <w:rsid w:val="00851A48"/>
    <w:rsid w:val="00852799"/>
    <w:rsid w:val="008529AB"/>
    <w:rsid w:val="00852C8C"/>
    <w:rsid w:val="008532A4"/>
    <w:rsid w:val="00853497"/>
    <w:rsid w:val="00853C06"/>
    <w:rsid w:val="00855D76"/>
    <w:rsid w:val="00856032"/>
    <w:rsid w:val="0085643C"/>
    <w:rsid w:val="00856B69"/>
    <w:rsid w:val="008571FC"/>
    <w:rsid w:val="00857D36"/>
    <w:rsid w:val="008610F1"/>
    <w:rsid w:val="008625A5"/>
    <w:rsid w:val="0086322E"/>
    <w:rsid w:val="00863C5D"/>
    <w:rsid w:val="00864372"/>
    <w:rsid w:val="0086488A"/>
    <w:rsid w:val="008651DA"/>
    <w:rsid w:val="00865AF1"/>
    <w:rsid w:val="00865D1C"/>
    <w:rsid w:val="00865F08"/>
    <w:rsid w:val="00866BEF"/>
    <w:rsid w:val="0086765E"/>
    <w:rsid w:val="008676BB"/>
    <w:rsid w:val="00867C8B"/>
    <w:rsid w:val="00872987"/>
    <w:rsid w:val="00872A5F"/>
    <w:rsid w:val="00872E10"/>
    <w:rsid w:val="00873BA4"/>
    <w:rsid w:val="00873BA7"/>
    <w:rsid w:val="0087467C"/>
    <w:rsid w:val="0087554C"/>
    <w:rsid w:val="00875BC5"/>
    <w:rsid w:val="00876296"/>
    <w:rsid w:val="008770F9"/>
    <w:rsid w:val="00877F4C"/>
    <w:rsid w:val="00877FD9"/>
    <w:rsid w:val="008801FE"/>
    <w:rsid w:val="00880447"/>
    <w:rsid w:val="00880694"/>
    <w:rsid w:val="00881832"/>
    <w:rsid w:val="00881C3C"/>
    <w:rsid w:val="008821F1"/>
    <w:rsid w:val="0088356F"/>
    <w:rsid w:val="00883751"/>
    <w:rsid w:val="00884447"/>
    <w:rsid w:val="008854F9"/>
    <w:rsid w:val="00885855"/>
    <w:rsid w:val="0088599D"/>
    <w:rsid w:val="00885E33"/>
    <w:rsid w:val="00885E35"/>
    <w:rsid w:val="008868F2"/>
    <w:rsid w:val="00887101"/>
    <w:rsid w:val="0089011F"/>
    <w:rsid w:val="00890131"/>
    <w:rsid w:val="0089215A"/>
    <w:rsid w:val="00892204"/>
    <w:rsid w:val="008923C1"/>
    <w:rsid w:val="008927A6"/>
    <w:rsid w:val="00893A75"/>
    <w:rsid w:val="0089407C"/>
    <w:rsid w:val="00895B78"/>
    <w:rsid w:val="00895E1C"/>
    <w:rsid w:val="008963D9"/>
    <w:rsid w:val="008967C3"/>
    <w:rsid w:val="008967D8"/>
    <w:rsid w:val="00896C42"/>
    <w:rsid w:val="00897551"/>
    <w:rsid w:val="00897F32"/>
    <w:rsid w:val="008A043A"/>
    <w:rsid w:val="008A0D2E"/>
    <w:rsid w:val="008A1051"/>
    <w:rsid w:val="008A16A8"/>
    <w:rsid w:val="008A1897"/>
    <w:rsid w:val="008A1C32"/>
    <w:rsid w:val="008A221B"/>
    <w:rsid w:val="008A233D"/>
    <w:rsid w:val="008A4F9E"/>
    <w:rsid w:val="008A5900"/>
    <w:rsid w:val="008A6550"/>
    <w:rsid w:val="008A7189"/>
    <w:rsid w:val="008A7891"/>
    <w:rsid w:val="008A7F33"/>
    <w:rsid w:val="008B00C7"/>
    <w:rsid w:val="008B08E1"/>
    <w:rsid w:val="008B0D33"/>
    <w:rsid w:val="008B1D02"/>
    <w:rsid w:val="008B1DA2"/>
    <w:rsid w:val="008B233D"/>
    <w:rsid w:val="008B2A7C"/>
    <w:rsid w:val="008B3F3A"/>
    <w:rsid w:val="008B4191"/>
    <w:rsid w:val="008B47BB"/>
    <w:rsid w:val="008B4BAC"/>
    <w:rsid w:val="008B5F52"/>
    <w:rsid w:val="008B6129"/>
    <w:rsid w:val="008C23BA"/>
    <w:rsid w:val="008C2826"/>
    <w:rsid w:val="008C3174"/>
    <w:rsid w:val="008C3684"/>
    <w:rsid w:val="008C38E3"/>
    <w:rsid w:val="008C3A94"/>
    <w:rsid w:val="008C4C56"/>
    <w:rsid w:val="008C654F"/>
    <w:rsid w:val="008C682A"/>
    <w:rsid w:val="008C71FD"/>
    <w:rsid w:val="008C7629"/>
    <w:rsid w:val="008D0332"/>
    <w:rsid w:val="008D0954"/>
    <w:rsid w:val="008D12EB"/>
    <w:rsid w:val="008D1457"/>
    <w:rsid w:val="008D1E3E"/>
    <w:rsid w:val="008D249E"/>
    <w:rsid w:val="008D381F"/>
    <w:rsid w:val="008D5193"/>
    <w:rsid w:val="008D616D"/>
    <w:rsid w:val="008D754F"/>
    <w:rsid w:val="008D77CC"/>
    <w:rsid w:val="008D7859"/>
    <w:rsid w:val="008D7C9A"/>
    <w:rsid w:val="008E014E"/>
    <w:rsid w:val="008E0515"/>
    <w:rsid w:val="008E1AD6"/>
    <w:rsid w:val="008E22B5"/>
    <w:rsid w:val="008E290B"/>
    <w:rsid w:val="008E2EE9"/>
    <w:rsid w:val="008E44BE"/>
    <w:rsid w:val="008E4C76"/>
    <w:rsid w:val="008E4CE9"/>
    <w:rsid w:val="008E50A3"/>
    <w:rsid w:val="008E51DD"/>
    <w:rsid w:val="008E56D1"/>
    <w:rsid w:val="008E5B7A"/>
    <w:rsid w:val="008E6006"/>
    <w:rsid w:val="008E6243"/>
    <w:rsid w:val="008E65B4"/>
    <w:rsid w:val="008E69A1"/>
    <w:rsid w:val="008E71EE"/>
    <w:rsid w:val="008E7765"/>
    <w:rsid w:val="008F2182"/>
    <w:rsid w:val="008F2F05"/>
    <w:rsid w:val="008F533C"/>
    <w:rsid w:val="008F55B9"/>
    <w:rsid w:val="008F5623"/>
    <w:rsid w:val="008F6490"/>
    <w:rsid w:val="008F7CC9"/>
    <w:rsid w:val="009004F0"/>
    <w:rsid w:val="00901A21"/>
    <w:rsid w:val="00901E9B"/>
    <w:rsid w:val="00901F21"/>
    <w:rsid w:val="0090265F"/>
    <w:rsid w:val="00902BDE"/>
    <w:rsid w:val="00903603"/>
    <w:rsid w:val="009037A0"/>
    <w:rsid w:val="00903CDE"/>
    <w:rsid w:val="009042C8"/>
    <w:rsid w:val="00904355"/>
    <w:rsid w:val="0090437F"/>
    <w:rsid w:val="00904698"/>
    <w:rsid w:val="00904CB2"/>
    <w:rsid w:val="00904D12"/>
    <w:rsid w:val="00904FA6"/>
    <w:rsid w:val="00905464"/>
    <w:rsid w:val="009064BD"/>
    <w:rsid w:val="009067CF"/>
    <w:rsid w:val="00906AC6"/>
    <w:rsid w:val="00906ECA"/>
    <w:rsid w:val="00907653"/>
    <w:rsid w:val="009104B2"/>
    <w:rsid w:val="00911A85"/>
    <w:rsid w:val="00911D91"/>
    <w:rsid w:val="0091328D"/>
    <w:rsid w:val="00913C28"/>
    <w:rsid w:val="00914D6B"/>
    <w:rsid w:val="00915688"/>
    <w:rsid w:val="00915D1B"/>
    <w:rsid w:val="00916591"/>
    <w:rsid w:val="009165BD"/>
    <w:rsid w:val="009170C9"/>
    <w:rsid w:val="0092110D"/>
    <w:rsid w:val="00921580"/>
    <w:rsid w:val="00921A81"/>
    <w:rsid w:val="00922701"/>
    <w:rsid w:val="009228EB"/>
    <w:rsid w:val="00922CEF"/>
    <w:rsid w:val="009234A8"/>
    <w:rsid w:val="009238B2"/>
    <w:rsid w:val="00925E9D"/>
    <w:rsid w:val="009274C6"/>
    <w:rsid w:val="00927CDB"/>
    <w:rsid w:val="009305F6"/>
    <w:rsid w:val="009309AB"/>
    <w:rsid w:val="009310AD"/>
    <w:rsid w:val="00932AB3"/>
    <w:rsid w:val="00933511"/>
    <w:rsid w:val="00934AE2"/>
    <w:rsid w:val="0093565E"/>
    <w:rsid w:val="00935A70"/>
    <w:rsid w:val="00935CD7"/>
    <w:rsid w:val="00936968"/>
    <w:rsid w:val="00936CAF"/>
    <w:rsid w:val="00937269"/>
    <w:rsid w:val="009374FE"/>
    <w:rsid w:val="00940171"/>
    <w:rsid w:val="00940411"/>
    <w:rsid w:val="00943BA1"/>
    <w:rsid w:val="00943E8B"/>
    <w:rsid w:val="00943EE0"/>
    <w:rsid w:val="009441E7"/>
    <w:rsid w:val="00944234"/>
    <w:rsid w:val="00944858"/>
    <w:rsid w:val="00944D3F"/>
    <w:rsid w:val="00944D5C"/>
    <w:rsid w:val="00945A8E"/>
    <w:rsid w:val="00945D24"/>
    <w:rsid w:val="00946204"/>
    <w:rsid w:val="009479BC"/>
    <w:rsid w:val="009479C3"/>
    <w:rsid w:val="00950EFD"/>
    <w:rsid w:val="00951415"/>
    <w:rsid w:val="00951B01"/>
    <w:rsid w:val="00951F9E"/>
    <w:rsid w:val="009522B1"/>
    <w:rsid w:val="009522DB"/>
    <w:rsid w:val="00952A3D"/>
    <w:rsid w:val="00952D16"/>
    <w:rsid w:val="00953C31"/>
    <w:rsid w:val="009543FE"/>
    <w:rsid w:val="009544B5"/>
    <w:rsid w:val="0095456D"/>
    <w:rsid w:val="00954FDB"/>
    <w:rsid w:val="009573DD"/>
    <w:rsid w:val="009574CE"/>
    <w:rsid w:val="009578D2"/>
    <w:rsid w:val="00957BD2"/>
    <w:rsid w:val="00957C73"/>
    <w:rsid w:val="00960396"/>
    <w:rsid w:val="00960587"/>
    <w:rsid w:val="00961C44"/>
    <w:rsid w:val="00962740"/>
    <w:rsid w:val="009627C1"/>
    <w:rsid w:val="0096376C"/>
    <w:rsid w:val="009645DE"/>
    <w:rsid w:val="00965009"/>
    <w:rsid w:val="0096504C"/>
    <w:rsid w:val="00965107"/>
    <w:rsid w:val="00965DCA"/>
    <w:rsid w:val="00965ECD"/>
    <w:rsid w:val="00966822"/>
    <w:rsid w:val="0096751D"/>
    <w:rsid w:val="00967C0F"/>
    <w:rsid w:val="009712BE"/>
    <w:rsid w:val="00971D52"/>
    <w:rsid w:val="009723A1"/>
    <w:rsid w:val="00972A7B"/>
    <w:rsid w:val="00973281"/>
    <w:rsid w:val="00973636"/>
    <w:rsid w:val="00973670"/>
    <w:rsid w:val="00973BD0"/>
    <w:rsid w:val="0097526D"/>
    <w:rsid w:val="0097531D"/>
    <w:rsid w:val="00975439"/>
    <w:rsid w:val="00975ABC"/>
    <w:rsid w:val="00976133"/>
    <w:rsid w:val="00977432"/>
    <w:rsid w:val="00980004"/>
    <w:rsid w:val="00980BBB"/>
    <w:rsid w:val="00981066"/>
    <w:rsid w:val="009814DB"/>
    <w:rsid w:val="00981A88"/>
    <w:rsid w:val="009821BE"/>
    <w:rsid w:val="009828EA"/>
    <w:rsid w:val="00982ABB"/>
    <w:rsid w:val="00982F6E"/>
    <w:rsid w:val="00983F0E"/>
    <w:rsid w:val="009844AC"/>
    <w:rsid w:val="00985379"/>
    <w:rsid w:val="00985879"/>
    <w:rsid w:val="00985C70"/>
    <w:rsid w:val="009864C8"/>
    <w:rsid w:val="0098783C"/>
    <w:rsid w:val="00990E2D"/>
    <w:rsid w:val="0099168D"/>
    <w:rsid w:val="00991D26"/>
    <w:rsid w:val="00992514"/>
    <w:rsid w:val="009925D7"/>
    <w:rsid w:val="009936D3"/>
    <w:rsid w:val="0099397B"/>
    <w:rsid w:val="00995234"/>
    <w:rsid w:val="009957EE"/>
    <w:rsid w:val="009964A2"/>
    <w:rsid w:val="00996E3C"/>
    <w:rsid w:val="00997D19"/>
    <w:rsid w:val="009A0372"/>
    <w:rsid w:val="009A0931"/>
    <w:rsid w:val="009A1742"/>
    <w:rsid w:val="009A1F15"/>
    <w:rsid w:val="009A26E9"/>
    <w:rsid w:val="009A2E95"/>
    <w:rsid w:val="009A36C0"/>
    <w:rsid w:val="009A3B22"/>
    <w:rsid w:val="009A3C4A"/>
    <w:rsid w:val="009A4673"/>
    <w:rsid w:val="009A48C5"/>
    <w:rsid w:val="009A547D"/>
    <w:rsid w:val="009A5702"/>
    <w:rsid w:val="009A5AF2"/>
    <w:rsid w:val="009A758D"/>
    <w:rsid w:val="009A768D"/>
    <w:rsid w:val="009A77B6"/>
    <w:rsid w:val="009A7AB6"/>
    <w:rsid w:val="009A7B06"/>
    <w:rsid w:val="009B0237"/>
    <w:rsid w:val="009B265D"/>
    <w:rsid w:val="009B28D4"/>
    <w:rsid w:val="009B2F03"/>
    <w:rsid w:val="009B3027"/>
    <w:rsid w:val="009B3717"/>
    <w:rsid w:val="009B37F8"/>
    <w:rsid w:val="009B3818"/>
    <w:rsid w:val="009B42B4"/>
    <w:rsid w:val="009B4357"/>
    <w:rsid w:val="009B5B8C"/>
    <w:rsid w:val="009B6643"/>
    <w:rsid w:val="009B7BC7"/>
    <w:rsid w:val="009C0552"/>
    <w:rsid w:val="009C0B0C"/>
    <w:rsid w:val="009C0BA0"/>
    <w:rsid w:val="009C15AF"/>
    <w:rsid w:val="009C225C"/>
    <w:rsid w:val="009C29FC"/>
    <w:rsid w:val="009C2BBE"/>
    <w:rsid w:val="009C2E82"/>
    <w:rsid w:val="009C35C9"/>
    <w:rsid w:val="009C454E"/>
    <w:rsid w:val="009C4915"/>
    <w:rsid w:val="009C732A"/>
    <w:rsid w:val="009C77AE"/>
    <w:rsid w:val="009C7976"/>
    <w:rsid w:val="009D00A2"/>
    <w:rsid w:val="009D0908"/>
    <w:rsid w:val="009D1C62"/>
    <w:rsid w:val="009D1E25"/>
    <w:rsid w:val="009D20AF"/>
    <w:rsid w:val="009D2A0E"/>
    <w:rsid w:val="009D30EE"/>
    <w:rsid w:val="009D3C04"/>
    <w:rsid w:val="009D42D2"/>
    <w:rsid w:val="009D4858"/>
    <w:rsid w:val="009D5B47"/>
    <w:rsid w:val="009D7799"/>
    <w:rsid w:val="009D7843"/>
    <w:rsid w:val="009D79EE"/>
    <w:rsid w:val="009E0052"/>
    <w:rsid w:val="009E017F"/>
    <w:rsid w:val="009E1747"/>
    <w:rsid w:val="009E1C27"/>
    <w:rsid w:val="009E1EBC"/>
    <w:rsid w:val="009E3DF0"/>
    <w:rsid w:val="009E417E"/>
    <w:rsid w:val="009E4481"/>
    <w:rsid w:val="009E45D7"/>
    <w:rsid w:val="009E45E2"/>
    <w:rsid w:val="009E480E"/>
    <w:rsid w:val="009E5394"/>
    <w:rsid w:val="009E5453"/>
    <w:rsid w:val="009E6435"/>
    <w:rsid w:val="009E65D5"/>
    <w:rsid w:val="009E6642"/>
    <w:rsid w:val="009E73E5"/>
    <w:rsid w:val="009E78E0"/>
    <w:rsid w:val="009F0001"/>
    <w:rsid w:val="009F01EE"/>
    <w:rsid w:val="009F1731"/>
    <w:rsid w:val="009F19E9"/>
    <w:rsid w:val="009F28CB"/>
    <w:rsid w:val="009F3A23"/>
    <w:rsid w:val="009F3C25"/>
    <w:rsid w:val="009F476B"/>
    <w:rsid w:val="009F6B40"/>
    <w:rsid w:val="009F7E17"/>
    <w:rsid w:val="00A01408"/>
    <w:rsid w:val="00A02DB0"/>
    <w:rsid w:val="00A03554"/>
    <w:rsid w:val="00A035D7"/>
    <w:rsid w:val="00A0364F"/>
    <w:rsid w:val="00A037E7"/>
    <w:rsid w:val="00A077CD"/>
    <w:rsid w:val="00A07FE8"/>
    <w:rsid w:val="00A10290"/>
    <w:rsid w:val="00A11128"/>
    <w:rsid w:val="00A12499"/>
    <w:rsid w:val="00A124C8"/>
    <w:rsid w:val="00A12907"/>
    <w:rsid w:val="00A1367F"/>
    <w:rsid w:val="00A144DB"/>
    <w:rsid w:val="00A145C1"/>
    <w:rsid w:val="00A14BA8"/>
    <w:rsid w:val="00A21EBD"/>
    <w:rsid w:val="00A243AA"/>
    <w:rsid w:val="00A24F04"/>
    <w:rsid w:val="00A24F49"/>
    <w:rsid w:val="00A25FD3"/>
    <w:rsid w:val="00A27621"/>
    <w:rsid w:val="00A30570"/>
    <w:rsid w:val="00A31B2F"/>
    <w:rsid w:val="00A32A87"/>
    <w:rsid w:val="00A32AFD"/>
    <w:rsid w:val="00A32D7E"/>
    <w:rsid w:val="00A33040"/>
    <w:rsid w:val="00A33506"/>
    <w:rsid w:val="00A339FE"/>
    <w:rsid w:val="00A34323"/>
    <w:rsid w:val="00A34BCB"/>
    <w:rsid w:val="00A34D6D"/>
    <w:rsid w:val="00A3592E"/>
    <w:rsid w:val="00A36A04"/>
    <w:rsid w:val="00A36BAD"/>
    <w:rsid w:val="00A40547"/>
    <w:rsid w:val="00A4115C"/>
    <w:rsid w:val="00A43FC6"/>
    <w:rsid w:val="00A45742"/>
    <w:rsid w:val="00A461A4"/>
    <w:rsid w:val="00A46446"/>
    <w:rsid w:val="00A46466"/>
    <w:rsid w:val="00A46743"/>
    <w:rsid w:val="00A46893"/>
    <w:rsid w:val="00A51087"/>
    <w:rsid w:val="00A515AA"/>
    <w:rsid w:val="00A527D9"/>
    <w:rsid w:val="00A53574"/>
    <w:rsid w:val="00A53D3C"/>
    <w:rsid w:val="00A5468E"/>
    <w:rsid w:val="00A547BA"/>
    <w:rsid w:val="00A54DED"/>
    <w:rsid w:val="00A5512F"/>
    <w:rsid w:val="00A55BC3"/>
    <w:rsid w:val="00A56A38"/>
    <w:rsid w:val="00A56C32"/>
    <w:rsid w:val="00A6070F"/>
    <w:rsid w:val="00A614F7"/>
    <w:rsid w:val="00A6219D"/>
    <w:rsid w:val="00A6288E"/>
    <w:rsid w:val="00A644CB"/>
    <w:rsid w:val="00A645D6"/>
    <w:rsid w:val="00A64771"/>
    <w:rsid w:val="00A64AA5"/>
    <w:rsid w:val="00A64E86"/>
    <w:rsid w:val="00A65002"/>
    <w:rsid w:val="00A655C8"/>
    <w:rsid w:val="00A65F09"/>
    <w:rsid w:val="00A65F84"/>
    <w:rsid w:val="00A66330"/>
    <w:rsid w:val="00A6654E"/>
    <w:rsid w:val="00A665EF"/>
    <w:rsid w:val="00A67690"/>
    <w:rsid w:val="00A67E77"/>
    <w:rsid w:val="00A70948"/>
    <w:rsid w:val="00A712D4"/>
    <w:rsid w:val="00A7134C"/>
    <w:rsid w:val="00A73C2E"/>
    <w:rsid w:val="00A73E2F"/>
    <w:rsid w:val="00A73FB5"/>
    <w:rsid w:val="00A748B2"/>
    <w:rsid w:val="00A74FD9"/>
    <w:rsid w:val="00A76566"/>
    <w:rsid w:val="00A76DD8"/>
    <w:rsid w:val="00A7747E"/>
    <w:rsid w:val="00A80B9B"/>
    <w:rsid w:val="00A80D3B"/>
    <w:rsid w:val="00A81340"/>
    <w:rsid w:val="00A82ADC"/>
    <w:rsid w:val="00A837BC"/>
    <w:rsid w:val="00A838D9"/>
    <w:rsid w:val="00A83B0D"/>
    <w:rsid w:val="00A83D31"/>
    <w:rsid w:val="00A842AA"/>
    <w:rsid w:val="00A844E0"/>
    <w:rsid w:val="00A86D84"/>
    <w:rsid w:val="00A90AB8"/>
    <w:rsid w:val="00A915E5"/>
    <w:rsid w:val="00A932FD"/>
    <w:rsid w:val="00A93C9B"/>
    <w:rsid w:val="00A9442C"/>
    <w:rsid w:val="00A94C36"/>
    <w:rsid w:val="00A94C50"/>
    <w:rsid w:val="00A94CBD"/>
    <w:rsid w:val="00A94EB6"/>
    <w:rsid w:val="00A95087"/>
    <w:rsid w:val="00A953A2"/>
    <w:rsid w:val="00A95D72"/>
    <w:rsid w:val="00A95DAC"/>
    <w:rsid w:val="00A95DE8"/>
    <w:rsid w:val="00A96CF6"/>
    <w:rsid w:val="00A97000"/>
    <w:rsid w:val="00AA0449"/>
    <w:rsid w:val="00AA0E14"/>
    <w:rsid w:val="00AA2AEE"/>
    <w:rsid w:val="00AA498C"/>
    <w:rsid w:val="00AA4F27"/>
    <w:rsid w:val="00AA5A53"/>
    <w:rsid w:val="00AA6127"/>
    <w:rsid w:val="00AA6422"/>
    <w:rsid w:val="00AA65BB"/>
    <w:rsid w:val="00AB0746"/>
    <w:rsid w:val="00AB1019"/>
    <w:rsid w:val="00AB12BA"/>
    <w:rsid w:val="00AB13B7"/>
    <w:rsid w:val="00AB1E71"/>
    <w:rsid w:val="00AB1FBB"/>
    <w:rsid w:val="00AB1FE5"/>
    <w:rsid w:val="00AB2581"/>
    <w:rsid w:val="00AB4101"/>
    <w:rsid w:val="00AB46DF"/>
    <w:rsid w:val="00AB4AB1"/>
    <w:rsid w:val="00AB52DF"/>
    <w:rsid w:val="00AB53A3"/>
    <w:rsid w:val="00AB6F05"/>
    <w:rsid w:val="00AB7257"/>
    <w:rsid w:val="00AB7317"/>
    <w:rsid w:val="00AC014C"/>
    <w:rsid w:val="00AC08E2"/>
    <w:rsid w:val="00AC09F0"/>
    <w:rsid w:val="00AC151B"/>
    <w:rsid w:val="00AC1F77"/>
    <w:rsid w:val="00AC33FC"/>
    <w:rsid w:val="00AC3BFC"/>
    <w:rsid w:val="00AC3D63"/>
    <w:rsid w:val="00AC3F31"/>
    <w:rsid w:val="00AC472B"/>
    <w:rsid w:val="00AC4B0F"/>
    <w:rsid w:val="00AC4C52"/>
    <w:rsid w:val="00AC514C"/>
    <w:rsid w:val="00AC564B"/>
    <w:rsid w:val="00AC5FAC"/>
    <w:rsid w:val="00AC6216"/>
    <w:rsid w:val="00AC6260"/>
    <w:rsid w:val="00AC69ED"/>
    <w:rsid w:val="00AC71B7"/>
    <w:rsid w:val="00AC7A03"/>
    <w:rsid w:val="00AC7C63"/>
    <w:rsid w:val="00AD0B46"/>
    <w:rsid w:val="00AD16EB"/>
    <w:rsid w:val="00AD17E3"/>
    <w:rsid w:val="00AD24CC"/>
    <w:rsid w:val="00AD2721"/>
    <w:rsid w:val="00AD2D46"/>
    <w:rsid w:val="00AD3151"/>
    <w:rsid w:val="00AD3539"/>
    <w:rsid w:val="00AD45F0"/>
    <w:rsid w:val="00AD5D4F"/>
    <w:rsid w:val="00AD6873"/>
    <w:rsid w:val="00AD6A20"/>
    <w:rsid w:val="00AD7D07"/>
    <w:rsid w:val="00AE0358"/>
    <w:rsid w:val="00AE0A02"/>
    <w:rsid w:val="00AE2BC2"/>
    <w:rsid w:val="00AE4070"/>
    <w:rsid w:val="00AE50D1"/>
    <w:rsid w:val="00AE51C8"/>
    <w:rsid w:val="00AE545D"/>
    <w:rsid w:val="00AE55C5"/>
    <w:rsid w:val="00AE5754"/>
    <w:rsid w:val="00AE625A"/>
    <w:rsid w:val="00AE6B3C"/>
    <w:rsid w:val="00AE7962"/>
    <w:rsid w:val="00AE7AA1"/>
    <w:rsid w:val="00AF08B9"/>
    <w:rsid w:val="00AF099F"/>
    <w:rsid w:val="00AF09D8"/>
    <w:rsid w:val="00AF0EBC"/>
    <w:rsid w:val="00AF189F"/>
    <w:rsid w:val="00AF27B4"/>
    <w:rsid w:val="00AF38DA"/>
    <w:rsid w:val="00AF3B02"/>
    <w:rsid w:val="00AF56AC"/>
    <w:rsid w:val="00AF5CC5"/>
    <w:rsid w:val="00AF6406"/>
    <w:rsid w:val="00AF747F"/>
    <w:rsid w:val="00AF790D"/>
    <w:rsid w:val="00AF7FDE"/>
    <w:rsid w:val="00B013DB"/>
    <w:rsid w:val="00B017C5"/>
    <w:rsid w:val="00B02A9C"/>
    <w:rsid w:val="00B03022"/>
    <w:rsid w:val="00B03411"/>
    <w:rsid w:val="00B039A8"/>
    <w:rsid w:val="00B0404F"/>
    <w:rsid w:val="00B046CE"/>
    <w:rsid w:val="00B057CC"/>
    <w:rsid w:val="00B078A0"/>
    <w:rsid w:val="00B0796E"/>
    <w:rsid w:val="00B10ABC"/>
    <w:rsid w:val="00B10D40"/>
    <w:rsid w:val="00B111B3"/>
    <w:rsid w:val="00B11D8F"/>
    <w:rsid w:val="00B12B6E"/>
    <w:rsid w:val="00B12D52"/>
    <w:rsid w:val="00B13454"/>
    <w:rsid w:val="00B13518"/>
    <w:rsid w:val="00B1385C"/>
    <w:rsid w:val="00B13A68"/>
    <w:rsid w:val="00B13BB3"/>
    <w:rsid w:val="00B13BE8"/>
    <w:rsid w:val="00B14796"/>
    <w:rsid w:val="00B14B61"/>
    <w:rsid w:val="00B16225"/>
    <w:rsid w:val="00B1651A"/>
    <w:rsid w:val="00B16603"/>
    <w:rsid w:val="00B1712B"/>
    <w:rsid w:val="00B2069C"/>
    <w:rsid w:val="00B20A24"/>
    <w:rsid w:val="00B21A2B"/>
    <w:rsid w:val="00B21E8D"/>
    <w:rsid w:val="00B2233D"/>
    <w:rsid w:val="00B226FC"/>
    <w:rsid w:val="00B23099"/>
    <w:rsid w:val="00B230D7"/>
    <w:rsid w:val="00B2390F"/>
    <w:rsid w:val="00B24199"/>
    <w:rsid w:val="00B2498B"/>
    <w:rsid w:val="00B25298"/>
    <w:rsid w:val="00B25AE5"/>
    <w:rsid w:val="00B25DB6"/>
    <w:rsid w:val="00B272FD"/>
    <w:rsid w:val="00B27B18"/>
    <w:rsid w:val="00B3128B"/>
    <w:rsid w:val="00B32076"/>
    <w:rsid w:val="00B32866"/>
    <w:rsid w:val="00B354E2"/>
    <w:rsid w:val="00B359D1"/>
    <w:rsid w:val="00B35CEE"/>
    <w:rsid w:val="00B36B38"/>
    <w:rsid w:val="00B36C10"/>
    <w:rsid w:val="00B40959"/>
    <w:rsid w:val="00B40DAC"/>
    <w:rsid w:val="00B414E6"/>
    <w:rsid w:val="00B41A7E"/>
    <w:rsid w:val="00B41E20"/>
    <w:rsid w:val="00B42710"/>
    <w:rsid w:val="00B42952"/>
    <w:rsid w:val="00B43199"/>
    <w:rsid w:val="00B435BE"/>
    <w:rsid w:val="00B43A5A"/>
    <w:rsid w:val="00B4504A"/>
    <w:rsid w:val="00B45AE1"/>
    <w:rsid w:val="00B45C63"/>
    <w:rsid w:val="00B46B2C"/>
    <w:rsid w:val="00B476D9"/>
    <w:rsid w:val="00B477D4"/>
    <w:rsid w:val="00B50139"/>
    <w:rsid w:val="00B514C5"/>
    <w:rsid w:val="00B528CB"/>
    <w:rsid w:val="00B5305E"/>
    <w:rsid w:val="00B532E0"/>
    <w:rsid w:val="00B53792"/>
    <w:rsid w:val="00B53CAC"/>
    <w:rsid w:val="00B53CD9"/>
    <w:rsid w:val="00B5440C"/>
    <w:rsid w:val="00B5471F"/>
    <w:rsid w:val="00B55043"/>
    <w:rsid w:val="00B5674D"/>
    <w:rsid w:val="00B56810"/>
    <w:rsid w:val="00B56837"/>
    <w:rsid w:val="00B569AB"/>
    <w:rsid w:val="00B57B35"/>
    <w:rsid w:val="00B57C3E"/>
    <w:rsid w:val="00B57CCE"/>
    <w:rsid w:val="00B6223B"/>
    <w:rsid w:val="00B6235E"/>
    <w:rsid w:val="00B627F9"/>
    <w:rsid w:val="00B62B26"/>
    <w:rsid w:val="00B633F3"/>
    <w:rsid w:val="00B63A12"/>
    <w:rsid w:val="00B6478F"/>
    <w:rsid w:val="00B66207"/>
    <w:rsid w:val="00B670AF"/>
    <w:rsid w:val="00B67B69"/>
    <w:rsid w:val="00B70830"/>
    <w:rsid w:val="00B70AC6"/>
    <w:rsid w:val="00B70B76"/>
    <w:rsid w:val="00B70D95"/>
    <w:rsid w:val="00B71427"/>
    <w:rsid w:val="00B7188D"/>
    <w:rsid w:val="00B7222F"/>
    <w:rsid w:val="00B72B9E"/>
    <w:rsid w:val="00B736D7"/>
    <w:rsid w:val="00B773F9"/>
    <w:rsid w:val="00B777DE"/>
    <w:rsid w:val="00B80189"/>
    <w:rsid w:val="00B80455"/>
    <w:rsid w:val="00B80851"/>
    <w:rsid w:val="00B80F5B"/>
    <w:rsid w:val="00B81428"/>
    <w:rsid w:val="00B814BD"/>
    <w:rsid w:val="00B815A3"/>
    <w:rsid w:val="00B82AAA"/>
    <w:rsid w:val="00B83067"/>
    <w:rsid w:val="00B831E2"/>
    <w:rsid w:val="00B83CAA"/>
    <w:rsid w:val="00B84B6B"/>
    <w:rsid w:val="00B84C91"/>
    <w:rsid w:val="00B855A4"/>
    <w:rsid w:val="00B85BE4"/>
    <w:rsid w:val="00B86924"/>
    <w:rsid w:val="00B86CE6"/>
    <w:rsid w:val="00B8778C"/>
    <w:rsid w:val="00B87D1A"/>
    <w:rsid w:val="00B87D8C"/>
    <w:rsid w:val="00B87E3A"/>
    <w:rsid w:val="00B87F46"/>
    <w:rsid w:val="00B90848"/>
    <w:rsid w:val="00B90910"/>
    <w:rsid w:val="00B90CC3"/>
    <w:rsid w:val="00B91363"/>
    <w:rsid w:val="00B91F1A"/>
    <w:rsid w:val="00B922C9"/>
    <w:rsid w:val="00B942B2"/>
    <w:rsid w:val="00B95529"/>
    <w:rsid w:val="00B95762"/>
    <w:rsid w:val="00B95A94"/>
    <w:rsid w:val="00B96AEA"/>
    <w:rsid w:val="00B96E4C"/>
    <w:rsid w:val="00B977EA"/>
    <w:rsid w:val="00B97B06"/>
    <w:rsid w:val="00BA0142"/>
    <w:rsid w:val="00BA0898"/>
    <w:rsid w:val="00BA0B32"/>
    <w:rsid w:val="00BA19D3"/>
    <w:rsid w:val="00BA287F"/>
    <w:rsid w:val="00BA3E52"/>
    <w:rsid w:val="00BA42DB"/>
    <w:rsid w:val="00BA4808"/>
    <w:rsid w:val="00BA5E78"/>
    <w:rsid w:val="00BA6AA2"/>
    <w:rsid w:val="00BA706D"/>
    <w:rsid w:val="00BB13F8"/>
    <w:rsid w:val="00BB1590"/>
    <w:rsid w:val="00BB2AB0"/>
    <w:rsid w:val="00BB2F1A"/>
    <w:rsid w:val="00BB3392"/>
    <w:rsid w:val="00BB3DAA"/>
    <w:rsid w:val="00BB5F28"/>
    <w:rsid w:val="00BB69BB"/>
    <w:rsid w:val="00BB72BC"/>
    <w:rsid w:val="00BB76C3"/>
    <w:rsid w:val="00BB7B23"/>
    <w:rsid w:val="00BB7D5D"/>
    <w:rsid w:val="00BC09DD"/>
    <w:rsid w:val="00BC1189"/>
    <w:rsid w:val="00BC12B8"/>
    <w:rsid w:val="00BC12E7"/>
    <w:rsid w:val="00BC14DF"/>
    <w:rsid w:val="00BC1A7C"/>
    <w:rsid w:val="00BC2CE4"/>
    <w:rsid w:val="00BC30A5"/>
    <w:rsid w:val="00BC3174"/>
    <w:rsid w:val="00BC33E5"/>
    <w:rsid w:val="00BC3B74"/>
    <w:rsid w:val="00BC5619"/>
    <w:rsid w:val="00BC5854"/>
    <w:rsid w:val="00BC6030"/>
    <w:rsid w:val="00BC7296"/>
    <w:rsid w:val="00BC748B"/>
    <w:rsid w:val="00BD072C"/>
    <w:rsid w:val="00BD2369"/>
    <w:rsid w:val="00BD3F63"/>
    <w:rsid w:val="00BD4170"/>
    <w:rsid w:val="00BD4205"/>
    <w:rsid w:val="00BD4A86"/>
    <w:rsid w:val="00BD4C4F"/>
    <w:rsid w:val="00BD5147"/>
    <w:rsid w:val="00BD5890"/>
    <w:rsid w:val="00BD6007"/>
    <w:rsid w:val="00BD6CCF"/>
    <w:rsid w:val="00BD6F60"/>
    <w:rsid w:val="00BD7045"/>
    <w:rsid w:val="00BD7D37"/>
    <w:rsid w:val="00BE0B12"/>
    <w:rsid w:val="00BE0D69"/>
    <w:rsid w:val="00BE14ED"/>
    <w:rsid w:val="00BE1F23"/>
    <w:rsid w:val="00BE2177"/>
    <w:rsid w:val="00BE253E"/>
    <w:rsid w:val="00BE46D4"/>
    <w:rsid w:val="00BE4BF3"/>
    <w:rsid w:val="00BE4DA9"/>
    <w:rsid w:val="00BE59C9"/>
    <w:rsid w:val="00BE5DF1"/>
    <w:rsid w:val="00BE5E2D"/>
    <w:rsid w:val="00BE645F"/>
    <w:rsid w:val="00BE714B"/>
    <w:rsid w:val="00BE73B8"/>
    <w:rsid w:val="00BE7BD8"/>
    <w:rsid w:val="00BF006A"/>
    <w:rsid w:val="00BF0BCE"/>
    <w:rsid w:val="00BF11AC"/>
    <w:rsid w:val="00BF1504"/>
    <w:rsid w:val="00BF217E"/>
    <w:rsid w:val="00BF21F8"/>
    <w:rsid w:val="00BF22FF"/>
    <w:rsid w:val="00BF2371"/>
    <w:rsid w:val="00BF3F92"/>
    <w:rsid w:val="00BF4099"/>
    <w:rsid w:val="00BF4441"/>
    <w:rsid w:val="00BF51E9"/>
    <w:rsid w:val="00BF70C9"/>
    <w:rsid w:val="00BF7DE7"/>
    <w:rsid w:val="00C000C7"/>
    <w:rsid w:val="00C002E5"/>
    <w:rsid w:val="00C0052F"/>
    <w:rsid w:val="00C00AB3"/>
    <w:rsid w:val="00C01018"/>
    <w:rsid w:val="00C0122C"/>
    <w:rsid w:val="00C01266"/>
    <w:rsid w:val="00C0163E"/>
    <w:rsid w:val="00C019C6"/>
    <w:rsid w:val="00C02D7F"/>
    <w:rsid w:val="00C030F3"/>
    <w:rsid w:val="00C03EEF"/>
    <w:rsid w:val="00C04694"/>
    <w:rsid w:val="00C04A39"/>
    <w:rsid w:val="00C05249"/>
    <w:rsid w:val="00C053C1"/>
    <w:rsid w:val="00C05B40"/>
    <w:rsid w:val="00C05FF4"/>
    <w:rsid w:val="00C0631B"/>
    <w:rsid w:val="00C068A6"/>
    <w:rsid w:val="00C0721E"/>
    <w:rsid w:val="00C075D9"/>
    <w:rsid w:val="00C07F77"/>
    <w:rsid w:val="00C1445C"/>
    <w:rsid w:val="00C14646"/>
    <w:rsid w:val="00C14656"/>
    <w:rsid w:val="00C14F1D"/>
    <w:rsid w:val="00C159FB"/>
    <w:rsid w:val="00C168B7"/>
    <w:rsid w:val="00C1694A"/>
    <w:rsid w:val="00C16A1F"/>
    <w:rsid w:val="00C174F9"/>
    <w:rsid w:val="00C17AAF"/>
    <w:rsid w:val="00C204F4"/>
    <w:rsid w:val="00C20C18"/>
    <w:rsid w:val="00C2123C"/>
    <w:rsid w:val="00C21342"/>
    <w:rsid w:val="00C2195D"/>
    <w:rsid w:val="00C22C28"/>
    <w:rsid w:val="00C2348E"/>
    <w:rsid w:val="00C24103"/>
    <w:rsid w:val="00C2418D"/>
    <w:rsid w:val="00C248B7"/>
    <w:rsid w:val="00C24D26"/>
    <w:rsid w:val="00C24F55"/>
    <w:rsid w:val="00C25DEF"/>
    <w:rsid w:val="00C2673A"/>
    <w:rsid w:val="00C26CD6"/>
    <w:rsid w:val="00C301C5"/>
    <w:rsid w:val="00C30B1D"/>
    <w:rsid w:val="00C30E78"/>
    <w:rsid w:val="00C30EBB"/>
    <w:rsid w:val="00C34ADA"/>
    <w:rsid w:val="00C34FA7"/>
    <w:rsid w:val="00C35ACC"/>
    <w:rsid w:val="00C36855"/>
    <w:rsid w:val="00C36C33"/>
    <w:rsid w:val="00C36FE6"/>
    <w:rsid w:val="00C3757F"/>
    <w:rsid w:val="00C3781B"/>
    <w:rsid w:val="00C37BA4"/>
    <w:rsid w:val="00C37C42"/>
    <w:rsid w:val="00C37F08"/>
    <w:rsid w:val="00C4004D"/>
    <w:rsid w:val="00C408D3"/>
    <w:rsid w:val="00C408EB"/>
    <w:rsid w:val="00C41AA6"/>
    <w:rsid w:val="00C427B4"/>
    <w:rsid w:val="00C427C6"/>
    <w:rsid w:val="00C42FF5"/>
    <w:rsid w:val="00C43A93"/>
    <w:rsid w:val="00C44971"/>
    <w:rsid w:val="00C44C7E"/>
    <w:rsid w:val="00C45611"/>
    <w:rsid w:val="00C45827"/>
    <w:rsid w:val="00C45D6B"/>
    <w:rsid w:val="00C45F61"/>
    <w:rsid w:val="00C46685"/>
    <w:rsid w:val="00C4724C"/>
    <w:rsid w:val="00C50D29"/>
    <w:rsid w:val="00C50E94"/>
    <w:rsid w:val="00C5242C"/>
    <w:rsid w:val="00C52566"/>
    <w:rsid w:val="00C52637"/>
    <w:rsid w:val="00C52649"/>
    <w:rsid w:val="00C5299E"/>
    <w:rsid w:val="00C538E0"/>
    <w:rsid w:val="00C53FF4"/>
    <w:rsid w:val="00C54246"/>
    <w:rsid w:val="00C54950"/>
    <w:rsid w:val="00C54AE1"/>
    <w:rsid w:val="00C54E5D"/>
    <w:rsid w:val="00C5562A"/>
    <w:rsid w:val="00C57783"/>
    <w:rsid w:val="00C579E4"/>
    <w:rsid w:val="00C57C82"/>
    <w:rsid w:val="00C60250"/>
    <w:rsid w:val="00C60DC9"/>
    <w:rsid w:val="00C61927"/>
    <w:rsid w:val="00C6224E"/>
    <w:rsid w:val="00C62540"/>
    <w:rsid w:val="00C627F6"/>
    <w:rsid w:val="00C62D6A"/>
    <w:rsid w:val="00C63163"/>
    <w:rsid w:val="00C632D6"/>
    <w:rsid w:val="00C65172"/>
    <w:rsid w:val="00C655DF"/>
    <w:rsid w:val="00C66AF8"/>
    <w:rsid w:val="00C66C4C"/>
    <w:rsid w:val="00C7223D"/>
    <w:rsid w:val="00C72266"/>
    <w:rsid w:val="00C72DDE"/>
    <w:rsid w:val="00C730A7"/>
    <w:rsid w:val="00C735DE"/>
    <w:rsid w:val="00C74551"/>
    <w:rsid w:val="00C75515"/>
    <w:rsid w:val="00C75B9E"/>
    <w:rsid w:val="00C75FFB"/>
    <w:rsid w:val="00C76CF9"/>
    <w:rsid w:val="00C77ADB"/>
    <w:rsid w:val="00C77BFA"/>
    <w:rsid w:val="00C80BA5"/>
    <w:rsid w:val="00C810F2"/>
    <w:rsid w:val="00C81E36"/>
    <w:rsid w:val="00C8293A"/>
    <w:rsid w:val="00C82954"/>
    <w:rsid w:val="00C832F1"/>
    <w:rsid w:val="00C839ED"/>
    <w:rsid w:val="00C842A3"/>
    <w:rsid w:val="00C842CF"/>
    <w:rsid w:val="00C85DB8"/>
    <w:rsid w:val="00C862A0"/>
    <w:rsid w:val="00C862EF"/>
    <w:rsid w:val="00C86627"/>
    <w:rsid w:val="00C86BDF"/>
    <w:rsid w:val="00C86CD6"/>
    <w:rsid w:val="00C872B4"/>
    <w:rsid w:val="00C906C6"/>
    <w:rsid w:val="00C91A7C"/>
    <w:rsid w:val="00C931FB"/>
    <w:rsid w:val="00C93519"/>
    <w:rsid w:val="00C94F8A"/>
    <w:rsid w:val="00C953B0"/>
    <w:rsid w:val="00C9565B"/>
    <w:rsid w:val="00C957BB"/>
    <w:rsid w:val="00C962C4"/>
    <w:rsid w:val="00C96AD8"/>
    <w:rsid w:val="00C970CE"/>
    <w:rsid w:val="00C9797D"/>
    <w:rsid w:val="00CA031D"/>
    <w:rsid w:val="00CA07E9"/>
    <w:rsid w:val="00CA15C6"/>
    <w:rsid w:val="00CA1BFE"/>
    <w:rsid w:val="00CA49E1"/>
    <w:rsid w:val="00CA4B3B"/>
    <w:rsid w:val="00CA5570"/>
    <w:rsid w:val="00CA5679"/>
    <w:rsid w:val="00CA5CD5"/>
    <w:rsid w:val="00CA6857"/>
    <w:rsid w:val="00CA72CB"/>
    <w:rsid w:val="00CA763B"/>
    <w:rsid w:val="00CA7724"/>
    <w:rsid w:val="00CA7C13"/>
    <w:rsid w:val="00CA7CD9"/>
    <w:rsid w:val="00CA7FC3"/>
    <w:rsid w:val="00CB0EC1"/>
    <w:rsid w:val="00CB1115"/>
    <w:rsid w:val="00CB1135"/>
    <w:rsid w:val="00CB20FE"/>
    <w:rsid w:val="00CB2124"/>
    <w:rsid w:val="00CB282B"/>
    <w:rsid w:val="00CB34FC"/>
    <w:rsid w:val="00CB62ED"/>
    <w:rsid w:val="00CB68AE"/>
    <w:rsid w:val="00CB7948"/>
    <w:rsid w:val="00CC327E"/>
    <w:rsid w:val="00CC3490"/>
    <w:rsid w:val="00CC3A45"/>
    <w:rsid w:val="00CC3BE8"/>
    <w:rsid w:val="00CC442C"/>
    <w:rsid w:val="00CC45DC"/>
    <w:rsid w:val="00CC4952"/>
    <w:rsid w:val="00CC525B"/>
    <w:rsid w:val="00CC664F"/>
    <w:rsid w:val="00CC7307"/>
    <w:rsid w:val="00CC7595"/>
    <w:rsid w:val="00CC7BA3"/>
    <w:rsid w:val="00CC7BAB"/>
    <w:rsid w:val="00CC7DB1"/>
    <w:rsid w:val="00CD0175"/>
    <w:rsid w:val="00CD047C"/>
    <w:rsid w:val="00CD09AA"/>
    <w:rsid w:val="00CD1003"/>
    <w:rsid w:val="00CD1E2F"/>
    <w:rsid w:val="00CD1EC7"/>
    <w:rsid w:val="00CD2338"/>
    <w:rsid w:val="00CD47ED"/>
    <w:rsid w:val="00CD4AAD"/>
    <w:rsid w:val="00CD6912"/>
    <w:rsid w:val="00CD6A28"/>
    <w:rsid w:val="00CD73E6"/>
    <w:rsid w:val="00CD7F4B"/>
    <w:rsid w:val="00CE26E9"/>
    <w:rsid w:val="00CE28F4"/>
    <w:rsid w:val="00CE3787"/>
    <w:rsid w:val="00CE3DF2"/>
    <w:rsid w:val="00CE3E3A"/>
    <w:rsid w:val="00CE40A7"/>
    <w:rsid w:val="00CE43C7"/>
    <w:rsid w:val="00CE4FEF"/>
    <w:rsid w:val="00CE587C"/>
    <w:rsid w:val="00CE6B80"/>
    <w:rsid w:val="00CE6CA2"/>
    <w:rsid w:val="00CE7A80"/>
    <w:rsid w:val="00CF0B3D"/>
    <w:rsid w:val="00CF0C5E"/>
    <w:rsid w:val="00CF19DD"/>
    <w:rsid w:val="00CF261B"/>
    <w:rsid w:val="00CF35A5"/>
    <w:rsid w:val="00CF35A6"/>
    <w:rsid w:val="00CF458E"/>
    <w:rsid w:val="00CF4C4F"/>
    <w:rsid w:val="00CF4CAF"/>
    <w:rsid w:val="00CF656F"/>
    <w:rsid w:val="00CF6A5C"/>
    <w:rsid w:val="00CF76F3"/>
    <w:rsid w:val="00CF7DBB"/>
    <w:rsid w:val="00D002D6"/>
    <w:rsid w:val="00D00F6A"/>
    <w:rsid w:val="00D00FEA"/>
    <w:rsid w:val="00D01446"/>
    <w:rsid w:val="00D017D8"/>
    <w:rsid w:val="00D019A8"/>
    <w:rsid w:val="00D01CC0"/>
    <w:rsid w:val="00D0231F"/>
    <w:rsid w:val="00D025D8"/>
    <w:rsid w:val="00D02B98"/>
    <w:rsid w:val="00D03679"/>
    <w:rsid w:val="00D03D85"/>
    <w:rsid w:val="00D03E8E"/>
    <w:rsid w:val="00D04590"/>
    <w:rsid w:val="00D05C09"/>
    <w:rsid w:val="00D06E4B"/>
    <w:rsid w:val="00D070F1"/>
    <w:rsid w:val="00D079A9"/>
    <w:rsid w:val="00D105EA"/>
    <w:rsid w:val="00D10B44"/>
    <w:rsid w:val="00D1117C"/>
    <w:rsid w:val="00D11526"/>
    <w:rsid w:val="00D12D75"/>
    <w:rsid w:val="00D12F4D"/>
    <w:rsid w:val="00D14B2D"/>
    <w:rsid w:val="00D15556"/>
    <w:rsid w:val="00D1573C"/>
    <w:rsid w:val="00D15866"/>
    <w:rsid w:val="00D15D27"/>
    <w:rsid w:val="00D1711B"/>
    <w:rsid w:val="00D20E91"/>
    <w:rsid w:val="00D21790"/>
    <w:rsid w:val="00D21B1B"/>
    <w:rsid w:val="00D2205A"/>
    <w:rsid w:val="00D227D0"/>
    <w:rsid w:val="00D23E6A"/>
    <w:rsid w:val="00D24B73"/>
    <w:rsid w:val="00D26177"/>
    <w:rsid w:val="00D2757F"/>
    <w:rsid w:val="00D2763A"/>
    <w:rsid w:val="00D27D53"/>
    <w:rsid w:val="00D3016E"/>
    <w:rsid w:val="00D30BA0"/>
    <w:rsid w:val="00D30DB0"/>
    <w:rsid w:val="00D311A1"/>
    <w:rsid w:val="00D31880"/>
    <w:rsid w:val="00D31A64"/>
    <w:rsid w:val="00D32AA0"/>
    <w:rsid w:val="00D32BC6"/>
    <w:rsid w:val="00D32FDA"/>
    <w:rsid w:val="00D3363D"/>
    <w:rsid w:val="00D3371C"/>
    <w:rsid w:val="00D35788"/>
    <w:rsid w:val="00D35ABF"/>
    <w:rsid w:val="00D35D1B"/>
    <w:rsid w:val="00D3684C"/>
    <w:rsid w:val="00D379D7"/>
    <w:rsid w:val="00D42DE3"/>
    <w:rsid w:val="00D43913"/>
    <w:rsid w:val="00D43977"/>
    <w:rsid w:val="00D44E5D"/>
    <w:rsid w:val="00D472D0"/>
    <w:rsid w:val="00D47386"/>
    <w:rsid w:val="00D474C9"/>
    <w:rsid w:val="00D479DE"/>
    <w:rsid w:val="00D47B05"/>
    <w:rsid w:val="00D5067E"/>
    <w:rsid w:val="00D51783"/>
    <w:rsid w:val="00D51866"/>
    <w:rsid w:val="00D519C1"/>
    <w:rsid w:val="00D527B0"/>
    <w:rsid w:val="00D53AE5"/>
    <w:rsid w:val="00D542EC"/>
    <w:rsid w:val="00D5463E"/>
    <w:rsid w:val="00D55CC9"/>
    <w:rsid w:val="00D564C0"/>
    <w:rsid w:val="00D57532"/>
    <w:rsid w:val="00D60872"/>
    <w:rsid w:val="00D610FB"/>
    <w:rsid w:val="00D61AE3"/>
    <w:rsid w:val="00D62122"/>
    <w:rsid w:val="00D63B91"/>
    <w:rsid w:val="00D658AD"/>
    <w:rsid w:val="00D6641C"/>
    <w:rsid w:val="00D66E23"/>
    <w:rsid w:val="00D67038"/>
    <w:rsid w:val="00D67BC8"/>
    <w:rsid w:val="00D702C5"/>
    <w:rsid w:val="00D703E5"/>
    <w:rsid w:val="00D7072A"/>
    <w:rsid w:val="00D70AC0"/>
    <w:rsid w:val="00D7166C"/>
    <w:rsid w:val="00D71A0B"/>
    <w:rsid w:val="00D727E9"/>
    <w:rsid w:val="00D72C4F"/>
    <w:rsid w:val="00D7381E"/>
    <w:rsid w:val="00D74A9C"/>
    <w:rsid w:val="00D7579C"/>
    <w:rsid w:val="00D7596D"/>
    <w:rsid w:val="00D75A17"/>
    <w:rsid w:val="00D76839"/>
    <w:rsid w:val="00D779F6"/>
    <w:rsid w:val="00D8000E"/>
    <w:rsid w:val="00D804E9"/>
    <w:rsid w:val="00D808D0"/>
    <w:rsid w:val="00D814F0"/>
    <w:rsid w:val="00D8157D"/>
    <w:rsid w:val="00D83F90"/>
    <w:rsid w:val="00D84515"/>
    <w:rsid w:val="00D84F9E"/>
    <w:rsid w:val="00D8707B"/>
    <w:rsid w:val="00D87A20"/>
    <w:rsid w:val="00D9015C"/>
    <w:rsid w:val="00D9145B"/>
    <w:rsid w:val="00D92002"/>
    <w:rsid w:val="00D92DE9"/>
    <w:rsid w:val="00D942CB"/>
    <w:rsid w:val="00D94472"/>
    <w:rsid w:val="00D94FFE"/>
    <w:rsid w:val="00D95005"/>
    <w:rsid w:val="00D96983"/>
    <w:rsid w:val="00D96FB6"/>
    <w:rsid w:val="00D973A9"/>
    <w:rsid w:val="00D974FB"/>
    <w:rsid w:val="00D97787"/>
    <w:rsid w:val="00D97E12"/>
    <w:rsid w:val="00DA06E7"/>
    <w:rsid w:val="00DA0A4F"/>
    <w:rsid w:val="00DA2D49"/>
    <w:rsid w:val="00DA3D03"/>
    <w:rsid w:val="00DA4411"/>
    <w:rsid w:val="00DA482A"/>
    <w:rsid w:val="00DA499D"/>
    <w:rsid w:val="00DA4E23"/>
    <w:rsid w:val="00DA5CAC"/>
    <w:rsid w:val="00DA6040"/>
    <w:rsid w:val="00DA62EC"/>
    <w:rsid w:val="00DA6591"/>
    <w:rsid w:val="00DA6798"/>
    <w:rsid w:val="00DA6E7E"/>
    <w:rsid w:val="00DA7A0E"/>
    <w:rsid w:val="00DA7C0A"/>
    <w:rsid w:val="00DB0234"/>
    <w:rsid w:val="00DB03E5"/>
    <w:rsid w:val="00DB1827"/>
    <w:rsid w:val="00DB1DA0"/>
    <w:rsid w:val="00DB27FA"/>
    <w:rsid w:val="00DB28F1"/>
    <w:rsid w:val="00DB326C"/>
    <w:rsid w:val="00DB346F"/>
    <w:rsid w:val="00DB3589"/>
    <w:rsid w:val="00DB40EE"/>
    <w:rsid w:val="00DB447B"/>
    <w:rsid w:val="00DB44F0"/>
    <w:rsid w:val="00DB4637"/>
    <w:rsid w:val="00DB4D2F"/>
    <w:rsid w:val="00DB54AF"/>
    <w:rsid w:val="00DB55E1"/>
    <w:rsid w:val="00DB739E"/>
    <w:rsid w:val="00DB749F"/>
    <w:rsid w:val="00DC1529"/>
    <w:rsid w:val="00DC1ADF"/>
    <w:rsid w:val="00DC2379"/>
    <w:rsid w:val="00DC303B"/>
    <w:rsid w:val="00DC3AFD"/>
    <w:rsid w:val="00DC466B"/>
    <w:rsid w:val="00DC4C37"/>
    <w:rsid w:val="00DC538E"/>
    <w:rsid w:val="00DC540A"/>
    <w:rsid w:val="00DC545E"/>
    <w:rsid w:val="00DC5FC1"/>
    <w:rsid w:val="00DC61AA"/>
    <w:rsid w:val="00DC66D4"/>
    <w:rsid w:val="00DC7648"/>
    <w:rsid w:val="00DD059A"/>
    <w:rsid w:val="00DD0F96"/>
    <w:rsid w:val="00DD1050"/>
    <w:rsid w:val="00DD2656"/>
    <w:rsid w:val="00DD2D5E"/>
    <w:rsid w:val="00DD3272"/>
    <w:rsid w:val="00DD34A4"/>
    <w:rsid w:val="00DD3870"/>
    <w:rsid w:val="00DD3900"/>
    <w:rsid w:val="00DD4692"/>
    <w:rsid w:val="00DD48FC"/>
    <w:rsid w:val="00DD551F"/>
    <w:rsid w:val="00DD58B9"/>
    <w:rsid w:val="00DD5934"/>
    <w:rsid w:val="00DD5F51"/>
    <w:rsid w:val="00DD680E"/>
    <w:rsid w:val="00DD750F"/>
    <w:rsid w:val="00DE0848"/>
    <w:rsid w:val="00DE09E6"/>
    <w:rsid w:val="00DE0FFC"/>
    <w:rsid w:val="00DE1276"/>
    <w:rsid w:val="00DE1CA0"/>
    <w:rsid w:val="00DE1DA4"/>
    <w:rsid w:val="00DE2F41"/>
    <w:rsid w:val="00DE393C"/>
    <w:rsid w:val="00DE3E51"/>
    <w:rsid w:val="00DE3F95"/>
    <w:rsid w:val="00DE4078"/>
    <w:rsid w:val="00DE498C"/>
    <w:rsid w:val="00DE5F7A"/>
    <w:rsid w:val="00DE68F9"/>
    <w:rsid w:val="00DE6CDF"/>
    <w:rsid w:val="00DE6D17"/>
    <w:rsid w:val="00DE6FCA"/>
    <w:rsid w:val="00DE7B1C"/>
    <w:rsid w:val="00DE7C75"/>
    <w:rsid w:val="00DF095C"/>
    <w:rsid w:val="00DF1BB7"/>
    <w:rsid w:val="00DF265C"/>
    <w:rsid w:val="00DF3282"/>
    <w:rsid w:val="00DF3A67"/>
    <w:rsid w:val="00DF4D00"/>
    <w:rsid w:val="00DF5077"/>
    <w:rsid w:val="00DF537E"/>
    <w:rsid w:val="00DF5E16"/>
    <w:rsid w:val="00DF5F09"/>
    <w:rsid w:val="00DF7A0D"/>
    <w:rsid w:val="00E000DC"/>
    <w:rsid w:val="00E01920"/>
    <w:rsid w:val="00E01BB4"/>
    <w:rsid w:val="00E01D73"/>
    <w:rsid w:val="00E02866"/>
    <w:rsid w:val="00E02EA7"/>
    <w:rsid w:val="00E02FE6"/>
    <w:rsid w:val="00E038B7"/>
    <w:rsid w:val="00E0470A"/>
    <w:rsid w:val="00E04973"/>
    <w:rsid w:val="00E058D3"/>
    <w:rsid w:val="00E060A8"/>
    <w:rsid w:val="00E062C4"/>
    <w:rsid w:val="00E069DC"/>
    <w:rsid w:val="00E06EAE"/>
    <w:rsid w:val="00E10474"/>
    <w:rsid w:val="00E107F8"/>
    <w:rsid w:val="00E1105F"/>
    <w:rsid w:val="00E12D98"/>
    <w:rsid w:val="00E13319"/>
    <w:rsid w:val="00E13363"/>
    <w:rsid w:val="00E13374"/>
    <w:rsid w:val="00E1338C"/>
    <w:rsid w:val="00E1391F"/>
    <w:rsid w:val="00E13A0B"/>
    <w:rsid w:val="00E14041"/>
    <w:rsid w:val="00E15F7B"/>
    <w:rsid w:val="00E1652B"/>
    <w:rsid w:val="00E16C79"/>
    <w:rsid w:val="00E16F4F"/>
    <w:rsid w:val="00E1712C"/>
    <w:rsid w:val="00E1781D"/>
    <w:rsid w:val="00E17A9C"/>
    <w:rsid w:val="00E17CD9"/>
    <w:rsid w:val="00E17E55"/>
    <w:rsid w:val="00E2020E"/>
    <w:rsid w:val="00E20ACD"/>
    <w:rsid w:val="00E21708"/>
    <w:rsid w:val="00E21978"/>
    <w:rsid w:val="00E21B44"/>
    <w:rsid w:val="00E21CE7"/>
    <w:rsid w:val="00E24484"/>
    <w:rsid w:val="00E24828"/>
    <w:rsid w:val="00E24999"/>
    <w:rsid w:val="00E24C8C"/>
    <w:rsid w:val="00E25B90"/>
    <w:rsid w:val="00E25EB2"/>
    <w:rsid w:val="00E269FA"/>
    <w:rsid w:val="00E27508"/>
    <w:rsid w:val="00E309DC"/>
    <w:rsid w:val="00E31206"/>
    <w:rsid w:val="00E326DD"/>
    <w:rsid w:val="00E3408D"/>
    <w:rsid w:val="00E3452C"/>
    <w:rsid w:val="00E37EEB"/>
    <w:rsid w:val="00E4040F"/>
    <w:rsid w:val="00E409DD"/>
    <w:rsid w:val="00E40AFA"/>
    <w:rsid w:val="00E41D8B"/>
    <w:rsid w:val="00E420C8"/>
    <w:rsid w:val="00E4228F"/>
    <w:rsid w:val="00E42756"/>
    <w:rsid w:val="00E42C27"/>
    <w:rsid w:val="00E434E4"/>
    <w:rsid w:val="00E43756"/>
    <w:rsid w:val="00E4392C"/>
    <w:rsid w:val="00E43E1B"/>
    <w:rsid w:val="00E4406F"/>
    <w:rsid w:val="00E44074"/>
    <w:rsid w:val="00E44193"/>
    <w:rsid w:val="00E44E9F"/>
    <w:rsid w:val="00E4520F"/>
    <w:rsid w:val="00E45651"/>
    <w:rsid w:val="00E46766"/>
    <w:rsid w:val="00E47886"/>
    <w:rsid w:val="00E51558"/>
    <w:rsid w:val="00E5179A"/>
    <w:rsid w:val="00E51D39"/>
    <w:rsid w:val="00E5231C"/>
    <w:rsid w:val="00E523FB"/>
    <w:rsid w:val="00E54F41"/>
    <w:rsid w:val="00E559D1"/>
    <w:rsid w:val="00E56488"/>
    <w:rsid w:val="00E56673"/>
    <w:rsid w:val="00E56C7B"/>
    <w:rsid w:val="00E57779"/>
    <w:rsid w:val="00E60C21"/>
    <w:rsid w:val="00E611E0"/>
    <w:rsid w:val="00E616E1"/>
    <w:rsid w:val="00E61721"/>
    <w:rsid w:val="00E61CF9"/>
    <w:rsid w:val="00E63DD1"/>
    <w:rsid w:val="00E63E84"/>
    <w:rsid w:val="00E64726"/>
    <w:rsid w:val="00E652FF"/>
    <w:rsid w:val="00E65A79"/>
    <w:rsid w:val="00E6664D"/>
    <w:rsid w:val="00E6679C"/>
    <w:rsid w:val="00E66DF8"/>
    <w:rsid w:val="00E672C3"/>
    <w:rsid w:val="00E6741B"/>
    <w:rsid w:val="00E676DE"/>
    <w:rsid w:val="00E67889"/>
    <w:rsid w:val="00E67973"/>
    <w:rsid w:val="00E67FD4"/>
    <w:rsid w:val="00E708DD"/>
    <w:rsid w:val="00E70C12"/>
    <w:rsid w:val="00E71C00"/>
    <w:rsid w:val="00E71D8D"/>
    <w:rsid w:val="00E73A07"/>
    <w:rsid w:val="00E73E64"/>
    <w:rsid w:val="00E743AE"/>
    <w:rsid w:val="00E74E05"/>
    <w:rsid w:val="00E74E14"/>
    <w:rsid w:val="00E75025"/>
    <w:rsid w:val="00E772DE"/>
    <w:rsid w:val="00E778FE"/>
    <w:rsid w:val="00E77B76"/>
    <w:rsid w:val="00E80BDA"/>
    <w:rsid w:val="00E80F70"/>
    <w:rsid w:val="00E819E9"/>
    <w:rsid w:val="00E82526"/>
    <w:rsid w:val="00E82A7B"/>
    <w:rsid w:val="00E82EFC"/>
    <w:rsid w:val="00E84A21"/>
    <w:rsid w:val="00E84AC4"/>
    <w:rsid w:val="00E85C17"/>
    <w:rsid w:val="00E8673D"/>
    <w:rsid w:val="00E9119A"/>
    <w:rsid w:val="00E91457"/>
    <w:rsid w:val="00E917FD"/>
    <w:rsid w:val="00E91CE5"/>
    <w:rsid w:val="00E91E6A"/>
    <w:rsid w:val="00E925A7"/>
    <w:rsid w:val="00E92B2B"/>
    <w:rsid w:val="00E92C27"/>
    <w:rsid w:val="00E93275"/>
    <w:rsid w:val="00E94647"/>
    <w:rsid w:val="00E94ED6"/>
    <w:rsid w:val="00E966D6"/>
    <w:rsid w:val="00E97D5B"/>
    <w:rsid w:val="00E97E71"/>
    <w:rsid w:val="00E97F78"/>
    <w:rsid w:val="00EA0015"/>
    <w:rsid w:val="00EA1115"/>
    <w:rsid w:val="00EA1538"/>
    <w:rsid w:val="00EA2B52"/>
    <w:rsid w:val="00EA3112"/>
    <w:rsid w:val="00EA5EB3"/>
    <w:rsid w:val="00EA669F"/>
    <w:rsid w:val="00EA7194"/>
    <w:rsid w:val="00EA7331"/>
    <w:rsid w:val="00EA7441"/>
    <w:rsid w:val="00EB04CB"/>
    <w:rsid w:val="00EB2AE5"/>
    <w:rsid w:val="00EB3BDD"/>
    <w:rsid w:val="00EB4433"/>
    <w:rsid w:val="00EB492F"/>
    <w:rsid w:val="00EB5325"/>
    <w:rsid w:val="00EB7330"/>
    <w:rsid w:val="00EC0510"/>
    <w:rsid w:val="00EC1047"/>
    <w:rsid w:val="00EC131B"/>
    <w:rsid w:val="00EC1D5E"/>
    <w:rsid w:val="00EC1E1A"/>
    <w:rsid w:val="00EC2D09"/>
    <w:rsid w:val="00EC2DF4"/>
    <w:rsid w:val="00EC308A"/>
    <w:rsid w:val="00EC332C"/>
    <w:rsid w:val="00EC3893"/>
    <w:rsid w:val="00EC4E20"/>
    <w:rsid w:val="00EC54FE"/>
    <w:rsid w:val="00EC5815"/>
    <w:rsid w:val="00EC5822"/>
    <w:rsid w:val="00EC5E44"/>
    <w:rsid w:val="00EC6353"/>
    <w:rsid w:val="00EC7324"/>
    <w:rsid w:val="00EC7CCB"/>
    <w:rsid w:val="00ED05EF"/>
    <w:rsid w:val="00ED1355"/>
    <w:rsid w:val="00ED199D"/>
    <w:rsid w:val="00ED1C6B"/>
    <w:rsid w:val="00ED2978"/>
    <w:rsid w:val="00ED3996"/>
    <w:rsid w:val="00ED4005"/>
    <w:rsid w:val="00ED4CE9"/>
    <w:rsid w:val="00ED53E8"/>
    <w:rsid w:val="00ED7851"/>
    <w:rsid w:val="00EE21ED"/>
    <w:rsid w:val="00EE2D4E"/>
    <w:rsid w:val="00EE3671"/>
    <w:rsid w:val="00EE3B20"/>
    <w:rsid w:val="00EE473A"/>
    <w:rsid w:val="00EE52CA"/>
    <w:rsid w:val="00EE5B8E"/>
    <w:rsid w:val="00EE5CD2"/>
    <w:rsid w:val="00EE5D7D"/>
    <w:rsid w:val="00EE672B"/>
    <w:rsid w:val="00EE6800"/>
    <w:rsid w:val="00EE6932"/>
    <w:rsid w:val="00EE6F1A"/>
    <w:rsid w:val="00EE7436"/>
    <w:rsid w:val="00EF0ECE"/>
    <w:rsid w:val="00EF10FA"/>
    <w:rsid w:val="00EF1FD5"/>
    <w:rsid w:val="00EF289D"/>
    <w:rsid w:val="00EF3A68"/>
    <w:rsid w:val="00EF4245"/>
    <w:rsid w:val="00EF46E8"/>
    <w:rsid w:val="00EF4833"/>
    <w:rsid w:val="00EF5243"/>
    <w:rsid w:val="00EF57D3"/>
    <w:rsid w:val="00EF7439"/>
    <w:rsid w:val="00EF7C71"/>
    <w:rsid w:val="00F009E9"/>
    <w:rsid w:val="00F02355"/>
    <w:rsid w:val="00F02A13"/>
    <w:rsid w:val="00F02D57"/>
    <w:rsid w:val="00F03CFB"/>
    <w:rsid w:val="00F0419D"/>
    <w:rsid w:val="00F04BD1"/>
    <w:rsid w:val="00F0524D"/>
    <w:rsid w:val="00F05F81"/>
    <w:rsid w:val="00F06038"/>
    <w:rsid w:val="00F06BAE"/>
    <w:rsid w:val="00F0795F"/>
    <w:rsid w:val="00F107C0"/>
    <w:rsid w:val="00F10ECB"/>
    <w:rsid w:val="00F11076"/>
    <w:rsid w:val="00F116E7"/>
    <w:rsid w:val="00F1178A"/>
    <w:rsid w:val="00F11ED9"/>
    <w:rsid w:val="00F12562"/>
    <w:rsid w:val="00F128A8"/>
    <w:rsid w:val="00F12992"/>
    <w:rsid w:val="00F12C19"/>
    <w:rsid w:val="00F12DC1"/>
    <w:rsid w:val="00F1321D"/>
    <w:rsid w:val="00F13373"/>
    <w:rsid w:val="00F133A0"/>
    <w:rsid w:val="00F133EF"/>
    <w:rsid w:val="00F13BD6"/>
    <w:rsid w:val="00F149D2"/>
    <w:rsid w:val="00F1541D"/>
    <w:rsid w:val="00F15C65"/>
    <w:rsid w:val="00F15D35"/>
    <w:rsid w:val="00F1646A"/>
    <w:rsid w:val="00F173B1"/>
    <w:rsid w:val="00F17B2C"/>
    <w:rsid w:val="00F2023A"/>
    <w:rsid w:val="00F20FEB"/>
    <w:rsid w:val="00F21017"/>
    <w:rsid w:val="00F21593"/>
    <w:rsid w:val="00F218FC"/>
    <w:rsid w:val="00F24100"/>
    <w:rsid w:val="00F246C1"/>
    <w:rsid w:val="00F248AF"/>
    <w:rsid w:val="00F2497B"/>
    <w:rsid w:val="00F26DC6"/>
    <w:rsid w:val="00F27051"/>
    <w:rsid w:val="00F27B6A"/>
    <w:rsid w:val="00F27C05"/>
    <w:rsid w:val="00F27CD2"/>
    <w:rsid w:val="00F309EE"/>
    <w:rsid w:val="00F30DA6"/>
    <w:rsid w:val="00F3117D"/>
    <w:rsid w:val="00F328B4"/>
    <w:rsid w:val="00F330ED"/>
    <w:rsid w:val="00F3386A"/>
    <w:rsid w:val="00F340EE"/>
    <w:rsid w:val="00F36754"/>
    <w:rsid w:val="00F3746D"/>
    <w:rsid w:val="00F3796C"/>
    <w:rsid w:val="00F37B22"/>
    <w:rsid w:val="00F410B7"/>
    <w:rsid w:val="00F410EA"/>
    <w:rsid w:val="00F422DE"/>
    <w:rsid w:val="00F4509F"/>
    <w:rsid w:val="00F456A6"/>
    <w:rsid w:val="00F45FF6"/>
    <w:rsid w:val="00F46379"/>
    <w:rsid w:val="00F46EA9"/>
    <w:rsid w:val="00F4734D"/>
    <w:rsid w:val="00F47A19"/>
    <w:rsid w:val="00F50123"/>
    <w:rsid w:val="00F52770"/>
    <w:rsid w:val="00F53980"/>
    <w:rsid w:val="00F539A5"/>
    <w:rsid w:val="00F53A12"/>
    <w:rsid w:val="00F544DB"/>
    <w:rsid w:val="00F5589D"/>
    <w:rsid w:val="00F55FA8"/>
    <w:rsid w:val="00F60F86"/>
    <w:rsid w:val="00F613A6"/>
    <w:rsid w:val="00F622F6"/>
    <w:rsid w:val="00F632E8"/>
    <w:rsid w:val="00F63BBE"/>
    <w:rsid w:val="00F643ED"/>
    <w:rsid w:val="00F64DBB"/>
    <w:rsid w:val="00F64F38"/>
    <w:rsid w:val="00F652CA"/>
    <w:rsid w:val="00F656DC"/>
    <w:rsid w:val="00F67BF8"/>
    <w:rsid w:val="00F703AB"/>
    <w:rsid w:val="00F71155"/>
    <w:rsid w:val="00F72420"/>
    <w:rsid w:val="00F727E8"/>
    <w:rsid w:val="00F72B16"/>
    <w:rsid w:val="00F732C7"/>
    <w:rsid w:val="00F733FD"/>
    <w:rsid w:val="00F75768"/>
    <w:rsid w:val="00F80BBC"/>
    <w:rsid w:val="00F80D9C"/>
    <w:rsid w:val="00F82F5D"/>
    <w:rsid w:val="00F83167"/>
    <w:rsid w:val="00F8330D"/>
    <w:rsid w:val="00F84885"/>
    <w:rsid w:val="00F85001"/>
    <w:rsid w:val="00F854D4"/>
    <w:rsid w:val="00F86563"/>
    <w:rsid w:val="00F8658D"/>
    <w:rsid w:val="00F87179"/>
    <w:rsid w:val="00F87A1B"/>
    <w:rsid w:val="00F87AEE"/>
    <w:rsid w:val="00F902FC"/>
    <w:rsid w:val="00F907EE"/>
    <w:rsid w:val="00F90AA0"/>
    <w:rsid w:val="00F90AAC"/>
    <w:rsid w:val="00F91FFE"/>
    <w:rsid w:val="00F92699"/>
    <w:rsid w:val="00F95FAB"/>
    <w:rsid w:val="00F974A0"/>
    <w:rsid w:val="00F97A2B"/>
    <w:rsid w:val="00FA0601"/>
    <w:rsid w:val="00FA0C26"/>
    <w:rsid w:val="00FA1576"/>
    <w:rsid w:val="00FA1607"/>
    <w:rsid w:val="00FA1C08"/>
    <w:rsid w:val="00FA3353"/>
    <w:rsid w:val="00FA3C9E"/>
    <w:rsid w:val="00FA5076"/>
    <w:rsid w:val="00FA5B07"/>
    <w:rsid w:val="00FA5DC5"/>
    <w:rsid w:val="00FA6B78"/>
    <w:rsid w:val="00FA77FA"/>
    <w:rsid w:val="00FB11FF"/>
    <w:rsid w:val="00FB1749"/>
    <w:rsid w:val="00FB4A1C"/>
    <w:rsid w:val="00FB4AD2"/>
    <w:rsid w:val="00FB4B73"/>
    <w:rsid w:val="00FB52AE"/>
    <w:rsid w:val="00FB56EF"/>
    <w:rsid w:val="00FB5D02"/>
    <w:rsid w:val="00FB5F8E"/>
    <w:rsid w:val="00FB6C3D"/>
    <w:rsid w:val="00FB7B03"/>
    <w:rsid w:val="00FC0B24"/>
    <w:rsid w:val="00FC0B76"/>
    <w:rsid w:val="00FC0B93"/>
    <w:rsid w:val="00FC0D1C"/>
    <w:rsid w:val="00FC0DD7"/>
    <w:rsid w:val="00FC1102"/>
    <w:rsid w:val="00FC137A"/>
    <w:rsid w:val="00FC248F"/>
    <w:rsid w:val="00FC451F"/>
    <w:rsid w:val="00FC4E96"/>
    <w:rsid w:val="00FC535B"/>
    <w:rsid w:val="00FC5CC3"/>
    <w:rsid w:val="00FC67EB"/>
    <w:rsid w:val="00FC69F2"/>
    <w:rsid w:val="00FC6C1F"/>
    <w:rsid w:val="00FC7C24"/>
    <w:rsid w:val="00FD01AE"/>
    <w:rsid w:val="00FD02AE"/>
    <w:rsid w:val="00FD0A54"/>
    <w:rsid w:val="00FD0BB5"/>
    <w:rsid w:val="00FD0C68"/>
    <w:rsid w:val="00FD1511"/>
    <w:rsid w:val="00FD18CA"/>
    <w:rsid w:val="00FD1F81"/>
    <w:rsid w:val="00FD2AD6"/>
    <w:rsid w:val="00FD3801"/>
    <w:rsid w:val="00FD415E"/>
    <w:rsid w:val="00FD43A4"/>
    <w:rsid w:val="00FD5483"/>
    <w:rsid w:val="00FD5838"/>
    <w:rsid w:val="00FD6744"/>
    <w:rsid w:val="00FD742A"/>
    <w:rsid w:val="00FD75C1"/>
    <w:rsid w:val="00FD78F4"/>
    <w:rsid w:val="00FD7DA6"/>
    <w:rsid w:val="00FE06C2"/>
    <w:rsid w:val="00FE0919"/>
    <w:rsid w:val="00FE13B4"/>
    <w:rsid w:val="00FE1506"/>
    <w:rsid w:val="00FE1850"/>
    <w:rsid w:val="00FE2031"/>
    <w:rsid w:val="00FE2823"/>
    <w:rsid w:val="00FE3AB5"/>
    <w:rsid w:val="00FE3CED"/>
    <w:rsid w:val="00FE44BA"/>
    <w:rsid w:val="00FE54B2"/>
    <w:rsid w:val="00FE5864"/>
    <w:rsid w:val="00FE5EE5"/>
    <w:rsid w:val="00FE6AB1"/>
    <w:rsid w:val="00FF0423"/>
    <w:rsid w:val="00FF09E3"/>
    <w:rsid w:val="00FF1734"/>
    <w:rsid w:val="00FF1DDF"/>
    <w:rsid w:val="00FF2420"/>
    <w:rsid w:val="00FF43EE"/>
    <w:rsid w:val="00FF4ED2"/>
    <w:rsid w:val="00FF50FB"/>
    <w:rsid w:val="00FF596E"/>
    <w:rsid w:val="00FF624B"/>
    <w:rsid w:val="00FF626E"/>
    <w:rsid w:val="00FF6384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3CA3AF8E"/>
  <w15:docId w15:val="{C9E03375-3C32-45BE-88DA-2A60EC0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14"/>
    <w:pPr>
      <w:spacing w:before="120" w:after="120" w:line="240" w:lineRule="auto"/>
      <w:jc w:val="both"/>
    </w:pPr>
    <w:rPr>
      <w:rFonts w:ascii="MS Reference Sans Serif" w:hAnsi="MS Reference Sans Serif"/>
      <w:sz w:val="18"/>
    </w:rPr>
  </w:style>
  <w:style w:type="paragraph" w:styleId="Heading1">
    <w:name w:val="heading 1"/>
    <w:basedOn w:val="Normal"/>
    <w:next w:val="Normal"/>
    <w:link w:val="Heading1Char2"/>
    <w:autoRedefine/>
    <w:uiPriority w:val="9"/>
    <w:qFormat/>
    <w:rsid w:val="00A077CD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05C4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3726"/>
    <w:pPr>
      <w:jc w:val="left"/>
      <w:outlineLvl w:val="1"/>
    </w:pPr>
    <w:rPr>
      <w:rFonts w:eastAsia="Calibri" w:cs="Times New Roman"/>
      <w:sz w:val="20"/>
      <w:szCs w:val="20"/>
      <w:lang w:val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47398"/>
    <w:pPr>
      <w:numPr>
        <w:ilvl w:val="2"/>
        <w:numId w:val="4"/>
      </w:numPr>
      <w:spacing w:before="240" w:after="60"/>
      <w:outlineLvl w:val="2"/>
    </w:p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A34BCB"/>
    <w:pPr>
      <w:numPr>
        <w:ilvl w:val="3"/>
        <w:numId w:val="4"/>
      </w:num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D79E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A2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A2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A2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A2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7F9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7F9E"/>
  </w:style>
  <w:style w:type="paragraph" w:styleId="Footer">
    <w:name w:val="footer"/>
    <w:basedOn w:val="Normal"/>
    <w:link w:val="FooterChar"/>
    <w:uiPriority w:val="99"/>
    <w:unhideWhenUsed/>
    <w:rsid w:val="00727F9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7F9E"/>
  </w:style>
  <w:style w:type="character" w:styleId="PageNumber">
    <w:name w:val="page number"/>
    <w:basedOn w:val="DefaultParagraphFont"/>
    <w:unhideWhenUsed/>
    <w:rsid w:val="00727F9E"/>
    <w:rPr>
      <w:rFonts w:eastAsia="Times New Roman" w:cs="Times New Roman"/>
      <w:bCs w:val="0"/>
      <w:iCs w:val="0"/>
      <w:szCs w:val="22"/>
      <w:lang w:val="en-US"/>
    </w:rPr>
  </w:style>
  <w:style w:type="paragraph" w:customStyle="1" w:styleId="BasicParagraph">
    <w:name w:val="[Basic Paragraph]"/>
    <w:basedOn w:val="Normal"/>
    <w:rsid w:val="00727F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CF6A5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62"/>
      <w:szCs w:val="62"/>
      <w:lang w:val="en-US"/>
    </w:rPr>
  </w:style>
  <w:style w:type="character" w:customStyle="1" w:styleId="TitleChar">
    <w:name w:val="Title Char"/>
    <w:basedOn w:val="DefaultParagraphFont"/>
    <w:link w:val="Title"/>
    <w:rsid w:val="00CF6A5C"/>
    <w:rPr>
      <w:rFonts w:ascii="MS Reference Sans Serif" w:eastAsia="Times New Roman" w:hAnsi="MS Reference Sans Serif" w:cs="Times New Roman"/>
      <w:b/>
      <w:bCs/>
      <w:kern w:val="28"/>
      <w:sz w:val="62"/>
      <w:szCs w:val="6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A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uiPriority w:val="9"/>
    <w:rsid w:val="00F4734D"/>
    <w:rPr>
      <w:rFonts w:ascii="MS Reference Sans Serif" w:eastAsia="Times New Roman" w:hAnsi="MS Reference Sans Serif" w:cs="Tahoma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3726"/>
    <w:rPr>
      <w:rFonts w:ascii="MS Reference Sans Serif" w:eastAsia="Calibri" w:hAnsi="MS Reference Sans Serif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7398"/>
    <w:rPr>
      <w:rFonts w:ascii="MS Reference Sans Serif" w:eastAsia="Calibri" w:hAnsi="MS Reference Sans Serif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10B7"/>
    <w:pPr>
      <w:tabs>
        <w:tab w:val="left" w:pos="360"/>
        <w:tab w:val="right" w:leader="dot" w:pos="9017"/>
      </w:tabs>
    </w:pPr>
    <w:rPr>
      <w:rFonts w:eastAsia="Calibri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1B50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B50CE"/>
    <w:pPr>
      <w:ind w:left="720"/>
    </w:pPr>
    <w:rPr>
      <w:rFonts w:eastAsia="Calibri" w:cs="Tahoma"/>
      <w:lang w:val="en-US"/>
    </w:rPr>
  </w:style>
  <w:style w:type="table" w:styleId="TableGrid">
    <w:name w:val="Table Grid"/>
    <w:basedOn w:val="TableNormal"/>
    <w:uiPriority w:val="59"/>
    <w:rsid w:val="001B50C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D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DAA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F8658D"/>
  </w:style>
  <w:style w:type="character" w:customStyle="1" w:styleId="apple-converted-space">
    <w:name w:val="apple-converted-space"/>
    <w:basedOn w:val="DefaultParagraphFont"/>
    <w:rsid w:val="00F8658D"/>
  </w:style>
  <w:style w:type="character" w:styleId="Emphasis">
    <w:name w:val="Emphasis"/>
    <w:basedOn w:val="DefaultParagraphFont"/>
    <w:uiPriority w:val="20"/>
    <w:qFormat/>
    <w:rsid w:val="00481426"/>
    <w:rPr>
      <w:i/>
      <w:iCs/>
    </w:rPr>
  </w:style>
  <w:style w:type="table" w:styleId="LightList-Accent3">
    <w:name w:val="Light List Accent 3"/>
    <w:basedOn w:val="TableNormal"/>
    <w:uiPriority w:val="61"/>
    <w:rsid w:val="003473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16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3163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3">
    <w:name w:val="Dark List Accent 3"/>
    <w:basedOn w:val="TableNormal"/>
    <w:uiPriority w:val="70"/>
    <w:rsid w:val="003163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3163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3163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evision">
    <w:name w:val="Revision"/>
    <w:hidden/>
    <w:uiPriority w:val="99"/>
    <w:semiHidden/>
    <w:rsid w:val="006E1528"/>
    <w:pPr>
      <w:spacing w:after="0" w:line="240" w:lineRule="auto"/>
    </w:pPr>
    <w:rPr>
      <w:rFonts w:ascii="MS Reference Sans Serif" w:hAnsi="MS Reference Sans Serif"/>
      <w:sz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709C"/>
    <w:pPr>
      <w:spacing w:after="100"/>
      <w:ind w:left="180"/>
    </w:pPr>
  </w:style>
  <w:style w:type="paragraph" w:styleId="TOCHeading">
    <w:name w:val="TOC Heading"/>
    <w:basedOn w:val="Normal"/>
    <w:next w:val="Normal"/>
    <w:uiPriority w:val="39"/>
    <w:unhideWhenUsed/>
    <w:qFormat/>
    <w:rsid w:val="0013709C"/>
    <w:pPr>
      <w:keepLines/>
      <w:spacing w:before="480" w:after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13709C"/>
    <w:rPr>
      <w:b/>
      <w:bCs/>
      <w:i/>
      <w:i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34BCB"/>
    <w:rPr>
      <w:rFonts w:ascii="MS Reference Sans Serif" w:eastAsia="Calibri" w:hAnsi="MS Reference Sans Serif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D79EE"/>
    <w:rPr>
      <w:rFonts w:ascii="MS Reference Sans Serif" w:eastAsia="Calibri" w:hAnsi="MS Reference Sans Serif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A2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A28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A28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A2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407"/>
    <w:pPr>
      <w:spacing w:after="100"/>
      <w:ind w:left="360"/>
    </w:pPr>
  </w:style>
  <w:style w:type="paragraph" w:styleId="NoSpacing">
    <w:name w:val="No Spacing"/>
    <w:link w:val="NoSpacingChar"/>
    <w:uiPriority w:val="1"/>
    <w:qFormat/>
    <w:rsid w:val="00F248AF"/>
    <w:pPr>
      <w:spacing w:after="0" w:line="240" w:lineRule="auto"/>
    </w:pPr>
    <w:rPr>
      <w:rFonts w:ascii="MS Reference Sans Serif" w:eastAsia="Calibri" w:hAnsi="MS Reference Sans Serif" w:cs="Tahoma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56DC"/>
    <w:rPr>
      <w:rFonts w:ascii="MS Reference Sans Serif" w:eastAsia="Calibri" w:hAnsi="MS Reference Sans Serif" w:cs="Tahoma"/>
      <w:sz w:val="20"/>
      <w:lang w:val="en-US"/>
    </w:rPr>
  </w:style>
  <w:style w:type="paragraph" w:styleId="BodyText">
    <w:name w:val="Body Text"/>
    <w:basedOn w:val="Normal"/>
    <w:link w:val="BodyTextChar"/>
    <w:rsid w:val="004B4795"/>
    <w:pPr>
      <w:ind w:right="-144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B4795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rsid w:val="004B4795"/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7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B4795"/>
    <w:rPr>
      <w:vertAlign w:val="superscript"/>
    </w:rPr>
  </w:style>
  <w:style w:type="paragraph" w:customStyle="1" w:styleId="Default">
    <w:name w:val="Default"/>
    <w:rsid w:val="004B479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US"/>
    </w:rPr>
  </w:style>
  <w:style w:type="character" w:customStyle="1" w:styleId="Marker">
    <w:name w:val="Marker"/>
    <w:rsid w:val="00B528CB"/>
    <w:rPr>
      <w:rFonts w:cs="Times New Roman"/>
      <w:color w:val="0000FF"/>
    </w:rPr>
  </w:style>
  <w:style w:type="paragraph" w:customStyle="1" w:styleId="Point0number">
    <w:name w:val="Point 0 (number)"/>
    <w:basedOn w:val="Normal"/>
    <w:rsid w:val="008C23BA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al"/>
    <w:rsid w:val="008C23BA"/>
    <w:pPr>
      <w:numPr>
        <w:ilvl w:val="2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al"/>
    <w:rsid w:val="008C23BA"/>
    <w:pPr>
      <w:numPr>
        <w:ilvl w:val="4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al"/>
    <w:rsid w:val="008C23BA"/>
    <w:pPr>
      <w:numPr>
        <w:ilvl w:val="6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al"/>
    <w:rsid w:val="008C23BA"/>
    <w:pPr>
      <w:numPr>
        <w:ilvl w:val="1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al"/>
    <w:rsid w:val="008C23BA"/>
    <w:pPr>
      <w:numPr>
        <w:ilvl w:val="3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al"/>
    <w:rsid w:val="008C23BA"/>
    <w:pPr>
      <w:numPr>
        <w:ilvl w:val="5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al"/>
    <w:rsid w:val="008C23BA"/>
    <w:pPr>
      <w:numPr>
        <w:ilvl w:val="7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al"/>
    <w:rsid w:val="008C23BA"/>
    <w:pPr>
      <w:numPr>
        <w:ilvl w:val="8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C6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2">
    <w:name w:val="Heading 1 Char2"/>
    <w:basedOn w:val="DefaultParagraphFont"/>
    <w:link w:val="Heading1"/>
    <w:uiPriority w:val="9"/>
    <w:rsid w:val="00A077CD"/>
    <w:rPr>
      <w:rFonts w:ascii="MS Reference Sans Serif" w:eastAsiaTheme="majorEastAsia" w:hAnsi="MS Reference Sans Serif" w:cstheme="majorBidi"/>
      <w:b/>
      <w:bCs/>
      <w:color w:val="005C40"/>
      <w:sz w:val="3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7B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structions">
    <w:name w:val="Instructions"/>
    <w:basedOn w:val="Normal"/>
    <w:link w:val="InstructionsChar"/>
    <w:qFormat/>
    <w:rsid w:val="009479BC"/>
    <w:pPr>
      <w:spacing w:before="0"/>
      <w:ind w:left="162"/>
    </w:pPr>
    <w:rPr>
      <w:rFonts w:eastAsia="Calibri" w:cs="Times New Roman"/>
      <w:color w:val="595959" w:themeColor="text1" w:themeTint="A6"/>
      <w:szCs w:val="18"/>
    </w:rPr>
  </w:style>
  <w:style w:type="character" w:customStyle="1" w:styleId="InstructionsChar">
    <w:name w:val="Instructions Char"/>
    <w:basedOn w:val="DefaultParagraphFont"/>
    <w:link w:val="Instructions"/>
    <w:rsid w:val="009479BC"/>
    <w:rPr>
      <w:rFonts w:ascii="MS Reference Sans Serif" w:eastAsia="Calibri" w:hAnsi="MS Reference Sans Serif" w:cs="Times New Roman"/>
      <w:color w:val="595959" w:themeColor="text1" w:themeTint="A6"/>
      <w:sz w:val="18"/>
      <w:szCs w:val="18"/>
    </w:rPr>
  </w:style>
  <w:style w:type="character" w:styleId="Strong">
    <w:name w:val="Strong"/>
    <w:basedOn w:val="DefaultParagraphFont"/>
    <w:uiPriority w:val="22"/>
    <w:qFormat/>
    <w:rsid w:val="00AA0E14"/>
    <w:rPr>
      <w:b/>
      <w:bCs/>
    </w:rPr>
  </w:style>
  <w:style w:type="character" w:customStyle="1" w:styleId="Corpsdutexte">
    <w:name w:val="Corps du texte_"/>
    <w:basedOn w:val="DefaultParagraphFont"/>
    <w:link w:val="Corpsdutexte0"/>
    <w:uiPriority w:val="99"/>
    <w:locked/>
    <w:rsid w:val="006B4524"/>
    <w:rPr>
      <w:shd w:val="clear" w:color="auto" w:fill="FFFFFF"/>
    </w:rPr>
  </w:style>
  <w:style w:type="paragraph" w:customStyle="1" w:styleId="Corpsdutexte0">
    <w:name w:val="Corps du texte"/>
    <w:basedOn w:val="Normal"/>
    <w:link w:val="Corpsdutexte"/>
    <w:uiPriority w:val="99"/>
    <w:rsid w:val="006B4524"/>
    <w:pPr>
      <w:shd w:val="clear" w:color="auto" w:fill="FFFFFF"/>
      <w:spacing w:before="300" w:after="240" w:line="274" w:lineRule="exact"/>
      <w:ind w:hanging="360"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704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3432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4323"/>
    <w:rPr>
      <w:rFonts w:ascii="MS Reference Sans Serif" w:hAnsi="MS Reference Sans Serif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679C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79C"/>
    <w:rPr>
      <w:rFonts w:ascii="Lucida Grande" w:hAnsi="Lucida Grande" w:cs="Lucida Grande"/>
      <w:sz w:val="24"/>
      <w:szCs w:val="24"/>
    </w:rPr>
  </w:style>
  <w:style w:type="paragraph" w:customStyle="1" w:styleId="LSNumbersub-para">
    <w:name w:val="LS Number sub-para"/>
    <w:basedOn w:val="ListParagraph"/>
    <w:qFormat/>
    <w:rsid w:val="00F67BF8"/>
    <w:pPr>
      <w:spacing w:before="0"/>
      <w:ind w:left="826" w:hanging="826"/>
      <w:jc w:val="left"/>
    </w:pPr>
    <w:rPr>
      <w:rFonts w:cs="Times New Roman"/>
      <w:szCs w:val="20"/>
      <w:lang w:val="en-GB"/>
    </w:rPr>
  </w:style>
  <w:style w:type="paragraph" w:customStyle="1" w:styleId="LSnumberedsub-para">
    <w:name w:val="LS numbered sub-para"/>
    <w:basedOn w:val="ListParagraph"/>
    <w:autoRedefine/>
    <w:qFormat/>
    <w:rsid w:val="00457F25"/>
    <w:pPr>
      <w:spacing w:before="0"/>
      <w:ind w:left="718" w:hanging="718"/>
      <w:jc w:val="left"/>
    </w:pPr>
    <w:rPr>
      <w:rFonts w:cs="Times New Roman"/>
      <w:szCs w:val="20"/>
      <w:lang w:val="en-GB"/>
    </w:rPr>
  </w:style>
  <w:style w:type="character" w:customStyle="1" w:styleId="ListParagraphChar">
    <w:name w:val="List Paragraph Char"/>
    <w:link w:val="ListParagraph"/>
    <w:rsid w:val="004030A8"/>
    <w:rPr>
      <w:rFonts w:ascii="MS Reference Sans Serif" w:eastAsia="Calibri" w:hAnsi="MS Reference Sans Serif" w:cs="Tahoma"/>
      <w:sz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3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adix-tree.org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/3.0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C6DD-919D-4A99-9E38-B51B82EE0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CD4EA-AA98-48DF-9ACA-D004804A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Luu</dc:creator>
  <cp:keywords/>
  <dc:description/>
  <cp:lastModifiedBy>Asko Lust</cp:lastModifiedBy>
  <cp:revision>10</cp:revision>
  <cp:lastPrinted>2017-02-13T01:13:00Z</cp:lastPrinted>
  <dcterms:created xsi:type="dcterms:W3CDTF">2021-02-22T13:54:00Z</dcterms:created>
  <dcterms:modified xsi:type="dcterms:W3CDTF">2021-02-23T10:47:00Z</dcterms:modified>
</cp:coreProperties>
</file>