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B2F8" w14:textId="1491ACD2" w:rsidR="00257ED7" w:rsidRPr="00614B42" w:rsidRDefault="00347C46" w:rsidP="00755559">
      <w:pPr>
        <w:tabs>
          <w:tab w:val="left" w:pos="1843"/>
        </w:tabs>
        <w:jc w:val="left"/>
        <w:rPr>
          <w:szCs w:val="20"/>
          <w:lang w:eastAsia="en-GB"/>
        </w:rPr>
      </w:pPr>
      <w:r>
        <w:rPr>
          <w:rFonts w:ascii="Microsoft Sans Serif" w:hAnsi="Microsoft Sans Serif" w:cs="Microsoft Sans Serif"/>
          <w:noProof/>
          <w:szCs w:val="18"/>
          <w:lang w:eastAsia="en-GB"/>
        </w:rPr>
        <mc:AlternateContent>
          <mc:Choice Requires="wpg">
            <w:drawing>
              <wp:anchor distT="0" distB="0" distL="114300" distR="114300" simplePos="0" relativeHeight="251685376" behindDoc="0" locked="0" layoutInCell="1" allowOverlap="1" wp14:anchorId="1AA7F253" wp14:editId="28D01255">
                <wp:simplePos x="0" y="0"/>
                <wp:positionH relativeFrom="column">
                  <wp:posOffset>-2794000</wp:posOffset>
                </wp:positionH>
                <wp:positionV relativeFrom="paragraph">
                  <wp:posOffset>88524</wp:posOffset>
                </wp:positionV>
                <wp:extent cx="10800080" cy="49529"/>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9"/>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3ACF0AE" id="Group 12" o:spid="_x0000_s1026" style="position:absolute;margin-left:-220pt;margin-top:6.95pt;width:850.4pt;height:3.9pt;z-index:251685376"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Pr>
          <w:rFonts w:ascii="Microsoft Sans Serif" w:hAnsi="Microsoft Sans Serif" w:cs="Microsoft Sans Serif"/>
          <w:noProof/>
          <w:szCs w:val="18"/>
          <w:lang w:eastAsia="en-GB"/>
        </w:rPr>
        <w:drawing>
          <wp:anchor distT="0" distB="0" distL="114300" distR="114300" simplePos="0" relativeHeight="251686400" behindDoc="0" locked="0" layoutInCell="1" allowOverlap="1" wp14:anchorId="10012054" wp14:editId="0F81A4EE">
            <wp:simplePos x="0" y="0"/>
            <wp:positionH relativeFrom="column">
              <wp:posOffset>-576738</wp:posOffset>
            </wp:positionH>
            <wp:positionV relativeFrom="paragraph">
              <wp:posOffset>-953135</wp:posOffset>
            </wp:positionV>
            <wp:extent cx="1591056" cy="89929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91056" cy="899293"/>
                    </a:xfrm>
                    <a:prstGeom prst="rect">
                      <a:avLst/>
                    </a:prstGeom>
                    <a:noFill/>
                    <a:ln w="9525">
                      <a:noFill/>
                      <a:miter lim="800000"/>
                      <a:headEnd/>
                      <a:tailEnd/>
                    </a:ln>
                  </pic:spPr>
                </pic:pic>
              </a:graphicData>
            </a:graphic>
          </wp:anchor>
        </w:drawing>
      </w:r>
      <w:r>
        <w:rPr>
          <w:rFonts w:ascii="Microsoft Sans Serif" w:hAnsi="Microsoft Sans Serif" w:cs="Microsoft Sans Serif"/>
          <w:noProof/>
          <w:szCs w:val="18"/>
          <w:lang w:eastAsia="en-GB"/>
        </w:rPr>
        <mc:AlternateContent>
          <mc:Choice Requires="wps">
            <w:drawing>
              <wp:anchor distT="0" distB="0" distL="114300" distR="114300" simplePos="0" relativeHeight="251624956" behindDoc="0" locked="0" layoutInCell="1" allowOverlap="1" wp14:anchorId="0D60AE94" wp14:editId="417ACD51">
                <wp:simplePos x="0" y="0"/>
                <wp:positionH relativeFrom="column">
                  <wp:posOffset>-1144494</wp:posOffset>
                </wp:positionH>
                <wp:positionV relativeFrom="paragraph">
                  <wp:posOffset>8586854</wp:posOffset>
                </wp:positionV>
                <wp:extent cx="7867650" cy="1186228"/>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228"/>
                        </a:xfrm>
                        <a:prstGeom prst="rect">
                          <a:avLst/>
                        </a:prstGeom>
                        <a:solidFill>
                          <a:srgbClr val="00907C"/>
                        </a:solidFill>
                        <a:ln w="57150">
                          <a:solidFill>
                            <a:schemeClr val="bg1"/>
                          </a:solidFill>
                          <a:miter lim="800000"/>
                          <a:headEnd/>
                          <a:tailEnd/>
                        </a:ln>
                      </wps:spPr>
                      <wps:txbx>
                        <w:txbxContent>
                          <w:p w14:paraId="0DDFAE9F" w14:textId="77777777" w:rsidR="00922DA1" w:rsidRDefault="00922DA1" w:rsidP="00E1338C">
                            <w:pPr>
                              <w:jc w:val="center"/>
                            </w:pPr>
                          </w:p>
                        </w:txbxContent>
                      </wps:txbx>
                      <wps:bodyPr rot="0" vert="horz" wrap="square" lIns="91440" tIns="45720" rIns="91440" bIns="45720" anchor="t" anchorCtr="0" upright="1">
                        <a:noAutofit/>
                      </wps:bodyPr>
                    </wps:wsp>
                  </a:graphicData>
                </a:graphic>
              </wp:anchor>
            </w:drawing>
          </mc:Choice>
          <mc:Fallback>
            <w:pict>
              <v:rect w14:anchorId="0D60AE94" id="Rectangle 1" o:spid="_x0000_s1026" style="position:absolute;margin-left:-90.1pt;margin-top:676.15pt;width:619.5pt;height:93.4pt;z-index:2516249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" fillcolor="#00907c" strokecolor="white [3212]" strokeweight="4.5pt">
                <v:textbox>
                  <w:txbxContent>
                    <w:p w14:paraId="0DDFAE9F" w14:textId="77777777" w:rsidR="00922DA1" w:rsidRDefault="00922DA1" w:rsidP="00E1338C">
                      <w:pPr>
                        <w:jc w:val="center"/>
                      </w:pPr>
                    </w:p>
                  </w:txbxContent>
                </v:textbox>
              </v:rect>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703808" behindDoc="0" locked="0" layoutInCell="1" allowOverlap="1" wp14:anchorId="795A2A8C" wp14:editId="2D15908B">
                <wp:simplePos x="0" y="0"/>
                <wp:positionH relativeFrom="column">
                  <wp:posOffset>-570753</wp:posOffset>
                </wp:positionH>
                <wp:positionV relativeFrom="paragraph">
                  <wp:posOffset>8855790</wp:posOffset>
                </wp:positionV>
                <wp:extent cx="3831464" cy="4095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D523" w14:textId="6764F09D" w:rsidR="00922DA1" w:rsidRPr="008E190C" w:rsidRDefault="003D384F" w:rsidP="00E1338C">
                            <w:pPr>
                              <w:rPr>
                                <w:b/>
                                <w:color w:val="FFFFFF"/>
                                <w:sz w:val="24"/>
                                <w:szCs w:val="24"/>
                              </w:rPr>
                            </w:pPr>
                            <w:r w:rsidRPr="003D384F">
                              <w:rPr>
                                <w:b/>
                                <w:color w:val="FFFFFF"/>
                                <w:sz w:val="24"/>
                                <w:szCs w:val="24"/>
                              </w:rPr>
                              <w:t xml:space="preserve">Preferred by Nature </w:t>
                            </w:r>
                            <w:r w:rsidR="00922DA1">
                              <w:rPr>
                                <w:b/>
                                <w:color w:val="FFFFFF"/>
                                <w:sz w:val="24"/>
                                <w:szCs w:val="24"/>
                              </w:rPr>
                              <w:t>Guide</w:t>
                            </w:r>
                          </w:p>
                          <w:p w14:paraId="410F9594" w14:textId="77777777" w:rsidR="00922DA1" w:rsidRPr="008E190C" w:rsidRDefault="00922DA1" w:rsidP="00E1338C">
                            <w:pPr>
                              <w:rPr>
                                <w:sz w:val="24"/>
                                <w:szCs w:val="24"/>
                              </w:rPr>
                            </w:pPr>
                          </w:p>
                        </w:txbxContent>
                      </wps:txbx>
                      <wps:bodyPr rot="0" vert="horz" wrap="square" lIns="91440" tIns="45720" rIns="91440" bIns="45720" anchor="t" anchorCtr="0" upright="1">
                        <a:noAutofit/>
                      </wps:bodyPr>
                    </wps:wsp>
                  </a:graphicData>
                </a:graphic>
              </wp:anchor>
            </w:drawing>
          </mc:Choice>
          <mc:Fallback>
            <w:pict>
              <v:shapetype w14:anchorId="795A2A8C" id="_x0000_t202" coordsize="21600,21600" o:spt="202" path="m,l,21600r21600,l21600,xe">
                <v:stroke joinstyle="miter"/>
                <v:path gradientshapeok="t" o:connecttype="rect"/>
              </v:shapetype>
              <v:shape id="Text Box 18" o:spid="_x0000_s1027" type="#_x0000_t202" style="position:absolute;margin-left:-44.95pt;margin-top:697.3pt;width:301.7pt;height:32.2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" filled="f" stroked="f">
                <v:textbox>
                  <w:txbxContent>
                    <w:p w14:paraId="593AD523" w14:textId="6764F09D" w:rsidR="00922DA1" w:rsidRPr="008E190C" w:rsidRDefault="003D384F" w:rsidP="00E1338C">
                      <w:pPr>
                        <w:rPr>
                          <w:b/>
                          <w:color w:val="FFFFFF"/>
                          <w:sz w:val="24"/>
                          <w:szCs w:val="24"/>
                        </w:rPr>
                      </w:pPr>
                      <w:r w:rsidRPr="003D384F">
                        <w:rPr>
                          <w:b/>
                          <w:color w:val="FFFFFF"/>
                          <w:sz w:val="24"/>
                          <w:szCs w:val="24"/>
                        </w:rPr>
                        <w:t xml:space="preserve">Preferred by Nature </w:t>
                      </w:r>
                      <w:r w:rsidR="00922DA1">
                        <w:rPr>
                          <w:b/>
                          <w:color w:val="FFFFFF"/>
                          <w:sz w:val="24"/>
                          <w:szCs w:val="24"/>
                        </w:rPr>
                        <w:t>Guide</w:t>
                      </w:r>
                    </w:p>
                    <w:p w14:paraId="410F9594" w14:textId="77777777" w:rsidR="00922DA1" w:rsidRPr="008E190C" w:rsidRDefault="00922DA1" w:rsidP="00E1338C">
                      <w:pPr>
                        <w:rPr>
                          <w:sz w:val="24"/>
                          <w:szCs w:val="24"/>
                        </w:rPr>
                      </w:pPr>
                    </w:p>
                  </w:txbxContent>
                </v:textbox>
              </v:shape>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689472" behindDoc="0" locked="0" layoutInCell="1" allowOverlap="1" wp14:anchorId="0D7010AB" wp14:editId="546BDB04">
                <wp:simplePos x="0" y="0"/>
                <wp:positionH relativeFrom="column">
                  <wp:posOffset>-965200</wp:posOffset>
                </wp:positionH>
                <wp:positionV relativeFrom="paragraph">
                  <wp:posOffset>1988994</wp:posOffset>
                </wp:positionV>
                <wp:extent cx="7637780" cy="2127832"/>
                <wp:effectExtent l="0" t="0" r="1270" b="635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780" cy="2127832"/>
                        </a:xfrm>
                        <a:prstGeom prst="rect">
                          <a:avLst/>
                        </a:prstGeom>
                        <a:solidFill>
                          <a:schemeClr val="bg1">
                            <a:lumMod val="95000"/>
                            <a:alpha val="75000"/>
                          </a:schemeClr>
                        </a:solidFill>
                        <a:ln>
                          <a:noFill/>
                        </a:ln>
                      </wps:spPr>
                      <wps:txbx>
                        <w:txbxContent>
                          <w:p w14:paraId="6AA6220E" w14:textId="685C95A3" w:rsidR="00922DA1" w:rsidRPr="004508D5" w:rsidRDefault="00922DA1"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Sample</w:t>
                            </w:r>
                            <w:r>
                              <w:rPr>
                                <w:sz w:val="72"/>
                                <w:szCs w:val="62"/>
                                <w14:textOutline w14:w="9525" w14:cap="rnd" w14:cmpd="sng" w14:algn="ctr">
                                  <w14:solidFill>
                                    <w14:schemeClr w14:val="tx1"/>
                                  </w14:solidFill>
                                  <w14:prstDash w14:val="solid"/>
                                  <w14:bevel/>
                                </w14:textOutline>
                              </w:rPr>
                              <w:br/>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Chain of Custody procedures</w:t>
                            </w:r>
                            <w:r>
                              <w:rPr>
                                <w:sz w:val="72"/>
                                <w:szCs w:val="62"/>
                                <w14:textOutline w14:w="9525" w14:cap="rnd" w14:cmpd="sng" w14:algn="ctr">
                                  <w14:solidFill>
                                    <w14:schemeClr w14:val="tx1"/>
                                  </w14:solidFill>
                                  <w14:prstDash w14:val="solid"/>
                                  <w14:bevel/>
                                </w14:textOutline>
                              </w:rPr>
                              <w:t xml:space="preserve"> for traders</w:t>
                            </w:r>
                          </w:p>
                        </w:txbxContent>
                      </wps:txbx>
                      <wps:bodyPr rot="0" vert="horz" wrap="square" lIns="91440" tIns="45720" rIns="91440" bIns="45720" anchor="t" anchorCtr="0" upright="1">
                        <a:noAutofit/>
                      </wps:bodyPr>
                    </wps:wsp>
                  </a:graphicData>
                </a:graphic>
              </wp:anchor>
            </w:drawing>
          </mc:Choice>
          <mc:Fallback>
            <w:pict>
              <v:shape w14:anchorId="0D7010AB" id="Text Box 17419" o:spid="_x0000_s1028" type="#_x0000_t202" style="position:absolute;margin-left:-76pt;margin-top:156.6pt;width:601.4pt;height:167.5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" fillcolor="#f2f2f2 [3052]" stroked="f">
                <v:fill opacity="49087f"/>
                <v:textbox>
                  <w:txbxContent>
                    <w:p w14:paraId="6AA6220E" w14:textId="685C95A3" w:rsidR="00922DA1" w:rsidRPr="004508D5" w:rsidRDefault="00922DA1"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Sample</w:t>
                      </w:r>
                      <w:r>
                        <w:rPr>
                          <w:sz w:val="72"/>
                          <w:szCs w:val="62"/>
                          <w14:textOutline w14:w="9525" w14:cap="rnd" w14:cmpd="sng" w14:algn="ctr">
                            <w14:solidFill>
                              <w14:schemeClr w14:val="tx1"/>
                            </w14:solidFill>
                            <w14:prstDash w14:val="solid"/>
                            <w14:bevel/>
                          </w14:textOutline>
                        </w:rPr>
                        <w:br/>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Chain of Custody procedures</w:t>
                      </w:r>
                      <w:r>
                        <w:rPr>
                          <w:sz w:val="72"/>
                          <w:szCs w:val="62"/>
                          <w14:textOutline w14:w="9525" w14:cap="rnd" w14:cmpd="sng" w14:algn="ctr">
                            <w14:solidFill>
                              <w14:schemeClr w14:val="tx1"/>
                            </w14:solidFill>
                            <w14:prstDash w14:val="solid"/>
                            <w14:bevel/>
                          </w14:textOutline>
                        </w:rPr>
                        <w:t xml:space="preserve"> for traders</w:t>
                      </w:r>
                    </w:p>
                  </w:txbxContent>
                </v:textbox>
              </v:shape>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704832" behindDoc="0" locked="0" layoutInCell="1" allowOverlap="1" wp14:anchorId="2EB608AA" wp14:editId="340C8195">
                <wp:simplePos x="0" y="0"/>
                <wp:positionH relativeFrom="column">
                  <wp:posOffset>4682564</wp:posOffset>
                </wp:positionH>
                <wp:positionV relativeFrom="paragraph">
                  <wp:posOffset>8855789</wp:posOffset>
                </wp:positionV>
                <wp:extent cx="1570004" cy="4095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004" cy="40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AE66" w14:textId="5E7211C3" w:rsidR="00922DA1" w:rsidRPr="008E190C" w:rsidRDefault="00983DEC" w:rsidP="00667FE1">
                            <w:pPr>
                              <w:jc w:val="right"/>
                              <w:rPr>
                                <w:b/>
                                <w:color w:val="FFFFFF"/>
                                <w:sz w:val="24"/>
                                <w:szCs w:val="24"/>
                              </w:rPr>
                            </w:pPr>
                            <w:r>
                              <w:rPr>
                                <w:b/>
                                <w:color w:val="FFFFFF"/>
                                <w:sz w:val="24"/>
                                <w:szCs w:val="24"/>
                              </w:rPr>
                              <w:t xml:space="preserve">April </w:t>
                            </w:r>
                            <w:r w:rsidR="00922DA1">
                              <w:rPr>
                                <w:b/>
                                <w:color w:val="FFFFFF"/>
                                <w:sz w:val="24"/>
                                <w:szCs w:val="24"/>
                              </w:rPr>
                              <w:t>20</w:t>
                            </w:r>
                            <w:r w:rsidR="00430362">
                              <w:rPr>
                                <w:b/>
                                <w:color w:val="FFFFFF"/>
                                <w:sz w:val="24"/>
                                <w:szCs w:val="24"/>
                              </w:rPr>
                              <w:t>2</w:t>
                            </w:r>
                            <w:r w:rsidR="009F6546">
                              <w:rPr>
                                <w:b/>
                                <w:color w:val="FFFFFF"/>
                                <w:sz w:val="24"/>
                                <w:szCs w:val="24"/>
                              </w:rPr>
                              <w:t>2</w:t>
                            </w:r>
                          </w:p>
                          <w:p w14:paraId="659C6AE0" w14:textId="77777777" w:rsidR="00922DA1" w:rsidRPr="008E190C" w:rsidRDefault="00922DA1"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 w14:anchorId="2EB608AA" id="Text Box 6" o:spid="_x0000_s1029" type="#_x0000_t202" style="position:absolute;margin-left:368.7pt;margin-top:697.3pt;width:123.6pt;height:32.2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" filled="f" stroked="f">
                <v:textbox>
                  <w:txbxContent>
                    <w:p w14:paraId="7151AE66" w14:textId="5E7211C3" w:rsidR="00922DA1" w:rsidRPr="008E190C" w:rsidRDefault="00983DEC" w:rsidP="00667FE1">
                      <w:pPr>
                        <w:jc w:val="right"/>
                        <w:rPr>
                          <w:b/>
                          <w:color w:val="FFFFFF"/>
                          <w:sz w:val="24"/>
                          <w:szCs w:val="24"/>
                        </w:rPr>
                      </w:pPr>
                      <w:r>
                        <w:rPr>
                          <w:b/>
                          <w:color w:val="FFFFFF"/>
                          <w:sz w:val="24"/>
                          <w:szCs w:val="24"/>
                        </w:rPr>
                        <w:t xml:space="preserve">April </w:t>
                      </w:r>
                      <w:r w:rsidR="00922DA1">
                        <w:rPr>
                          <w:b/>
                          <w:color w:val="FFFFFF"/>
                          <w:sz w:val="24"/>
                          <w:szCs w:val="24"/>
                        </w:rPr>
                        <w:t>20</w:t>
                      </w:r>
                      <w:r w:rsidR="00430362">
                        <w:rPr>
                          <w:b/>
                          <w:color w:val="FFFFFF"/>
                          <w:sz w:val="24"/>
                          <w:szCs w:val="24"/>
                        </w:rPr>
                        <w:t>2</w:t>
                      </w:r>
                      <w:r w:rsidR="009F6546">
                        <w:rPr>
                          <w:b/>
                          <w:color w:val="FFFFFF"/>
                          <w:sz w:val="24"/>
                          <w:szCs w:val="24"/>
                        </w:rPr>
                        <w:t>2</w:t>
                      </w:r>
                    </w:p>
                    <w:p w14:paraId="659C6AE0" w14:textId="77777777" w:rsidR="00922DA1" w:rsidRPr="008E190C" w:rsidRDefault="00922DA1" w:rsidP="00667FE1">
                      <w:pPr>
                        <w:jc w:val="right"/>
                        <w:rPr>
                          <w:sz w:val="24"/>
                          <w:szCs w:val="24"/>
                        </w:rPr>
                      </w:pPr>
                    </w:p>
                  </w:txbxContent>
                </v:textbox>
              </v:shape>
            </w:pict>
          </mc:Fallback>
        </mc:AlternateContent>
      </w:r>
      <w:r w:rsidR="00E146FE">
        <w:rPr>
          <w:rFonts w:ascii="Microsoft Sans Serif" w:hAnsi="Microsoft Sans Serif" w:cs="Microsoft Sans Serif"/>
          <w:noProof/>
          <w:szCs w:val="18"/>
          <w:lang w:eastAsia="en-GB"/>
        </w:rPr>
        <w:drawing>
          <wp:anchor distT="0" distB="0" distL="114300" distR="114300" simplePos="0" relativeHeight="251623931" behindDoc="1" locked="0" layoutInCell="1" allowOverlap="1" wp14:anchorId="220945B3" wp14:editId="0853B6A8">
            <wp:simplePos x="0" y="0"/>
            <wp:positionH relativeFrom="margin">
              <wp:posOffset>-962025</wp:posOffset>
            </wp:positionH>
            <wp:positionV relativeFrom="margin">
              <wp:posOffset>154940</wp:posOffset>
            </wp:positionV>
            <wp:extent cx="7806690" cy="9839960"/>
            <wp:effectExtent l="0" t="0" r="3810" b="8890"/>
            <wp:wrapSquare wrapText="bothSides"/>
            <wp:docPr id="25" name="Picture 25" descr="C:\Users\Anh Thi Ngoc Luu\AppData\Local\Microsoft\Windows\INetCache\Content.Word\timber-84306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 Thi Ngoc Luu\AppData\Local\Microsoft\Windows\INetCache\Content.Word\timber-843063_19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690" cy="983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C32" w:rsidRPr="00614B42">
        <w:rPr>
          <w:noProof/>
          <w:szCs w:val="20"/>
          <w:lang w:eastAsia="en-GB"/>
        </w:rPr>
        <mc:AlternateContent>
          <mc:Choice Requires="wps">
            <w:drawing>
              <wp:anchor distT="0" distB="0" distL="114300" distR="114300" simplePos="0" relativeHeight="251627006" behindDoc="1" locked="0" layoutInCell="1" allowOverlap="1" wp14:anchorId="4CDBC91C" wp14:editId="3484864C">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0443F46" id="Rectangle 11" o:spid="_x0000_s1026" style="position:absolute;margin-left:-126pt;margin-top:-87.35pt;width:665.25pt;height:108.45pt;z-index:-251689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" strokecolor="white"/>
            </w:pict>
          </mc:Fallback>
        </mc:AlternateContent>
      </w:r>
      <w:r w:rsidR="00257ED7" w:rsidRPr="00614B42">
        <w:rPr>
          <w:szCs w:val="20"/>
        </w:rPr>
        <w:br w:type="page"/>
      </w:r>
    </w:p>
    <w:p w14:paraId="3E24E419" w14:textId="77777777" w:rsidR="008246A6" w:rsidRPr="00983594" w:rsidRDefault="008246A6" w:rsidP="008246A6">
      <w:pPr>
        <w:spacing w:before="0" w:after="240" w:line="23" w:lineRule="atLeast"/>
        <w:jc w:val="left"/>
        <w:rPr>
          <w:rFonts w:cs="Arial"/>
          <w:b/>
          <w:color w:val="00907C"/>
          <w:sz w:val="32"/>
          <w:szCs w:val="32"/>
        </w:rPr>
      </w:pPr>
      <w:r w:rsidRPr="00983594">
        <w:rPr>
          <w:rFonts w:cs="Arial"/>
          <w:b/>
          <w:color w:val="00907C"/>
          <w:sz w:val="32"/>
          <w:szCs w:val="32"/>
        </w:rPr>
        <w:lastRenderedPageBreak/>
        <w:t>How to use this document</w:t>
      </w:r>
    </w:p>
    <w:p w14:paraId="284F5D30" w14:textId="77777777" w:rsidR="008246A6" w:rsidRPr="00614B42" w:rsidRDefault="008246A6" w:rsidP="008246A6">
      <w:pPr>
        <w:spacing w:before="0" w:after="240" w:line="23" w:lineRule="atLeast"/>
        <w:jc w:val="left"/>
        <w:rPr>
          <w:rFonts w:cs="Arial"/>
          <w:szCs w:val="18"/>
        </w:rPr>
      </w:pPr>
      <w:r w:rsidRPr="00614B42">
        <w:rPr>
          <w:rFonts w:cs="Arial"/>
          <w:szCs w:val="18"/>
        </w:rPr>
        <w:t xml:space="preserve">You may use this document for inspiration on how to develop and structure your own </w:t>
      </w:r>
      <w:proofErr w:type="gramStart"/>
      <w:r w:rsidRPr="00614B42">
        <w:rPr>
          <w:rFonts w:cs="Arial"/>
          <w:szCs w:val="18"/>
        </w:rPr>
        <w:t>company-specific</w:t>
      </w:r>
      <w:proofErr w:type="gramEnd"/>
      <w:r w:rsidRPr="00614B42">
        <w:rPr>
          <w:rFonts w:cs="Arial"/>
          <w:szCs w:val="18"/>
        </w:rPr>
        <w:t xml:space="preserve"> FSC Chain of Custody procedures. Please be aware that this is a generic, fictional example and that you need to develop your own procedures that are specifically tailored to your company set-up and the scope of your certification.  </w:t>
      </w:r>
    </w:p>
    <w:p w14:paraId="07B6C692" w14:textId="405BA55B" w:rsidR="008246A6" w:rsidRPr="00614B42" w:rsidRDefault="008246A6" w:rsidP="008246A6">
      <w:pPr>
        <w:spacing w:before="0" w:after="240" w:line="23" w:lineRule="atLeast"/>
        <w:jc w:val="left"/>
        <w:rPr>
          <w:rFonts w:cs="Arial"/>
          <w:szCs w:val="18"/>
        </w:rPr>
      </w:pPr>
      <w:r w:rsidRPr="00614B42">
        <w:rPr>
          <w:rFonts w:cs="Arial"/>
          <w:szCs w:val="18"/>
        </w:rPr>
        <w:t xml:space="preserve">Please </w:t>
      </w:r>
      <w:r w:rsidR="00383C09" w:rsidRPr="00614B42">
        <w:rPr>
          <w:rFonts w:cs="Arial"/>
          <w:szCs w:val="18"/>
        </w:rPr>
        <w:t>note that the following element</w:t>
      </w:r>
      <w:r w:rsidRPr="00614B42">
        <w:rPr>
          <w:rFonts w:cs="Arial"/>
          <w:szCs w:val="18"/>
        </w:rPr>
        <w:t xml:space="preserve"> </w:t>
      </w:r>
      <w:r w:rsidR="00433FF2" w:rsidRPr="00614B42">
        <w:rPr>
          <w:rFonts w:cs="Arial"/>
          <w:szCs w:val="18"/>
        </w:rPr>
        <w:t>is</w:t>
      </w:r>
      <w:r w:rsidRPr="00614B42">
        <w:rPr>
          <w:rFonts w:cs="Arial"/>
          <w:szCs w:val="18"/>
        </w:rPr>
        <w:t xml:space="preserve"> used throughout the document:</w:t>
      </w:r>
    </w:p>
    <w:p w14:paraId="09EC7123" w14:textId="56A35EB2" w:rsidR="008246A6" w:rsidRPr="00614B42" w:rsidRDefault="008246A6" w:rsidP="008246A6">
      <w:pPr>
        <w:spacing w:before="0" w:after="240" w:line="23" w:lineRule="atLeast"/>
        <w:jc w:val="left"/>
        <w:rPr>
          <w:rFonts w:cs="Arial"/>
          <w:szCs w:val="18"/>
        </w:rPr>
      </w:pPr>
      <w:r w:rsidRPr="00614B42">
        <w:rPr>
          <w:rFonts w:cs="Arial"/>
          <w:szCs w:val="18"/>
        </w:rPr>
        <w:t>References to a specific point in the applicable FSC Standard are given in parentheses. These will help you to go directly to the relevant part of the Chain of Custody Standard and find out why certain sections or elements have been included in the procedures.</w:t>
      </w:r>
    </w:p>
    <w:p w14:paraId="76AEF805" w14:textId="00BDFCB8" w:rsidR="008246A6" w:rsidRPr="00614B42" w:rsidRDefault="008246A6" w:rsidP="008246A6">
      <w:pPr>
        <w:jc w:val="left"/>
        <w:rPr>
          <w:rFonts w:cs="Arial"/>
          <w:sz w:val="16"/>
          <w:szCs w:val="16"/>
        </w:rPr>
      </w:pPr>
      <w:r w:rsidRPr="00614B42">
        <w:rPr>
          <w:rFonts w:ascii="Microsoft Sans Serif" w:hAnsi="Microsoft Sans Serif" w:cs="Microsoft Sans Serif"/>
          <w:noProof/>
          <w:szCs w:val="18"/>
          <w:lang w:eastAsia="en-GB"/>
        </w:rPr>
        <mc:AlternateContent>
          <mc:Choice Requires="wps">
            <w:drawing>
              <wp:anchor distT="0" distB="0" distL="114300" distR="114300" simplePos="0" relativeHeight="251696640" behindDoc="0" locked="0" layoutInCell="1" allowOverlap="1" wp14:anchorId="35B86BD2" wp14:editId="078BBC89">
                <wp:simplePos x="0" y="0"/>
                <wp:positionH relativeFrom="margin">
                  <wp:posOffset>0</wp:posOffset>
                </wp:positionH>
                <wp:positionV relativeFrom="paragraph">
                  <wp:posOffset>133350</wp:posOffset>
                </wp:positionV>
                <wp:extent cx="5734685" cy="3746500"/>
                <wp:effectExtent l="0" t="0" r="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74650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CB9B1" w14:textId="77777777" w:rsidR="00922DA1" w:rsidRPr="008246A6" w:rsidRDefault="00922DA1" w:rsidP="008246A6">
                            <w:pPr>
                              <w:ind w:left="1980" w:right="-1297" w:hanging="1980"/>
                              <w:jc w:val="left"/>
                              <w:rPr>
                                <w:b/>
                              </w:rPr>
                            </w:pPr>
                            <w:r w:rsidRPr="008246A6">
                              <w:rPr>
                                <w:b/>
                                <w:szCs w:val="20"/>
                              </w:rPr>
                              <w:t>IMPORTANT</w:t>
                            </w:r>
                          </w:p>
                          <w:p w14:paraId="197C77EC" w14:textId="792E1AD8" w:rsidR="00922DA1" w:rsidRPr="008246A6" w:rsidRDefault="00922DA1" w:rsidP="008246A6">
                            <w:pPr>
                              <w:jc w:val="left"/>
                              <w:rPr>
                                <w:sz w:val="16"/>
                                <w:szCs w:val="20"/>
                              </w:rPr>
                            </w:pPr>
                            <w:r w:rsidRPr="008246A6">
                              <w:rPr>
                                <w:sz w:val="16"/>
                                <w:szCs w:val="20"/>
                              </w:rPr>
                              <w:t xml:space="preserve">This document is provided by </w:t>
                            </w:r>
                            <w:r w:rsidRPr="00983594">
                              <w:rPr>
                                <w:sz w:val="16"/>
                                <w:szCs w:val="20"/>
                              </w:rPr>
                              <w:t>Preferred by Nature</w:t>
                            </w:r>
                            <w:r w:rsidRPr="008246A6">
                              <w:rPr>
                                <w:sz w:val="16"/>
                                <w:szCs w:val="20"/>
                              </w:rPr>
                              <w:t xml:space="preserve"> as a generic example of Chain of Custody procedures. The company presented in these procedures is fictional and the specific system details are provided merely as examples.</w:t>
                            </w:r>
                          </w:p>
                          <w:p w14:paraId="57114A30" w14:textId="341E8B5D" w:rsidR="00922DA1" w:rsidRPr="008246A6" w:rsidRDefault="00922DA1" w:rsidP="008246A6">
                            <w:pPr>
                              <w:jc w:val="left"/>
                              <w:rPr>
                                <w:sz w:val="16"/>
                                <w:szCs w:val="20"/>
                              </w:rPr>
                            </w:pPr>
                            <w:r w:rsidRPr="008246A6">
                              <w:rPr>
                                <w:sz w:val="16"/>
                                <w:szCs w:val="20"/>
                              </w:rPr>
                              <w:t>These sample procedures have been designed to help you to comply with the FSC Chain of Custody (CoC) Standard (FSC-STD-40-004 V3-</w:t>
                            </w:r>
                            <w:r w:rsidR="000A2DCE">
                              <w:rPr>
                                <w:sz w:val="16"/>
                                <w:szCs w:val="20"/>
                              </w:rPr>
                              <w:t>1</w:t>
                            </w:r>
                            <w:r w:rsidRPr="008246A6">
                              <w:rPr>
                                <w:sz w:val="16"/>
                                <w:szCs w:val="20"/>
                              </w:rPr>
                              <w:t xml:space="preserve">) by providing an example of how CoC procedures may be structured.  </w:t>
                            </w:r>
                          </w:p>
                          <w:p w14:paraId="4D57E8C8" w14:textId="77777777" w:rsidR="00922DA1" w:rsidRPr="008246A6" w:rsidRDefault="00922DA1" w:rsidP="008246A6">
                            <w:pPr>
                              <w:jc w:val="left"/>
                              <w:rPr>
                                <w:sz w:val="16"/>
                                <w:szCs w:val="20"/>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408A163A" w14:textId="77777777" w:rsidR="00922DA1" w:rsidRPr="008246A6" w:rsidRDefault="00922DA1" w:rsidP="008246A6">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0C83732F" w14:textId="77777777" w:rsidR="00922DA1" w:rsidRPr="008246A6" w:rsidRDefault="00922DA1" w:rsidP="008246A6">
                            <w:pPr>
                              <w:jc w:val="left"/>
                              <w:rPr>
                                <w:color w:val="0000FF"/>
                                <w:sz w:val="16"/>
                                <w:szCs w:val="20"/>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29E689D3" w14:textId="6B42BB91" w:rsidR="00922DA1" w:rsidRPr="008246A6" w:rsidRDefault="00922DA1" w:rsidP="008246A6">
                            <w:pPr>
                              <w:jc w:val="left"/>
                              <w:rPr>
                                <w:b/>
                                <w:sz w:val="16"/>
                                <w:szCs w:val="20"/>
                              </w:rPr>
                            </w:pPr>
                            <w:r w:rsidRPr="008246A6">
                              <w:rPr>
                                <w:b/>
                                <w:sz w:val="16"/>
                                <w:szCs w:val="20"/>
                              </w:rPr>
                              <w:t>Please note that the sample procedures in this document cover ONLY THE TRANSFER SYSTEM (not the credit nor percentage systems)</w:t>
                            </w:r>
                            <w:r>
                              <w:rPr>
                                <w:b/>
                                <w:sz w:val="16"/>
                                <w:szCs w:val="20"/>
                              </w:rPr>
                              <w:t xml:space="preserve"> and trading activities</w:t>
                            </w:r>
                            <w:r w:rsidRPr="008246A6">
                              <w:rPr>
                                <w:b/>
                                <w:sz w:val="16"/>
                                <w:szCs w:val="20"/>
                              </w:rPr>
                              <w:t xml:space="preserve">. </w:t>
                            </w:r>
                          </w:p>
                          <w:p w14:paraId="0C421C87" w14:textId="7A429088" w:rsidR="00922DA1" w:rsidRPr="008246A6" w:rsidRDefault="00922DA1" w:rsidP="008246A6">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5F4D1559" w14:textId="77777777" w:rsidR="00922DA1" w:rsidRDefault="00922DA1" w:rsidP="008246A6">
                            <w:pPr>
                              <w:ind w:left="1980" w:hanging="1980"/>
                            </w:pPr>
                          </w:p>
                          <w:p w14:paraId="2B38DAEA" w14:textId="77777777" w:rsidR="00922DA1" w:rsidRPr="00877C2D" w:rsidRDefault="00922DA1" w:rsidP="008246A6">
                            <w:pPr>
                              <w:rPr>
                                <w:b/>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86BD2" id="Text Box 17" o:spid="_x0000_s1030" type="#_x0000_t202" style="position:absolute;margin-left:0;margin-top:10.5pt;width:451.55pt;height:29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" fillcolor="#91b11b" stroked="f">
                <v:fill opacity="32896f"/>
                <v:textbox inset="21.6pt,21.6pt,21.6pt,21.6pt">
                  <w:txbxContent>
                    <w:p w14:paraId="0B4CB9B1" w14:textId="77777777" w:rsidR="00922DA1" w:rsidRPr="008246A6" w:rsidRDefault="00922DA1" w:rsidP="008246A6">
                      <w:pPr>
                        <w:ind w:left="1980" w:right="-1297" w:hanging="1980"/>
                        <w:jc w:val="left"/>
                        <w:rPr>
                          <w:b/>
                        </w:rPr>
                      </w:pPr>
                      <w:r w:rsidRPr="008246A6">
                        <w:rPr>
                          <w:b/>
                          <w:szCs w:val="20"/>
                        </w:rPr>
                        <w:t>IMPORTANT</w:t>
                      </w:r>
                    </w:p>
                    <w:p w14:paraId="197C77EC" w14:textId="792E1AD8" w:rsidR="00922DA1" w:rsidRPr="008246A6" w:rsidRDefault="00922DA1" w:rsidP="008246A6">
                      <w:pPr>
                        <w:jc w:val="left"/>
                        <w:rPr>
                          <w:sz w:val="16"/>
                          <w:szCs w:val="20"/>
                        </w:rPr>
                      </w:pPr>
                      <w:r w:rsidRPr="008246A6">
                        <w:rPr>
                          <w:sz w:val="16"/>
                          <w:szCs w:val="20"/>
                        </w:rPr>
                        <w:t xml:space="preserve">This document is provided by </w:t>
                      </w:r>
                      <w:r w:rsidRPr="00983594">
                        <w:rPr>
                          <w:sz w:val="16"/>
                          <w:szCs w:val="20"/>
                        </w:rPr>
                        <w:t>Preferred by Nature</w:t>
                      </w:r>
                      <w:r w:rsidRPr="008246A6">
                        <w:rPr>
                          <w:sz w:val="16"/>
                          <w:szCs w:val="20"/>
                        </w:rPr>
                        <w:t xml:space="preserve"> as a generic example of Chain of Custody procedures. The company presented in these procedures is fictional and the specific system details are provided merely as examples.</w:t>
                      </w:r>
                    </w:p>
                    <w:p w14:paraId="57114A30" w14:textId="341E8B5D" w:rsidR="00922DA1" w:rsidRPr="008246A6" w:rsidRDefault="00922DA1" w:rsidP="008246A6">
                      <w:pPr>
                        <w:jc w:val="left"/>
                        <w:rPr>
                          <w:sz w:val="16"/>
                          <w:szCs w:val="20"/>
                        </w:rPr>
                      </w:pPr>
                      <w:r w:rsidRPr="008246A6">
                        <w:rPr>
                          <w:sz w:val="16"/>
                          <w:szCs w:val="20"/>
                        </w:rPr>
                        <w:t>These sample procedures have been designed to help you to comply with the FSC Chain of Custody (CoC) Standard (FSC-STD-40-004 V3-</w:t>
                      </w:r>
                      <w:r w:rsidR="000A2DCE">
                        <w:rPr>
                          <w:sz w:val="16"/>
                          <w:szCs w:val="20"/>
                        </w:rPr>
                        <w:t>1</w:t>
                      </w:r>
                      <w:r w:rsidRPr="008246A6">
                        <w:rPr>
                          <w:sz w:val="16"/>
                          <w:szCs w:val="20"/>
                        </w:rPr>
                        <w:t xml:space="preserve">) by providing an example of how CoC procedures may be structured.  </w:t>
                      </w:r>
                    </w:p>
                    <w:p w14:paraId="4D57E8C8" w14:textId="77777777" w:rsidR="00922DA1" w:rsidRPr="008246A6" w:rsidRDefault="00922DA1" w:rsidP="008246A6">
                      <w:pPr>
                        <w:jc w:val="left"/>
                        <w:rPr>
                          <w:sz w:val="16"/>
                          <w:szCs w:val="20"/>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408A163A" w14:textId="77777777" w:rsidR="00922DA1" w:rsidRPr="008246A6" w:rsidRDefault="00922DA1" w:rsidP="008246A6">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0C83732F" w14:textId="77777777" w:rsidR="00922DA1" w:rsidRPr="008246A6" w:rsidRDefault="00922DA1" w:rsidP="008246A6">
                      <w:pPr>
                        <w:jc w:val="left"/>
                        <w:rPr>
                          <w:color w:val="0000FF"/>
                          <w:sz w:val="16"/>
                          <w:szCs w:val="20"/>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29E689D3" w14:textId="6B42BB91" w:rsidR="00922DA1" w:rsidRPr="008246A6" w:rsidRDefault="00922DA1" w:rsidP="008246A6">
                      <w:pPr>
                        <w:jc w:val="left"/>
                        <w:rPr>
                          <w:b/>
                          <w:sz w:val="16"/>
                          <w:szCs w:val="20"/>
                        </w:rPr>
                      </w:pPr>
                      <w:r w:rsidRPr="008246A6">
                        <w:rPr>
                          <w:b/>
                          <w:sz w:val="16"/>
                          <w:szCs w:val="20"/>
                        </w:rPr>
                        <w:t>Please note that the sample procedures in this document cover ONLY THE TRANSFER SYSTEM (not the credit nor percentage systems)</w:t>
                      </w:r>
                      <w:r>
                        <w:rPr>
                          <w:b/>
                          <w:sz w:val="16"/>
                          <w:szCs w:val="20"/>
                        </w:rPr>
                        <w:t xml:space="preserve"> and trading activities</w:t>
                      </w:r>
                      <w:r w:rsidRPr="008246A6">
                        <w:rPr>
                          <w:b/>
                          <w:sz w:val="16"/>
                          <w:szCs w:val="20"/>
                        </w:rPr>
                        <w:t xml:space="preserve">. </w:t>
                      </w:r>
                    </w:p>
                    <w:p w14:paraId="0C421C87" w14:textId="7A429088" w:rsidR="00922DA1" w:rsidRPr="008246A6" w:rsidRDefault="00922DA1" w:rsidP="008246A6">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5F4D1559" w14:textId="77777777" w:rsidR="00922DA1" w:rsidRDefault="00922DA1" w:rsidP="008246A6">
                      <w:pPr>
                        <w:ind w:left="1980" w:hanging="1980"/>
                      </w:pPr>
                    </w:p>
                    <w:p w14:paraId="2B38DAEA" w14:textId="77777777" w:rsidR="00922DA1" w:rsidRPr="00877C2D" w:rsidRDefault="00922DA1" w:rsidP="008246A6">
                      <w:pPr>
                        <w:rPr>
                          <w:b/>
                        </w:rPr>
                      </w:pPr>
                    </w:p>
                  </w:txbxContent>
                </v:textbox>
                <w10:wrap type="square" anchorx="margin"/>
              </v:shape>
            </w:pict>
          </mc:Fallback>
        </mc:AlternateContent>
      </w:r>
    </w:p>
    <w:p w14:paraId="6597B435" w14:textId="4D3B4C2E" w:rsidR="008246A6" w:rsidRPr="00614B42" w:rsidRDefault="008246A6" w:rsidP="008246A6">
      <w:pPr>
        <w:jc w:val="left"/>
        <w:rPr>
          <w:rFonts w:cs="Arial"/>
          <w:sz w:val="16"/>
          <w:szCs w:val="16"/>
        </w:rPr>
      </w:pPr>
    </w:p>
    <w:p w14:paraId="27727902" w14:textId="77777777" w:rsidR="008246A6" w:rsidRPr="00614B42" w:rsidRDefault="008246A6" w:rsidP="008246A6">
      <w:pPr>
        <w:jc w:val="lef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160"/>
      </w:tblGrid>
      <w:tr w:rsidR="006B07C4" w:rsidRPr="00614B42" w14:paraId="0C3668C7" w14:textId="77777777" w:rsidTr="00D42DE3">
        <w:tc>
          <w:tcPr>
            <w:tcW w:w="2886" w:type="dxa"/>
          </w:tcPr>
          <w:p w14:paraId="38246CA8" w14:textId="082585C6" w:rsidR="004D4E70" w:rsidRPr="00614B42" w:rsidRDefault="004D4E70" w:rsidP="00B477D4">
            <w:pPr>
              <w:jc w:val="left"/>
              <w:rPr>
                <w:rFonts w:cs="Arial"/>
                <w:sz w:val="16"/>
                <w:szCs w:val="16"/>
                <w:lang w:val="en-GB"/>
              </w:rPr>
            </w:pPr>
            <w:r w:rsidRPr="00614B42">
              <w:rPr>
                <w:noProof/>
                <w:lang w:eastAsia="en-GB"/>
              </w:rPr>
              <w:drawing>
                <wp:inline distT="0" distB="0" distL="0" distR="0" wp14:anchorId="755DE4F1" wp14:editId="5B23CC3C">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357" w:type="dxa"/>
          </w:tcPr>
          <w:p w14:paraId="68692DBD" w14:textId="1341CA7E" w:rsidR="006854B0" w:rsidRPr="00614B42" w:rsidRDefault="00983594" w:rsidP="00B477D4">
            <w:pPr>
              <w:jc w:val="left"/>
              <w:rPr>
                <w:iCs/>
                <w:sz w:val="16"/>
                <w:szCs w:val="16"/>
                <w:lang w:val="en-GB"/>
              </w:rPr>
            </w:pPr>
            <w:r w:rsidRPr="00983594">
              <w:rPr>
                <w:iCs/>
                <w:sz w:val="16"/>
                <w:szCs w:val="16"/>
                <w:lang w:val="en-GB"/>
              </w:rPr>
              <w:t>Preferred by Nature</w:t>
            </w:r>
            <w:r w:rsidR="006854B0" w:rsidRPr="00614B42">
              <w:rPr>
                <w:iCs/>
                <w:sz w:val="16"/>
                <w:szCs w:val="16"/>
                <w:lang w:val="en-GB"/>
              </w:rPr>
              <w:t xml:space="preserve"> has adopted an “open source” policy to share what we develop </w:t>
            </w:r>
            <w:r w:rsidR="00651D1D" w:rsidRPr="00614B42">
              <w:rPr>
                <w:iCs/>
                <w:sz w:val="16"/>
                <w:szCs w:val="16"/>
                <w:lang w:val="en-GB"/>
              </w:rPr>
              <w:t xml:space="preserve">to </w:t>
            </w:r>
            <w:r w:rsidR="00F009E9" w:rsidRPr="00614B42">
              <w:rPr>
                <w:iCs/>
                <w:sz w:val="16"/>
                <w:szCs w:val="16"/>
                <w:lang w:val="en-GB"/>
              </w:rPr>
              <w:t xml:space="preserve">advance </w:t>
            </w:r>
            <w:r w:rsidR="006854B0" w:rsidRPr="00614B42">
              <w:rPr>
                <w:iCs/>
                <w:sz w:val="16"/>
                <w:szCs w:val="16"/>
                <w:lang w:val="en-GB"/>
              </w:rPr>
              <w:t xml:space="preserve">sustainability. </w:t>
            </w:r>
            <w:r w:rsidR="00F009E9" w:rsidRPr="00614B42">
              <w:rPr>
                <w:iCs/>
                <w:sz w:val="16"/>
                <w:szCs w:val="16"/>
                <w:lang w:val="en-GB"/>
              </w:rPr>
              <w:t>This work is published under t</w:t>
            </w:r>
            <w:r w:rsidR="00F009E9" w:rsidRPr="00614B42">
              <w:rPr>
                <w:rStyle w:val="Hyperlink"/>
                <w:color w:val="auto"/>
                <w:sz w:val="16"/>
                <w:szCs w:val="16"/>
                <w:u w:val="none"/>
                <w:lang w:val="en-GB"/>
              </w:rPr>
              <w:t xml:space="preserve">he </w:t>
            </w:r>
            <w:hyperlink r:id="rId12" w:history="1">
              <w:r w:rsidR="00F009E9" w:rsidRPr="00614B42">
                <w:rPr>
                  <w:rStyle w:val="Hyperlink"/>
                  <w:iCs/>
                  <w:sz w:val="16"/>
                  <w:szCs w:val="16"/>
                  <w:u w:val="none"/>
                  <w:lang w:val="en-GB"/>
                </w:rPr>
                <w:t xml:space="preserve">Creative </w:t>
              </w:r>
              <w:r w:rsidR="00651D1D" w:rsidRPr="00614B42">
                <w:rPr>
                  <w:rStyle w:val="Hyperlink"/>
                  <w:iCs/>
                  <w:sz w:val="16"/>
                  <w:szCs w:val="16"/>
                  <w:u w:val="none"/>
                  <w:lang w:val="en-GB"/>
                </w:rPr>
                <w:t>Commons Attribution</w:t>
              </w:r>
              <w:r w:rsidR="00F009E9" w:rsidRPr="00614B42">
                <w:rPr>
                  <w:rStyle w:val="Hyperlink"/>
                  <w:iCs/>
                  <w:sz w:val="16"/>
                  <w:szCs w:val="16"/>
                  <w:u w:val="none"/>
                  <w:lang w:val="en-GB"/>
                </w:rPr>
                <w:t xml:space="preserve"> Share-Alike 3.0 license</w:t>
              </w:r>
            </w:hyperlink>
            <w:r w:rsidR="00F009E9" w:rsidRPr="00614B42">
              <w:rPr>
                <w:iCs/>
                <w:sz w:val="16"/>
                <w:szCs w:val="16"/>
                <w:lang w:val="en-GB"/>
              </w:rPr>
              <w:t xml:space="preserve">. </w:t>
            </w:r>
            <w:r w:rsidR="006854B0" w:rsidRPr="00614B42">
              <w:rPr>
                <w:iCs/>
                <w:sz w:val="16"/>
                <w:szCs w:val="16"/>
                <w:lang w:val="en-GB"/>
              </w:rPr>
              <w:t xml:space="preserve">Permission is hereby granted, free of charge, to any person obtaining a copy of this document, to deal in the document without restriction, including without limitation the rights to use, copy, modify, merge, publish, and/or distribute copies of the document, subject to the following conditions: </w:t>
            </w:r>
          </w:p>
          <w:p w14:paraId="60A6CD74" w14:textId="77777777" w:rsidR="004D4E70" w:rsidRPr="00983594" w:rsidRDefault="006854B0" w:rsidP="00FE7AEC">
            <w:pPr>
              <w:pStyle w:val="ListParagraph"/>
              <w:numPr>
                <w:ilvl w:val="0"/>
                <w:numId w:val="3"/>
              </w:numPr>
              <w:ind w:left="354"/>
              <w:jc w:val="left"/>
              <w:rPr>
                <w:rFonts w:eastAsiaTheme="minorHAnsi" w:cstheme="minorBidi"/>
                <w:sz w:val="16"/>
                <w:szCs w:val="16"/>
                <w:lang w:val="en-GB"/>
              </w:rPr>
            </w:pPr>
            <w:r w:rsidRPr="00614B42">
              <w:rPr>
                <w:rFonts w:cs="Times New Roman"/>
                <w:iCs/>
                <w:sz w:val="16"/>
                <w:szCs w:val="16"/>
                <w:lang w:val="en-GB"/>
              </w:rPr>
              <w:t>The above copyright notice and this permission notice shall be included in all copies or substantial portions of the document. W</w:t>
            </w:r>
            <w:r w:rsidRPr="00614B42">
              <w:rPr>
                <w:rFonts w:cs="Times New Roman"/>
                <w:sz w:val="16"/>
                <w:szCs w:val="16"/>
                <w:lang w:val="en-GB"/>
              </w:rPr>
              <w:t>e would appreciate receiving a copy of any modified version.</w:t>
            </w:r>
          </w:p>
          <w:p w14:paraId="4CA90BCC" w14:textId="0BD9AD0D" w:rsidR="00983594" w:rsidRPr="00983594" w:rsidRDefault="00983594" w:rsidP="00FE7AEC">
            <w:pPr>
              <w:pStyle w:val="ListParagraph"/>
              <w:numPr>
                <w:ilvl w:val="0"/>
                <w:numId w:val="3"/>
              </w:numPr>
              <w:ind w:left="354"/>
              <w:jc w:val="left"/>
              <w:rPr>
                <w:rFonts w:eastAsiaTheme="minorHAnsi" w:cstheme="minorBidi"/>
                <w:sz w:val="16"/>
                <w:szCs w:val="16"/>
                <w:lang w:val="en-GB"/>
              </w:rPr>
            </w:pPr>
            <w:r w:rsidRPr="00C026F5">
              <w:rPr>
                <w:rFonts w:eastAsiaTheme="minorHAnsi" w:cstheme="minorBidi"/>
                <w:sz w:val="16"/>
                <w:szCs w:val="16"/>
                <w:lang w:val="en-GB"/>
              </w:rPr>
              <w:t xml:space="preserve">You must credit </w:t>
            </w:r>
            <w:bookmarkStart w:id="0" w:name="_Hlk63251419"/>
            <w:r>
              <w:rPr>
                <w:rFonts w:eastAsiaTheme="minorHAnsi" w:cstheme="minorBidi"/>
                <w:sz w:val="16"/>
                <w:szCs w:val="16"/>
                <w:lang w:val="en-GB"/>
              </w:rPr>
              <w:t>Preferred by Nature</w:t>
            </w:r>
            <w:r w:rsidRPr="00C026F5">
              <w:rPr>
                <w:rFonts w:eastAsiaTheme="minorHAnsi" w:cstheme="minorBidi"/>
                <w:sz w:val="16"/>
                <w:szCs w:val="16"/>
                <w:lang w:val="en-GB"/>
              </w:rPr>
              <w:t xml:space="preserve"> </w:t>
            </w:r>
            <w:bookmarkEnd w:id="0"/>
            <w:r w:rsidRPr="00C026F5">
              <w:rPr>
                <w:rFonts w:eastAsiaTheme="minorHAnsi" w:cstheme="minorBidi"/>
                <w:sz w:val="16"/>
                <w:szCs w:val="16"/>
                <w:lang w:val="en-GB"/>
              </w:rPr>
              <w:t>and include a visible link to our website www.</w:t>
            </w:r>
            <w:r>
              <w:rPr>
                <w:rFonts w:eastAsiaTheme="minorHAnsi" w:cstheme="minorBidi"/>
                <w:sz w:val="16"/>
                <w:szCs w:val="16"/>
                <w:lang w:val="en-GB"/>
              </w:rPr>
              <w:t>preferredbynature</w:t>
            </w:r>
            <w:r w:rsidRPr="00C026F5">
              <w:rPr>
                <w:rFonts w:eastAsiaTheme="minorHAnsi" w:cstheme="minorBidi"/>
                <w:sz w:val="16"/>
                <w:szCs w:val="16"/>
                <w:lang w:val="en-GB"/>
              </w:rPr>
              <w:t>.</w:t>
            </w:r>
            <w:r>
              <w:rPr>
                <w:rFonts w:eastAsiaTheme="minorHAnsi" w:cstheme="minorBidi"/>
                <w:sz w:val="16"/>
                <w:szCs w:val="16"/>
                <w:lang w:val="en-GB"/>
              </w:rPr>
              <w:t>org.</w:t>
            </w:r>
          </w:p>
        </w:tc>
      </w:tr>
      <w:tr w:rsidR="00D42DE3" w:rsidRPr="00614B42" w14:paraId="25D6EDD7" w14:textId="77777777" w:rsidTr="00F410B7">
        <w:tc>
          <w:tcPr>
            <w:tcW w:w="9243" w:type="dxa"/>
            <w:gridSpan w:val="2"/>
          </w:tcPr>
          <w:p w14:paraId="1E5E61B4" w14:textId="77777777" w:rsidR="00D42DE3" w:rsidRPr="00614B42" w:rsidRDefault="00D42DE3" w:rsidP="00B477D4">
            <w:pPr>
              <w:jc w:val="left"/>
              <w:rPr>
                <w:sz w:val="16"/>
                <w:szCs w:val="16"/>
                <w:lang w:val="en-GB"/>
              </w:rPr>
            </w:pPr>
          </w:p>
        </w:tc>
      </w:tr>
    </w:tbl>
    <w:p w14:paraId="237FC6D5" w14:textId="13AF5F06" w:rsidR="00736AC2" w:rsidRPr="00983594" w:rsidRDefault="004900AD" w:rsidP="00736AC2">
      <w:pPr>
        <w:spacing w:before="0" w:after="240" w:line="23" w:lineRule="atLeast"/>
        <w:jc w:val="left"/>
        <w:rPr>
          <w:color w:val="00907C"/>
          <w:sz w:val="32"/>
          <w:szCs w:val="32"/>
        </w:rPr>
      </w:pPr>
      <w:bookmarkStart w:id="1" w:name="_Toc347375046"/>
      <w:bookmarkStart w:id="2" w:name="_Toc491248574"/>
      <w:r w:rsidRPr="00983594">
        <w:rPr>
          <w:rFonts w:cs="Arial"/>
          <w:b/>
          <w:color w:val="00907C"/>
          <w:sz w:val="32"/>
          <w:szCs w:val="32"/>
        </w:rPr>
        <w:t>Contents</w:t>
      </w:r>
      <w:bookmarkEnd w:id="1"/>
      <w:bookmarkEnd w:id="2"/>
    </w:p>
    <w:sdt>
      <w:sdtPr>
        <w:rPr>
          <w:rFonts w:eastAsiaTheme="minorHAnsi" w:cstheme="minorBidi"/>
          <w:b w:val="0"/>
          <w:bCs w:val="0"/>
          <w:noProof w:val="0"/>
          <w:lang w:val="en-GB"/>
        </w:rPr>
        <w:id w:val="216478259"/>
        <w:docPartObj>
          <w:docPartGallery w:val="Table of Contents"/>
          <w:docPartUnique/>
        </w:docPartObj>
      </w:sdtPr>
      <w:sdtEndPr/>
      <w:sdtContent>
        <w:p w14:paraId="70B5A393" w14:textId="3BB5B855" w:rsidR="00375A0A" w:rsidRDefault="009C454E" w:rsidP="00571044">
          <w:pPr>
            <w:pStyle w:val="TOC1"/>
            <w:rPr>
              <w:rFonts w:asciiTheme="minorHAnsi" w:eastAsiaTheme="minorEastAsia" w:hAnsiTheme="minorHAnsi" w:cstheme="minorBidi"/>
              <w:sz w:val="22"/>
            </w:rPr>
          </w:pPr>
          <w:r w:rsidRPr="00614B42">
            <w:rPr>
              <w:rFonts w:asciiTheme="majorHAnsi" w:eastAsiaTheme="majorEastAsia" w:hAnsiTheme="majorHAnsi" w:cstheme="majorBidi"/>
              <w:color w:val="365F91" w:themeColor="accent1" w:themeShade="BF"/>
              <w:sz w:val="28"/>
              <w:szCs w:val="28"/>
            </w:rPr>
            <w:fldChar w:fldCharType="begin"/>
          </w:r>
          <w:r w:rsidRPr="00614B42">
            <w:instrText xml:space="preserve"> TOC \o "1-3" \h \z \u </w:instrText>
          </w:r>
          <w:r w:rsidRPr="00614B42">
            <w:rPr>
              <w:rFonts w:asciiTheme="majorHAnsi" w:eastAsiaTheme="majorEastAsia" w:hAnsiTheme="majorHAnsi" w:cstheme="majorBidi"/>
              <w:color w:val="365F91" w:themeColor="accent1" w:themeShade="BF"/>
              <w:sz w:val="28"/>
              <w:szCs w:val="28"/>
            </w:rPr>
            <w:fldChar w:fldCharType="separate"/>
          </w:r>
          <w:hyperlink w:anchor="_Toc98158856" w:history="1">
            <w:r w:rsidR="00375A0A" w:rsidRPr="00794491">
              <w:rPr>
                <w:rStyle w:val="Hyperlink"/>
                <w:lang w:val="en-GB"/>
              </w:rPr>
              <w:t>1.</w:t>
            </w:r>
            <w:r w:rsidR="00375A0A">
              <w:rPr>
                <w:rFonts w:asciiTheme="minorHAnsi" w:eastAsiaTheme="minorEastAsia" w:hAnsiTheme="minorHAnsi" w:cstheme="minorBidi"/>
                <w:sz w:val="22"/>
              </w:rPr>
              <w:tab/>
            </w:r>
            <w:r w:rsidR="00375A0A" w:rsidRPr="00794491">
              <w:rPr>
                <w:rStyle w:val="Hyperlink"/>
                <w:lang w:val="en-GB"/>
              </w:rPr>
              <w:t>Introduction to the procedures manual</w:t>
            </w:r>
            <w:r w:rsidR="00375A0A">
              <w:rPr>
                <w:webHidden/>
              </w:rPr>
              <w:tab/>
            </w:r>
            <w:r w:rsidR="00375A0A">
              <w:rPr>
                <w:webHidden/>
              </w:rPr>
              <w:fldChar w:fldCharType="begin"/>
            </w:r>
            <w:r w:rsidR="00375A0A">
              <w:rPr>
                <w:webHidden/>
              </w:rPr>
              <w:instrText xml:space="preserve"> PAGEREF _Toc98158856 \h </w:instrText>
            </w:r>
            <w:r w:rsidR="00375A0A">
              <w:rPr>
                <w:webHidden/>
              </w:rPr>
            </w:r>
            <w:r w:rsidR="00375A0A">
              <w:rPr>
                <w:webHidden/>
              </w:rPr>
              <w:fldChar w:fldCharType="separate"/>
            </w:r>
            <w:r w:rsidR="00B352E5">
              <w:rPr>
                <w:webHidden/>
              </w:rPr>
              <w:t>4</w:t>
            </w:r>
            <w:r w:rsidR="00375A0A">
              <w:rPr>
                <w:webHidden/>
              </w:rPr>
              <w:fldChar w:fldCharType="end"/>
            </w:r>
          </w:hyperlink>
        </w:p>
        <w:p w14:paraId="035129C7" w14:textId="1376AC6C" w:rsidR="00375A0A" w:rsidRDefault="00B352E5" w:rsidP="00571044">
          <w:pPr>
            <w:pStyle w:val="TOC1"/>
            <w:rPr>
              <w:rFonts w:asciiTheme="minorHAnsi" w:eastAsiaTheme="minorEastAsia" w:hAnsiTheme="minorHAnsi" w:cstheme="minorBidi"/>
              <w:sz w:val="22"/>
            </w:rPr>
          </w:pPr>
          <w:hyperlink w:anchor="_Toc98158857" w:history="1">
            <w:r w:rsidR="00375A0A" w:rsidRPr="00794491">
              <w:rPr>
                <w:rStyle w:val="Hyperlink"/>
                <w:lang w:val="en-GB"/>
              </w:rPr>
              <w:t>2.</w:t>
            </w:r>
            <w:r w:rsidR="00375A0A">
              <w:rPr>
                <w:rFonts w:asciiTheme="minorHAnsi" w:eastAsiaTheme="minorEastAsia" w:hAnsiTheme="minorHAnsi" w:cstheme="minorBidi"/>
                <w:sz w:val="22"/>
              </w:rPr>
              <w:tab/>
            </w:r>
            <w:r w:rsidR="00375A0A" w:rsidRPr="00794491">
              <w:rPr>
                <w:rStyle w:val="Hyperlink"/>
                <w:lang w:val="en-GB"/>
              </w:rPr>
              <w:t>Company background</w:t>
            </w:r>
            <w:r w:rsidR="00375A0A">
              <w:rPr>
                <w:webHidden/>
              </w:rPr>
              <w:tab/>
            </w:r>
            <w:r w:rsidR="00375A0A">
              <w:rPr>
                <w:webHidden/>
              </w:rPr>
              <w:fldChar w:fldCharType="begin"/>
            </w:r>
            <w:r w:rsidR="00375A0A">
              <w:rPr>
                <w:webHidden/>
              </w:rPr>
              <w:instrText xml:space="preserve"> PAGEREF _Toc98158857 \h </w:instrText>
            </w:r>
            <w:r w:rsidR="00375A0A">
              <w:rPr>
                <w:webHidden/>
              </w:rPr>
            </w:r>
            <w:r w:rsidR="00375A0A">
              <w:rPr>
                <w:webHidden/>
              </w:rPr>
              <w:fldChar w:fldCharType="separate"/>
            </w:r>
            <w:r>
              <w:rPr>
                <w:webHidden/>
              </w:rPr>
              <w:t>4</w:t>
            </w:r>
            <w:r w:rsidR="00375A0A">
              <w:rPr>
                <w:webHidden/>
              </w:rPr>
              <w:fldChar w:fldCharType="end"/>
            </w:r>
          </w:hyperlink>
        </w:p>
        <w:p w14:paraId="5BBC7602" w14:textId="78F64B4B" w:rsidR="00375A0A" w:rsidRDefault="00B352E5" w:rsidP="00571044">
          <w:pPr>
            <w:pStyle w:val="TOC1"/>
            <w:rPr>
              <w:rFonts w:asciiTheme="minorHAnsi" w:eastAsiaTheme="minorEastAsia" w:hAnsiTheme="minorHAnsi" w:cstheme="minorBidi"/>
              <w:sz w:val="22"/>
            </w:rPr>
          </w:pPr>
          <w:hyperlink w:anchor="_Toc98158858" w:history="1">
            <w:r w:rsidR="00375A0A" w:rsidRPr="00794491">
              <w:rPr>
                <w:rStyle w:val="Hyperlink"/>
                <w:lang w:val="en-GB"/>
              </w:rPr>
              <w:t>3.</w:t>
            </w:r>
            <w:r w:rsidR="00375A0A">
              <w:rPr>
                <w:rFonts w:asciiTheme="minorHAnsi" w:eastAsiaTheme="minorEastAsia" w:hAnsiTheme="minorHAnsi" w:cstheme="minorBidi"/>
                <w:sz w:val="22"/>
              </w:rPr>
              <w:tab/>
            </w:r>
            <w:r w:rsidR="00375A0A" w:rsidRPr="00794491">
              <w:rPr>
                <w:rStyle w:val="Hyperlink"/>
                <w:lang w:val="en-GB"/>
              </w:rPr>
              <w:t>Responsibilities (1.1)</w:t>
            </w:r>
            <w:r w:rsidR="00375A0A">
              <w:rPr>
                <w:webHidden/>
              </w:rPr>
              <w:tab/>
            </w:r>
            <w:r w:rsidR="00375A0A">
              <w:rPr>
                <w:webHidden/>
              </w:rPr>
              <w:fldChar w:fldCharType="begin"/>
            </w:r>
            <w:r w:rsidR="00375A0A">
              <w:rPr>
                <w:webHidden/>
              </w:rPr>
              <w:instrText xml:space="preserve"> PAGEREF _Toc98158858 \h </w:instrText>
            </w:r>
            <w:r w:rsidR="00375A0A">
              <w:rPr>
                <w:webHidden/>
              </w:rPr>
            </w:r>
            <w:r w:rsidR="00375A0A">
              <w:rPr>
                <w:webHidden/>
              </w:rPr>
              <w:fldChar w:fldCharType="separate"/>
            </w:r>
            <w:r>
              <w:rPr>
                <w:webHidden/>
              </w:rPr>
              <w:t>4</w:t>
            </w:r>
            <w:r w:rsidR="00375A0A">
              <w:rPr>
                <w:webHidden/>
              </w:rPr>
              <w:fldChar w:fldCharType="end"/>
            </w:r>
          </w:hyperlink>
        </w:p>
        <w:p w14:paraId="680805D7" w14:textId="4D951226" w:rsidR="00375A0A" w:rsidRDefault="00B352E5" w:rsidP="00571044">
          <w:pPr>
            <w:pStyle w:val="TOC1"/>
            <w:rPr>
              <w:rFonts w:asciiTheme="minorHAnsi" w:eastAsiaTheme="minorEastAsia" w:hAnsiTheme="minorHAnsi" w:cstheme="minorBidi"/>
              <w:sz w:val="22"/>
            </w:rPr>
          </w:pPr>
          <w:hyperlink w:anchor="_Toc98158859" w:history="1">
            <w:r w:rsidR="00375A0A" w:rsidRPr="00794491">
              <w:rPr>
                <w:rStyle w:val="Hyperlink"/>
                <w:lang w:val="en-GB"/>
              </w:rPr>
              <w:t>4.</w:t>
            </w:r>
            <w:r w:rsidR="00375A0A">
              <w:rPr>
                <w:rFonts w:asciiTheme="minorHAnsi" w:eastAsiaTheme="minorEastAsia" w:hAnsiTheme="minorHAnsi" w:cstheme="minorBidi"/>
                <w:sz w:val="22"/>
              </w:rPr>
              <w:tab/>
            </w:r>
            <w:r w:rsidR="00375A0A" w:rsidRPr="00794491">
              <w:rPr>
                <w:rStyle w:val="Hyperlink"/>
                <w:lang w:val="en-GB"/>
              </w:rPr>
              <w:t>Training (1.1)</w:t>
            </w:r>
            <w:r w:rsidR="00375A0A">
              <w:rPr>
                <w:webHidden/>
              </w:rPr>
              <w:tab/>
            </w:r>
            <w:r w:rsidR="00375A0A">
              <w:rPr>
                <w:webHidden/>
              </w:rPr>
              <w:fldChar w:fldCharType="begin"/>
            </w:r>
            <w:r w:rsidR="00375A0A">
              <w:rPr>
                <w:webHidden/>
              </w:rPr>
              <w:instrText xml:space="preserve"> PAGEREF _Toc98158859 \h </w:instrText>
            </w:r>
            <w:r w:rsidR="00375A0A">
              <w:rPr>
                <w:webHidden/>
              </w:rPr>
            </w:r>
            <w:r w:rsidR="00375A0A">
              <w:rPr>
                <w:webHidden/>
              </w:rPr>
              <w:fldChar w:fldCharType="separate"/>
            </w:r>
            <w:r>
              <w:rPr>
                <w:webHidden/>
              </w:rPr>
              <w:t>5</w:t>
            </w:r>
            <w:r w:rsidR="00375A0A">
              <w:rPr>
                <w:webHidden/>
              </w:rPr>
              <w:fldChar w:fldCharType="end"/>
            </w:r>
          </w:hyperlink>
        </w:p>
        <w:p w14:paraId="16D4F528" w14:textId="1AC1AB1F" w:rsidR="00375A0A" w:rsidRDefault="00B352E5" w:rsidP="00571044">
          <w:pPr>
            <w:pStyle w:val="TOC1"/>
            <w:rPr>
              <w:rFonts w:asciiTheme="minorHAnsi" w:eastAsiaTheme="minorEastAsia" w:hAnsiTheme="minorHAnsi" w:cstheme="minorBidi"/>
              <w:sz w:val="22"/>
            </w:rPr>
          </w:pPr>
          <w:hyperlink w:anchor="_Toc98158860" w:history="1">
            <w:r w:rsidR="00375A0A" w:rsidRPr="00794491">
              <w:rPr>
                <w:rStyle w:val="Hyperlink"/>
                <w:lang w:val="en-GB"/>
              </w:rPr>
              <w:t>5.</w:t>
            </w:r>
            <w:r w:rsidR="00375A0A">
              <w:rPr>
                <w:rFonts w:asciiTheme="minorHAnsi" w:eastAsiaTheme="minorEastAsia" w:hAnsiTheme="minorHAnsi" w:cstheme="minorBidi"/>
                <w:sz w:val="22"/>
              </w:rPr>
              <w:tab/>
            </w:r>
            <w:r w:rsidR="00375A0A" w:rsidRPr="00794491">
              <w:rPr>
                <w:rStyle w:val="Hyperlink"/>
                <w:lang w:val="en-GB"/>
              </w:rPr>
              <w:t>Records (1.1)</w:t>
            </w:r>
            <w:r w:rsidR="00375A0A">
              <w:rPr>
                <w:webHidden/>
              </w:rPr>
              <w:tab/>
            </w:r>
            <w:r w:rsidR="00375A0A">
              <w:rPr>
                <w:webHidden/>
              </w:rPr>
              <w:fldChar w:fldCharType="begin"/>
            </w:r>
            <w:r w:rsidR="00375A0A">
              <w:rPr>
                <w:webHidden/>
              </w:rPr>
              <w:instrText xml:space="preserve"> PAGEREF _Toc98158860 \h </w:instrText>
            </w:r>
            <w:r w:rsidR="00375A0A">
              <w:rPr>
                <w:webHidden/>
              </w:rPr>
            </w:r>
            <w:r w:rsidR="00375A0A">
              <w:rPr>
                <w:webHidden/>
              </w:rPr>
              <w:fldChar w:fldCharType="separate"/>
            </w:r>
            <w:r>
              <w:rPr>
                <w:webHidden/>
              </w:rPr>
              <w:t>6</w:t>
            </w:r>
            <w:r w:rsidR="00375A0A">
              <w:rPr>
                <w:webHidden/>
              </w:rPr>
              <w:fldChar w:fldCharType="end"/>
            </w:r>
          </w:hyperlink>
        </w:p>
        <w:p w14:paraId="02CDB02A" w14:textId="16CB9436" w:rsidR="00375A0A" w:rsidRDefault="00B352E5" w:rsidP="00571044">
          <w:pPr>
            <w:pStyle w:val="TOC1"/>
            <w:rPr>
              <w:rFonts w:asciiTheme="minorHAnsi" w:eastAsiaTheme="minorEastAsia" w:hAnsiTheme="minorHAnsi" w:cstheme="minorBidi"/>
              <w:sz w:val="22"/>
            </w:rPr>
          </w:pPr>
          <w:hyperlink w:anchor="_Toc98158861" w:history="1">
            <w:r w:rsidR="00375A0A" w:rsidRPr="00794491">
              <w:rPr>
                <w:rStyle w:val="Hyperlink"/>
                <w:lang w:val="en-GB"/>
              </w:rPr>
              <w:t>6.</w:t>
            </w:r>
            <w:r w:rsidR="00375A0A">
              <w:rPr>
                <w:rFonts w:asciiTheme="minorHAnsi" w:eastAsiaTheme="minorEastAsia" w:hAnsiTheme="minorHAnsi" w:cstheme="minorBidi"/>
                <w:sz w:val="22"/>
              </w:rPr>
              <w:tab/>
            </w:r>
            <w:r w:rsidR="00375A0A" w:rsidRPr="00794491">
              <w:rPr>
                <w:rStyle w:val="Hyperlink"/>
                <w:lang w:val="en-GB"/>
              </w:rPr>
              <w:t>Occupational health and safety (1.4)</w:t>
            </w:r>
            <w:r w:rsidR="00375A0A">
              <w:rPr>
                <w:webHidden/>
              </w:rPr>
              <w:tab/>
            </w:r>
            <w:r w:rsidR="00375A0A">
              <w:rPr>
                <w:webHidden/>
              </w:rPr>
              <w:fldChar w:fldCharType="begin"/>
            </w:r>
            <w:r w:rsidR="00375A0A">
              <w:rPr>
                <w:webHidden/>
              </w:rPr>
              <w:instrText xml:space="preserve"> PAGEREF _Toc98158861 \h </w:instrText>
            </w:r>
            <w:r w:rsidR="00375A0A">
              <w:rPr>
                <w:webHidden/>
              </w:rPr>
            </w:r>
            <w:r w:rsidR="00375A0A">
              <w:rPr>
                <w:webHidden/>
              </w:rPr>
              <w:fldChar w:fldCharType="separate"/>
            </w:r>
            <w:r>
              <w:rPr>
                <w:webHidden/>
              </w:rPr>
              <w:t>7</w:t>
            </w:r>
            <w:r w:rsidR="00375A0A">
              <w:rPr>
                <w:webHidden/>
              </w:rPr>
              <w:fldChar w:fldCharType="end"/>
            </w:r>
          </w:hyperlink>
        </w:p>
        <w:p w14:paraId="27EBEA51" w14:textId="2A2B2BBB" w:rsidR="00375A0A" w:rsidRPr="00571044" w:rsidRDefault="00B352E5" w:rsidP="00571044">
          <w:pPr>
            <w:pStyle w:val="TOC1"/>
            <w:rPr>
              <w:rFonts w:asciiTheme="minorHAnsi" w:eastAsiaTheme="minorEastAsia" w:hAnsiTheme="minorHAnsi" w:cstheme="minorBidi"/>
              <w:sz w:val="22"/>
            </w:rPr>
          </w:pPr>
          <w:hyperlink w:anchor="_Toc98158862" w:history="1">
            <w:r w:rsidR="00375A0A" w:rsidRPr="00571044">
              <w:rPr>
                <w:rStyle w:val="Hyperlink"/>
              </w:rPr>
              <w:t>7.</w:t>
            </w:r>
            <w:r w:rsidR="00375A0A" w:rsidRPr="00571044">
              <w:rPr>
                <w:rFonts w:asciiTheme="minorHAnsi" w:eastAsiaTheme="minorEastAsia" w:hAnsiTheme="minorHAnsi" w:cstheme="minorBidi"/>
                <w:sz w:val="22"/>
              </w:rPr>
              <w:tab/>
            </w:r>
            <w:r w:rsidR="00375A0A" w:rsidRPr="00571044">
              <w:rPr>
                <w:rStyle w:val="Hyperlink"/>
              </w:rPr>
              <w:t>FSC core labour requirements (1.5, 1.6)</w:t>
            </w:r>
            <w:r w:rsidR="00375A0A" w:rsidRPr="00571044">
              <w:rPr>
                <w:webHidden/>
              </w:rPr>
              <w:tab/>
            </w:r>
            <w:r w:rsidR="00375A0A" w:rsidRPr="00571044">
              <w:rPr>
                <w:webHidden/>
              </w:rPr>
              <w:fldChar w:fldCharType="begin"/>
            </w:r>
            <w:r w:rsidR="00375A0A" w:rsidRPr="00571044">
              <w:rPr>
                <w:webHidden/>
              </w:rPr>
              <w:instrText xml:space="preserve"> PAGEREF _Toc98158862 \h </w:instrText>
            </w:r>
            <w:r w:rsidR="00375A0A" w:rsidRPr="00571044">
              <w:rPr>
                <w:webHidden/>
              </w:rPr>
            </w:r>
            <w:r w:rsidR="00375A0A" w:rsidRPr="00571044">
              <w:rPr>
                <w:webHidden/>
              </w:rPr>
              <w:fldChar w:fldCharType="separate"/>
            </w:r>
            <w:r>
              <w:rPr>
                <w:webHidden/>
              </w:rPr>
              <w:t>7</w:t>
            </w:r>
            <w:r w:rsidR="00375A0A" w:rsidRPr="00571044">
              <w:rPr>
                <w:webHidden/>
              </w:rPr>
              <w:fldChar w:fldCharType="end"/>
            </w:r>
          </w:hyperlink>
        </w:p>
        <w:p w14:paraId="2088DB9B" w14:textId="184014EF" w:rsidR="00375A0A" w:rsidRDefault="00B352E5" w:rsidP="00571044">
          <w:pPr>
            <w:pStyle w:val="TOC1"/>
            <w:rPr>
              <w:rFonts w:asciiTheme="minorHAnsi" w:eastAsiaTheme="minorEastAsia" w:hAnsiTheme="minorHAnsi" w:cstheme="minorBidi"/>
              <w:sz w:val="22"/>
            </w:rPr>
          </w:pPr>
          <w:hyperlink w:anchor="_Toc98158863" w:history="1">
            <w:r w:rsidR="00375A0A" w:rsidRPr="00794491">
              <w:rPr>
                <w:rStyle w:val="Hyperlink"/>
                <w:lang w:val="en-GB"/>
              </w:rPr>
              <w:t>8.</w:t>
            </w:r>
            <w:r w:rsidR="00375A0A">
              <w:rPr>
                <w:rFonts w:asciiTheme="minorHAnsi" w:eastAsiaTheme="minorEastAsia" w:hAnsiTheme="minorHAnsi" w:cstheme="minorBidi"/>
                <w:sz w:val="22"/>
              </w:rPr>
              <w:tab/>
            </w:r>
            <w:r w:rsidR="00375A0A" w:rsidRPr="00794491">
              <w:rPr>
                <w:rStyle w:val="Hyperlink"/>
                <w:lang w:val="en-GB"/>
              </w:rPr>
              <w:t>Procedure for handling complaints (1.7)</w:t>
            </w:r>
            <w:r w:rsidR="00375A0A">
              <w:rPr>
                <w:webHidden/>
              </w:rPr>
              <w:tab/>
            </w:r>
            <w:r w:rsidR="00375A0A">
              <w:rPr>
                <w:webHidden/>
              </w:rPr>
              <w:fldChar w:fldCharType="begin"/>
            </w:r>
            <w:r w:rsidR="00375A0A">
              <w:rPr>
                <w:webHidden/>
              </w:rPr>
              <w:instrText xml:space="preserve"> PAGEREF _Toc98158863 \h </w:instrText>
            </w:r>
            <w:r w:rsidR="00375A0A">
              <w:rPr>
                <w:webHidden/>
              </w:rPr>
            </w:r>
            <w:r w:rsidR="00375A0A">
              <w:rPr>
                <w:webHidden/>
              </w:rPr>
              <w:fldChar w:fldCharType="separate"/>
            </w:r>
            <w:r>
              <w:rPr>
                <w:webHidden/>
              </w:rPr>
              <w:t>8</w:t>
            </w:r>
            <w:r w:rsidR="00375A0A">
              <w:rPr>
                <w:webHidden/>
              </w:rPr>
              <w:fldChar w:fldCharType="end"/>
            </w:r>
          </w:hyperlink>
        </w:p>
        <w:p w14:paraId="3D5D79F0" w14:textId="76976A4B" w:rsidR="00375A0A" w:rsidRDefault="00B352E5" w:rsidP="00571044">
          <w:pPr>
            <w:pStyle w:val="TOC1"/>
            <w:rPr>
              <w:rFonts w:asciiTheme="minorHAnsi" w:eastAsiaTheme="minorEastAsia" w:hAnsiTheme="minorHAnsi" w:cstheme="minorBidi"/>
              <w:sz w:val="22"/>
            </w:rPr>
          </w:pPr>
          <w:hyperlink w:anchor="_Toc98158864" w:history="1">
            <w:r w:rsidR="00375A0A" w:rsidRPr="00794491">
              <w:rPr>
                <w:rStyle w:val="Hyperlink"/>
                <w:lang w:val="en-GB"/>
              </w:rPr>
              <w:t>9.</w:t>
            </w:r>
            <w:r w:rsidR="00375A0A">
              <w:rPr>
                <w:rFonts w:asciiTheme="minorHAnsi" w:eastAsiaTheme="minorEastAsia" w:hAnsiTheme="minorHAnsi" w:cstheme="minorBidi"/>
                <w:sz w:val="22"/>
              </w:rPr>
              <w:tab/>
            </w:r>
            <w:r w:rsidR="00375A0A" w:rsidRPr="00794491">
              <w:rPr>
                <w:rStyle w:val="Hyperlink"/>
                <w:lang w:val="en-GB"/>
              </w:rPr>
              <w:t>Non-conforming products (1.8)</w:t>
            </w:r>
            <w:r w:rsidR="00375A0A">
              <w:rPr>
                <w:webHidden/>
              </w:rPr>
              <w:tab/>
            </w:r>
            <w:r w:rsidR="00375A0A">
              <w:rPr>
                <w:webHidden/>
              </w:rPr>
              <w:fldChar w:fldCharType="begin"/>
            </w:r>
            <w:r w:rsidR="00375A0A">
              <w:rPr>
                <w:webHidden/>
              </w:rPr>
              <w:instrText xml:space="preserve"> PAGEREF _Toc98158864 \h </w:instrText>
            </w:r>
            <w:r w:rsidR="00375A0A">
              <w:rPr>
                <w:webHidden/>
              </w:rPr>
            </w:r>
            <w:r w:rsidR="00375A0A">
              <w:rPr>
                <w:webHidden/>
              </w:rPr>
              <w:fldChar w:fldCharType="separate"/>
            </w:r>
            <w:r>
              <w:rPr>
                <w:webHidden/>
              </w:rPr>
              <w:t>8</w:t>
            </w:r>
            <w:r w:rsidR="00375A0A">
              <w:rPr>
                <w:webHidden/>
              </w:rPr>
              <w:fldChar w:fldCharType="end"/>
            </w:r>
          </w:hyperlink>
        </w:p>
        <w:p w14:paraId="461BC19B" w14:textId="07C274AB" w:rsidR="00375A0A" w:rsidRDefault="00B352E5" w:rsidP="00571044">
          <w:pPr>
            <w:pStyle w:val="TOC1"/>
            <w:rPr>
              <w:rFonts w:asciiTheme="minorHAnsi" w:eastAsiaTheme="minorEastAsia" w:hAnsiTheme="minorHAnsi" w:cstheme="minorBidi"/>
              <w:sz w:val="22"/>
            </w:rPr>
          </w:pPr>
          <w:hyperlink w:anchor="_Toc98158865" w:history="1">
            <w:r w:rsidR="00375A0A" w:rsidRPr="00794491">
              <w:rPr>
                <w:rStyle w:val="Hyperlink"/>
                <w:lang w:val="en-GB"/>
              </w:rPr>
              <w:t>10.</w:t>
            </w:r>
            <w:r w:rsidR="00375A0A">
              <w:rPr>
                <w:rFonts w:asciiTheme="minorHAnsi" w:eastAsiaTheme="minorEastAsia" w:hAnsiTheme="minorHAnsi" w:cstheme="minorBidi"/>
                <w:sz w:val="22"/>
              </w:rPr>
              <w:tab/>
            </w:r>
            <w:r w:rsidR="00375A0A" w:rsidRPr="00794491">
              <w:rPr>
                <w:rStyle w:val="Hyperlink"/>
                <w:lang w:val="en-GB"/>
              </w:rPr>
              <w:t>Transaction verification (1.9)</w:t>
            </w:r>
            <w:r w:rsidR="00375A0A">
              <w:rPr>
                <w:webHidden/>
              </w:rPr>
              <w:tab/>
            </w:r>
            <w:r w:rsidR="00375A0A">
              <w:rPr>
                <w:webHidden/>
              </w:rPr>
              <w:fldChar w:fldCharType="begin"/>
            </w:r>
            <w:r w:rsidR="00375A0A">
              <w:rPr>
                <w:webHidden/>
              </w:rPr>
              <w:instrText xml:space="preserve"> PAGEREF _Toc98158865 \h </w:instrText>
            </w:r>
            <w:r w:rsidR="00375A0A">
              <w:rPr>
                <w:webHidden/>
              </w:rPr>
            </w:r>
            <w:r w:rsidR="00375A0A">
              <w:rPr>
                <w:webHidden/>
              </w:rPr>
              <w:fldChar w:fldCharType="separate"/>
            </w:r>
            <w:r>
              <w:rPr>
                <w:webHidden/>
              </w:rPr>
              <w:t>9</w:t>
            </w:r>
            <w:r w:rsidR="00375A0A">
              <w:rPr>
                <w:webHidden/>
              </w:rPr>
              <w:fldChar w:fldCharType="end"/>
            </w:r>
          </w:hyperlink>
        </w:p>
        <w:p w14:paraId="31DF33D9" w14:textId="5971343F" w:rsidR="00375A0A" w:rsidRDefault="00B352E5" w:rsidP="00571044">
          <w:pPr>
            <w:pStyle w:val="TOC1"/>
            <w:rPr>
              <w:rFonts w:asciiTheme="minorHAnsi" w:eastAsiaTheme="minorEastAsia" w:hAnsiTheme="minorHAnsi" w:cstheme="minorBidi"/>
              <w:sz w:val="22"/>
            </w:rPr>
          </w:pPr>
          <w:hyperlink w:anchor="_Toc98158876" w:history="1">
            <w:r w:rsidR="00375A0A" w:rsidRPr="00794491">
              <w:rPr>
                <w:rStyle w:val="Hyperlink"/>
              </w:rPr>
              <w:t>11.</w:t>
            </w:r>
            <w:r w:rsidR="00375A0A">
              <w:rPr>
                <w:rFonts w:asciiTheme="minorHAnsi" w:eastAsiaTheme="minorEastAsia" w:hAnsiTheme="minorHAnsi" w:cstheme="minorBidi"/>
                <w:sz w:val="22"/>
              </w:rPr>
              <w:tab/>
            </w:r>
            <w:r w:rsidR="00375A0A" w:rsidRPr="00794491">
              <w:rPr>
                <w:rStyle w:val="Hyperlink"/>
              </w:rPr>
              <w:t>Fibre testing (1.10)</w:t>
            </w:r>
            <w:r w:rsidR="00375A0A">
              <w:rPr>
                <w:webHidden/>
              </w:rPr>
              <w:tab/>
            </w:r>
            <w:r w:rsidR="00375A0A">
              <w:rPr>
                <w:webHidden/>
              </w:rPr>
              <w:fldChar w:fldCharType="begin"/>
            </w:r>
            <w:r w:rsidR="00375A0A">
              <w:rPr>
                <w:webHidden/>
              </w:rPr>
              <w:instrText xml:space="preserve"> PAGEREF _Toc98158876 \h </w:instrText>
            </w:r>
            <w:r w:rsidR="00375A0A">
              <w:rPr>
                <w:webHidden/>
              </w:rPr>
            </w:r>
            <w:r w:rsidR="00375A0A">
              <w:rPr>
                <w:webHidden/>
              </w:rPr>
              <w:fldChar w:fldCharType="separate"/>
            </w:r>
            <w:r>
              <w:rPr>
                <w:webHidden/>
              </w:rPr>
              <w:t>9</w:t>
            </w:r>
            <w:r w:rsidR="00375A0A">
              <w:rPr>
                <w:webHidden/>
              </w:rPr>
              <w:fldChar w:fldCharType="end"/>
            </w:r>
          </w:hyperlink>
        </w:p>
        <w:p w14:paraId="5AD4CBD2" w14:textId="5DD920D5" w:rsidR="00375A0A" w:rsidRDefault="00B352E5" w:rsidP="00571044">
          <w:pPr>
            <w:pStyle w:val="TOC1"/>
            <w:rPr>
              <w:rFonts w:asciiTheme="minorHAnsi" w:eastAsiaTheme="minorEastAsia" w:hAnsiTheme="minorHAnsi" w:cstheme="minorBidi"/>
              <w:sz w:val="22"/>
            </w:rPr>
          </w:pPr>
          <w:hyperlink w:anchor="_Toc98158877" w:history="1">
            <w:r w:rsidR="00375A0A" w:rsidRPr="00794491">
              <w:rPr>
                <w:rStyle w:val="Hyperlink"/>
                <w:lang w:val="en-GB"/>
              </w:rPr>
              <w:t>12.</w:t>
            </w:r>
            <w:r w:rsidR="00375A0A">
              <w:rPr>
                <w:rFonts w:asciiTheme="minorHAnsi" w:eastAsiaTheme="minorEastAsia" w:hAnsiTheme="minorHAnsi" w:cstheme="minorBidi"/>
                <w:sz w:val="22"/>
              </w:rPr>
              <w:tab/>
            </w:r>
            <w:r w:rsidR="00375A0A" w:rsidRPr="00794491">
              <w:rPr>
                <w:rStyle w:val="Hyperlink"/>
                <w:lang w:val="en-GB"/>
              </w:rPr>
              <w:t>Product sourcing (Section 2 of the Standard)</w:t>
            </w:r>
            <w:r w:rsidR="00375A0A">
              <w:rPr>
                <w:webHidden/>
              </w:rPr>
              <w:tab/>
            </w:r>
            <w:r w:rsidR="00375A0A">
              <w:rPr>
                <w:webHidden/>
              </w:rPr>
              <w:fldChar w:fldCharType="begin"/>
            </w:r>
            <w:r w:rsidR="00375A0A">
              <w:rPr>
                <w:webHidden/>
              </w:rPr>
              <w:instrText xml:space="preserve"> PAGEREF _Toc98158877 \h </w:instrText>
            </w:r>
            <w:r w:rsidR="00375A0A">
              <w:rPr>
                <w:webHidden/>
              </w:rPr>
            </w:r>
            <w:r w:rsidR="00375A0A">
              <w:rPr>
                <w:webHidden/>
              </w:rPr>
              <w:fldChar w:fldCharType="separate"/>
            </w:r>
            <w:r>
              <w:rPr>
                <w:webHidden/>
              </w:rPr>
              <w:t>9</w:t>
            </w:r>
            <w:r w:rsidR="00375A0A">
              <w:rPr>
                <w:webHidden/>
              </w:rPr>
              <w:fldChar w:fldCharType="end"/>
            </w:r>
          </w:hyperlink>
        </w:p>
        <w:p w14:paraId="309C15C6" w14:textId="7C2C8174" w:rsidR="00375A0A" w:rsidRDefault="00B352E5" w:rsidP="00571044">
          <w:pPr>
            <w:pStyle w:val="TOC1"/>
            <w:rPr>
              <w:rFonts w:asciiTheme="minorHAnsi" w:eastAsiaTheme="minorEastAsia" w:hAnsiTheme="minorHAnsi" w:cstheme="minorBidi"/>
              <w:sz w:val="22"/>
            </w:rPr>
          </w:pPr>
          <w:hyperlink w:anchor="_Toc98158878" w:history="1">
            <w:r w:rsidR="00375A0A" w:rsidRPr="00794491">
              <w:rPr>
                <w:rStyle w:val="Hyperlink"/>
                <w:lang w:val="en-GB"/>
              </w:rPr>
              <w:t>13.</w:t>
            </w:r>
            <w:r w:rsidR="00375A0A">
              <w:rPr>
                <w:rFonts w:asciiTheme="minorHAnsi" w:eastAsiaTheme="minorEastAsia" w:hAnsiTheme="minorHAnsi" w:cstheme="minorBidi"/>
                <w:sz w:val="22"/>
              </w:rPr>
              <w:tab/>
            </w:r>
            <w:r w:rsidR="00375A0A" w:rsidRPr="00794491">
              <w:rPr>
                <w:rStyle w:val="Hyperlink"/>
                <w:lang w:val="en-GB"/>
              </w:rPr>
              <w:t>Material handling and transfer system implementation (Section 3 and 9 of the Standard)</w:t>
            </w:r>
            <w:r w:rsidR="00375A0A">
              <w:rPr>
                <w:webHidden/>
              </w:rPr>
              <w:tab/>
            </w:r>
            <w:r w:rsidR="00375A0A">
              <w:rPr>
                <w:webHidden/>
              </w:rPr>
              <w:fldChar w:fldCharType="begin"/>
            </w:r>
            <w:r w:rsidR="00375A0A">
              <w:rPr>
                <w:webHidden/>
              </w:rPr>
              <w:instrText xml:space="preserve"> PAGEREF _Toc98158878 \h </w:instrText>
            </w:r>
            <w:r w:rsidR="00375A0A">
              <w:rPr>
                <w:webHidden/>
              </w:rPr>
            </w:r>
            <w:r w:rsidR="00375A0A">
              <w:rPr>
                <w:webHidden/>
              </w:rPr>
              <w:fldChar w:fldCharType="separate"/>
            </w:r>
            <w:r>
              <w:rPr>
                <w:webHidden/>
              </w:rPr>
              <w:t>11</w:t>
            </w:r>
            <w:r w:rsidR="00375A0A">
              <w:rPr>
                <w:webHidden/>
              </w:rPr>
              <w:fldChar w:fldCharType="end"/>
            </w:r>
          </w:hyperlink>
        </w:p>
        <w:p w14:paraId="6EFC28A4" w14:textId="0D404E5D" w:rsidR="00375A0A" w:rsidRDefault="00B352E5" w:rsidP="00571044">
          <w:pPr>
            <w:pStyle w:val="TOC1"/>
            <w:rPr>
              <w:rFonts w:asciiTheme="minorHAnsi" w:eastAsiaTheme="minorEastAsia" w:hAnsiTheme="minorHAnsi" w:cstheme="minorBidi"/>
              <w:sz w:val="22"/>
            </w:rPr>
          </w:pPr>
          <w:hyperlink w:anchor="_Toc98158879" w:history="1">
            <w:r w:rsidR="00375A0A" w:rsidRPr="00794491">
              <w:rPr>
                <w:rStyle w:val="Hyperlink"/>
                <w:lang w:val="en-GB"/>
              </w:rPr>
              <w:t>14.</w:t>
            </w:r>
            <w:r w:rsidR="00375A0A">
              <w:rPr>
                <w:rFonts w:asciiTheme="minorHAnsi" w:eastAsiaTheme="minorEastAsia" w:hAnsiTheme="minorHAnsi" w:cstheme="minorBidi"/>
                <w:sz w:val="22"/>
              </w:rPr>
              <w:tab/>
            </w:r>
            <w:r w:rsidR="00375A0A" w:rsidRPr="00794491">
              <w:rPr>
                <w:rStyle w:val="Hyperlink"/>
                <w:lang w:val="en-GB"/>
              </w:rPr>
              <w:t>Volume control (Section 4 of the Standard)</w:t>
            </w:r>
            <w:r w:rsidR="00375A0A">
              <w:rPr>
                <w:webHidden/>
              </w:rPr>
              <w:tab/>
            </w:r>
            <w:r w:rsidR="00375A0A">
              <w:rPr>
                <w:webHidden/>
              </w:rPr>
              <w:fldChar w:fldCharType="begin"/>
            </w:r>
            <w:r w:rsidR="00375A0A">
              <w:rPr>
                <w:webHidden/>
              </w:rPr>
              <w:instrText xml:space="preserve"> PAGEREF _Toc98158879 \h </w:instrText>
            </w:r>
            <w:r w:rsidR="00375A0A">
              <w:rPr>
                <w:webHidden/>
              </w:rPr>
            </w:r>
            <w:r w:rsidR="00375A0A">
              <w:rPr>
                <w:webHidden/>
              </w:rPr>
              <w:fldChar w:fldCharType="separate"/>
            </w:r>
            <w:r>
              <w:rPr>
                <w:webHidden/>
              </w:rPr>
              <w:t>12</w:t>
            </w:r>
            <w:r w:rsidR="00375A0A">
              <w:rPr>
                <w:webHidden/>
              </w:rPr>
              <w:fldChar w:fldCharType="end"/>
            </w:r>
          </w:hyperlink>
        </w:p>
        <w:p w14:paraId="5AB00201" w14:textId="79A7C0EA" w:rsidR="00375A0A" w:rsidRDefault="00B352E5" w:rsidP="00571044">
          <w:pPr>
            <w:pStyle w:val="TOC1"/>
            <w:rPr>
              <w:rFonts w:asciiTheme="minorHAnsi" w:eastAsiaTheme="minorEastAsia" w:hAnsiTheme="minorHAnsi" w:cstheme="minorBidi"/>
              <w:sz w:val="22"/>
            </w:rPr>
          </w:pPr>
          <w:hyperlink w:anchor="_Toc98158880" w:history="1">
            <w:r w:rsidR="00375A0A" w:rsidRPr="00794491">
              <w:rPr>
                <w:rStyle w:val="Hyperlink"/>
                <w:lang w:val="en-GB"/>
              </w:rPr>
              <w:t>15.</w:t>
            </w:r>
            <w:r w:rsidR="00375A0A">
              <w:rPr>
                <w:rFonts w:asciiTheme="minorHAnsi" w:eastAsiaTheme="minorEastAsia" w:hAnsiTheme="minorHAnsi" w:cstheme="minorBidi"/>
                <w:sz w:val="22"/>
              </w:rPr>
              <w:tab/>
            </w:r>
            <w:r w:rsidR="00375A0A" w:rsidRPr="00794491">
              <w:rPr>
                <w:rStyle w:val="Hyperlink"/>
                <w:lang w:val="en-GB"/>
              </w:rPr>
              <w:t>Sales and delivery (Section 5 of the Standard)</w:t>
            </w:r>
            <w:r w:rsidR="00375A0A">
              <w:rPr>
                <w:webHidden/>
              </w:rPr>
              <w:tab/>
            </w:r>
            <w:r w:rsidR="00375A0A">
              <w:rPr>
                <w:webHidden/>
              </w:rPr>
              <w:fldChar w:fldCharType="begin"/>
            </w:r>
            <w:r w:rsidR="00375A0A">
              <w:rPr>
                <w:webHidden/>
              </w:rPr>
              <w:instrText xml:space="preserve"> PAGEREF _Toc98158880 \h </w:instrText>
            </w:r>
            <w:r w:rsidR="00375A0A">
              <w:rPr>
                <w:webHidden/>
              </w:rPr>
            </w:r>
            <w:r w:rsidR="00375A0A">
              <w:rPr>
                <w:webHidden/>
              </w:rPr>
              <w:fldChar w:fldCharType="separate"/>
            </w:r>
            <w:r>
              <w:rPr>
                <w:webHidden/>
              </w:rPr>
              <w:t>12</w:t>
            </w:r>
            <w:r w:rsidR="00375A0A">
              <w:rPr>
                <w:webHidden/>
              </w:rPr>
              <w:fldChar w:fldCharType="end"/>
            </w:r>
          </w:hyperlink>
        </w:p>
        <w:p w14:paraId="2D49C5E5" w14:textId="3CB1C8EA" w:rsidR="00375A0A" w:rsidRDefault="00B352E5" w:rsidP="00571044">
          <w:pPr>
            <w:pStyle w:val="TOC1"/>
            <w:rPr>
              <w:rFonts w:asciiTheme="minorHAnsi" w:eastAsiaTheme="minorEastAsia" w:hAnsiTheme="minorHAnsi" w:cstheme="minorBidi"/>
              <w:sz w:val="22"/>
            </w:rPr>
          </w:pPr>
          <w:hyperlink w:anchor="_Toc98158881" w:history="1">
            <w:r w:rsidR="00375A0A" w:rsidRPr="00794491">
              <w:rPr>
                <w:rStyle w:val="Hyperlink"/>
                <w:lang w:val="en-GB"/>
              </w:rPr>
              <w:t>16.</w:t>
            </w:r>
            <w:r w:rsidR="00375A0A">
              <w:rPr>
                <w:rFonts w:asciiTheme="minorHAnsi" w:eastAsiaTheme="minorEastAsia" w:hAnsiTheme="minorHAnsi" w:cstheme="minorBidi"/>
                <w:sz w:val="22"/>
              </w:rPr>
              <w:tab/>
            </w:r>
            <w:r w:rsidR="00375A0A" w:rsidRPr="00794491">
              <w:rPr>
                <w:rStyle w:val="Hyperlink"/>
                <w:lang w:val="en-GB"/>
              </w:rPr>
              <w:t>Access to information required by timber legality legislation (6.1 b)</w:t>
            </w:r>
            <w:r w:rsidR="00375A0A">
              <w:rPr>
                <w:webHidden/>
              </w:rPr>
              <w:tab/>
            </w:r>
            <w:r w:rsidR="00375A0A">
              <w:rPr>
                <w:webHidden/>
              </w:rPr>
              <w:fldChar w:fldCharType="begin"/>
            </w:r>
            <w:r w:rsidR="00375A0A">
              <w:rPr>
                <w:webHidden/>
              </w:rPr>
              <w:instrText xml:space="preserve"> PAGEREF _Toc98158881 \h </w:instrText>
            </w:r>
            <w:r w:rsidR="00375A0A">
              <w:rPr>
                <w:webHidden/>
              </w:rPr>
            </w:r>
            <w:r w:rsidR="00375A0A">
              <w:rPr>
                <w:webHidden/>
              </w:rPr>
              <w:fldChar w:fldCharType="separate"/>
            </w:r>
            <w:r>
              <w:rPr>
                <w:webHidden/>
              </w:rPr>
              <w:t>13</w:t>
            </w:r>
            <w:r w:rsidR="00375A0A">
              <w:rPr>
                <w:webHidden/>
              </w:rPr>
              <w:fldChar w:fldCharType="end"/>
            </w:r>
          </w:hyperlink>
        </w:p>
        <w:p w14:paraId="02399A64" w14:textId="388C80A2" w:rsidR="00375A0A" w:rsidRDefault="00B352E5" w:rsidP="00571044">
          <w:pPr>
            <w:pStyle w:val="TOC1"/>
            <w:rPr>
              <w:rFonts w:asciiTheme="minorHAnsi" w:eastAsiaTheme="minorEastAsia" w:hAnsiTheme="minorHAnsi" w:cstheme="minorBidi"/>
              <w:sz w:val="22"/>
            </w:rPr>
          </w:pPr>
          <w:hyperlink w:anchor="_Toc98158882" w:history="1">
            <w:r w:rsidR="00375A0A" w:rsidRPr="00794491">
              <w:rPr>
                <w:rStyle w:val="Hyperlink"/>
                <w:lang w:val="en-GB"/>
              </w:rPr>
              <w:t>17.</w:t>
            </w:r>
            <w:r w:rsidR="00375A0A">
              <w:rPr>
                <w:rFonts w:asciiTheme="minorHAnsi" w:eastAsiaTheme="minorEastAsia" w:hAnsiTheme="minorHAnsi" w:cstheme="minorBidi"/>
                <w:sz w:val="22"/>
              </w:rPr>
              <w:tab/>
            </w:r>
            <w:r w:rsidR="00375A0A" w:rsidRPr="00794491">
              <w:rPr>
                <w:rStyle w:val="Hyperlink"/>
                <w:lang w:val="en-GB"/>
              </w:rPr>
              <w:t>Trade and customs laws (6.1. a)</w:t>
            </w:r>
            <w:r w:rsidR="00375A0A">
              <w:rPr>
                <w:webHidden/>
              </w:rPr>
              <w:tab/>
            </w:r>
            <w:r w:rsidR="00375A0A">
              <w:rPr>
                <w:webHidden/>
              </w:rPr>
              <w:fldChar w:fldCharType="begin"/>
            </w:r>
            <w:r w:rsidR="00375A0A">
              <w:rPr>
                <w:webHidden/>
              </w:rPr>
              <w:instrText xml:space="preserve"> PAGEREF _Toc98158882 \h </w:instrText>
            </w:r>
            <w:r w:rsidR="00375A0A">
              <w:rPr>
                <w:webHidden/>
              </w:rPr>
            </w:r>
            <w:r w:rsidR="00375A0A">
              <w:rPr>
                <w:webHidden/>
              </w:rPr>
              <w:fldChar w:fldCharType="separate"/>
            </w:r>
            <w:r>
              <w:rPr>
                <w:webHidden/>
              </w:rPr>
              <w:t>14</w:t>
            </w:r>
            <w:r w:rsidR="00375A0A">
              <w:rPr>
                <w:webHidden/>
              </w:rPr>
              <w:fldChar w:fldCharType="end"/>
            </w:r>
          </w:hyperlink>
        </w:p>
        <w:p w14:paraId="76E4AAA4" w14:textId="1BC151A3" w:rsidR="00375A0A" w:rsidRDefault="00B352E5" w:rsidP="00571044">
          <w:pPr>
            <w:pStyle w:val="TOC1"/>
            <w:rPr>
              <w:rFonts w:asciiTheme="minorHAnsi" w:eastAsiaTheme="minorEastAsia" w:hAnsiTheme="minorHAnsi" w:cstheme="minorBidi"/>
              <w:sz w:val="22"/>
            </w:rPr>
          </w:pPr>
          <w:hyperlink w:anchor="_Toc98158883" w:history="1">
            <w:r w:rsidR="00375A0A" w:rsidRPr="00794491">
              <w:rPr>
                <w:rStyle w:val="Hyperlink"/>
                <w:lang w:val="en-GB"/>
              </w:rPr>
              <w:t>18.</w:t>
            </w:r>
            <w:r w:rsidR="00375A0A">
              <w:rPr>
                <w:rFonts w:asciiTheme="minorHAnsi" w:eastAsiaTheme="minorEastAsia" w:hAnsiTheme="minorHAnsi" w:cstheme="minorBidi"/>
                <w:sz w:val="22"/>
              </w:rPr>
              <w:tab/>
            </w:r>
            <w:r w:rsidR="00375A0A" w:rsidRPr="00794491">
              <w:rPr>
                <w:rStyle w:val="Hyperlink"/>
                <w:lang w:val="en-GB"/>
              </w:rPr>
              <w:t>FSC Product Groups (Section 8 of the Standard)</w:t>
            </w:r>
            <w:r w:rsidR="00375A0A">
              <w:rPr>
                <w:webHidden/>
              </w:rPr>
              <w:tab/>
            </w:r>
            <w:r w:rsidR="00375A0A">
              <w:rPr>
                <w:webHidden/>
              </w:rPr>
              <w:fldChar w:fldCharType="begin"/>
            </w:r>
            <w:r w:rsidR="00375A0A">
              <w:rPr>
                <w:webHidden/>
              </w:rPr>
              <w:instrText xml:space="preserve"> PAGEREF _Toc98158883 \h </w:instrText>
            </w:r>
            <w:r w:rsidR="00375A0A">
              <w:rPr>
                <w:webHidden/>
              </w:rPr>
            </w:r>
            <w:r w:rsidR="00375A0A">
              <w:rPr>
                <w:webHidden/>
              </w:rPr>
              <w:fldChar w:fldCharType="separate"/>
            </w:r>
            <w:r>
              <w:rPr>
                <w:webHidden/>
              </w:rPr>
              <w:t>15</w:t>
            </w:r>
            <w:r w:rsidR="00375A0A">
              <w:rPr>
                <w:webHidden/>
              </w:rPr>
              <w:fldChar w:fldCharType="end"/>
            </w:r>
          </w:hyperlink>
        </w:p>
        <w:p w14:paraId="3D735E40" w14:textId="71240C7E" w:rsidR="00375A0A" w:rsidRDefault="00B352E5" w:rsidP="00571044">
          <w:pPr>
            <w:pStyle w:val="TOC1"/>
            <w:rPr>
              <w:rFonts w:asciiTheme="minorHAnsi" w:eastAsiaTheme="minorEastAsia" w:hAnsiTheme="minorHAnsi" w:cstheme="minorBidi"/>
              <w:sz w:val="22"/>
            </w:rPr>
          </w:pPr>
          <w:hyperlink w:anchor="_Toc98158884" w:history="1">
            <w:r w:rsidR="00375A0A" w:rsidRPr="00794491">
              <w:rPr>
                <w:rStyle w:val="Hyperlink"/>
                <w:lang w:val="en-GB"/>
              </w:rPr>
              <w:t>19.</w:t>
            </w:r>
            <w:r w:rsidR="00375A0A">
              <w:rPr>
                <w:rFonts w:asciiTheme="minorHAnsi" w:eastAsiaTheme="minorEastAsia" w:hAnsiTheme="minorHAnsi" w:cstheme="minorBidi"/>
                <w:sz w:val="22"/>
              </w:rPr>
              <w:tab/>
            </w:r>
            <w:r w:rsidR="00375A0A" w:rsidRPr="00794491">
              <w:rPr>
                <w:rStyle w:val="Hyperlink"/>
                <w:lang w:val="en-GB"/>
              </w:rPr>
              <w:t>FSC Trademark Use (Section 11 of the Standard)</w:t>
            </w:r>
            <w:r w:rsidR="00375A0A">
              <w:rPr>
                <w:webHidden/>
              </w:rPr>
              <w:tab/>
            </w:r>
            <w:r w:rsidR="00375A0A">
              <w:rPr>
                <w:webHidden/>
              </w:rPr>
              <w:fldChar w:fldCharType="begin"/>
            </w:r>
            <w:r w:rsidR="00375A0A">
              <w:rPr>
                <w:webHidden/>
              </w:rPr>
              <w:instrText xml:space="preserve"> PAGEREF _Toc98158884 \h </w:instrText>
            </w:r>
            <w:r w:rsidR="00375A0A">
              <w:rPr>
                <w:webHidden/>
              </w:rPr>
            </w:r>
            <w:r w:rsidR="00375A0A">
              <w:rPr>
                <w:webHidden/>
              </w:rPr>
              <w:fldChar w:fldCharType="separate"/>
            </w:r>
            <w:r>
              <w:rPr>
                <w:webHidden/>
              </w:rPr>
              <w:t>15</w:t>
            </w:r>
            <w:r w:rsidR="00375A0A">
              <w:rPr>
                <w:webHidden/>
              </w:rPr>
              <w:fldChar w:fldCharType="end"/>
            </w:r>
          </w:hyperlink>
        </w:p>
        <w:p w14:paraId="0DF393CC" w14:textId="14907170" w:rsidR="00375A0A" w:rsidRDefault="00B352E5" w:rsidP="00571044">
          <w:pPr>
            <w:pStyle w:val="TOC1"/>
            <w:rPr>
              <w:rFonts w:asciiTheme="minorHAnsi" w:eastAsiaTheme="minorEastAsia" w:hAnsiTheme="minorHAnsi" w:cstheme="minorBidi"/>
              <w:sz w:val="22"/>
            </w:rPr>
          </w:pPr>
          <w:hyperlink w:anchor="_Toc98158885" w:history="1">
            <w:r w:rsidR="00375A0A" w:rsidRPr="00794491">
              <w:rPr>
                <w:rStyle w:val="Hyperlink"/>
                <w:lang w:val="en-GB"/>
              </w:rPr>
              <w:t>20.</w:t>
            </w:r>
            <w:r w:rsidR="00375A0A">
              <w:rPr>
                <w:rFonts w:asciiTheme="minorHAnsi" w:eastAsiaTheme="minorEastAsia" w:hAnsiTheme="minorHAnsi" w:cstheme="minorBidi"/>
                <w:sz w:val="22"/>
              </w:rPr>
              <w:tab/>
            </w:r>
            <w:r w:rsidR="00375A0A" w:rsidRPr="00794491">
              <w:rPr>
                <w:rStyle w:val="Hyperlink"/>
                <w:lang w:val="en-GB"/>
              </w:rPr>
              <w:t>Annual FSC audit</w:t>
            </w:r>
            <w:r w:rsidR="00375A0A">
              <w:rPr>
                <w:webHidden/>
              </w:rPr>
              <w:tab/>
            </w:r>
            <w:r w:rsidR="00375A0A">
              <w:rPr>
                <w:webHidden/>
              </w:rPr>
              <w:fldChar w:fldCharType="begin"/>
            </w:r>
            <w:r w:rsidR="00375A0A">
              <w:rPr>
                <w:webHidden/>
              </w:rPr>
              <w:instrText xml:space="preserve"> PAGEREF _Toc98158885 \h </w:instrText>
            </w:r>
            <w:r w:rsidR="00375A0A">
              <w:rPr>
                <w:webHidden/>
              </w:rPr>
            </w:r>
            <w:r w:rsidR="00375A0A">
              <w:rPr>
                <w:webHidden/>
              </w:rPr>
              <w:fldChar w:fldCharType="separate"/>
            </w:r>
            <w:r>
              <w:rPr>
                <w:webHidden/>
              </w:rPr>
              <w:t>17</w:t>
            </w:r>
            <w:r w:rsidR="00375A0A">
              <w:rPr>
                <w:webHidden/>
              </w:rPr>
              <w:fldChar w:fldCharType="end"/>
            </w:r>
          </w:hyperlink>
        </w:p>
        <w:p w14:paraId="5479A4B7" w14:textId="70065F66" w:rsidR="00375A0A" w:rsidRDefault="00B352E5" w:rsidP="00571044">
          <w:pPr>
            <w:pStyle w:val="TOC1"/>
            <w:rPr>
              <w:rFonts w:asciiTheme="minorHAnsi" w:eastAsiaTheme="minorEastAsia" w:hAnsiTheme="minorHAnsi" w:cstheme="minorBidi"/>
              <w:sz w:val="22"/>
            </w:rPr>
          </w:pPr>
          <w:hyperlink w:anchor="_Toc98158886" w:history="1">
            <w:r w:rsidR="00375A0A" w:rsidRPr="00794491">
              <w:rPr>
                <w:rStyle w:val="Hyperlink"/>
              </w:rPr>
              <w:t>21.</w:t>
            </w:r>
            <w:r w:rsidR="00375A0A">
              <w:rPr>
                <w:rFonts w:asciiTheme="minorHAnsi" w:eastAsiaTheme="minorEastAsia" w:hAnsiTheme="minorHAnsi" w:cstheme="minorBidi"/>
                <w:sz w:val="22"/>
              </w:rPr>
              <w:tab/>
            </w:r>
            <w:r w:rsidR="00375A0A" w:rsidRPr="00794491">
              <w:rPr>
                <w:rStyle w:val="Hyperlink"/>
              </w:rPr>
              <w:t>Annex 1: Company Policy for Association with FSC</w:t>
            </w:r>
            <w:r w:rsidR="00375A0A">
              <w:rPr>
                <w:webHidden/>
              </w:rPr>
              <w:tab/>
            </w:r>
            <w:r w:rsidR="00375A0A">
              <w:rPr>
                <w:webHidden/>
              </w:rPr>
              <w:fldChar w:fldCharType="begin"/>
            </w:r>
            <w:r w:rsidR="00375A0A">
              <w:rPr>
                <w:webHidden/>
              </w:rPr>
              <w:instrText xml:space="preserve"> PAGEREF _Toc98158886 \h </w:instrText>
            </w:r>
            <w:r w:rsidR="00375A0A">
              <w:rPr>
                <w:webHidden/>
              </w:rPr>
            </w:r>
            <w:r w:rsidR="00375A0A">
              <w:rPr>
                <w:webHidden/>
              </w:rPr>
              <w:fldChar w:fldCharType="separate"/>
            </w:r>
            <w:r>
              <w:rPr>
                <w:webHidden/>
              </w:rPr>
              <w:t>19</w:t>
            </w:r>
            <w:r w:rsidR="00375A0A">
              <w:rPr>
                <w:webHidden/>
              </w:rPr>
              <w:fldChar w:fldCharType="end"/>
            </w:r>
          </w:hyperlink>
        </w:p>
        <w:p w14:paraId="59B0F5BE" w14:textId="2D5A5F90" w:rsidR="00375A0A" w:rsidRDefault="00B352E5" w:rsidP="00571044">
          <w:pPr>
            <w:pStyle w:val="TOC1"/>
            <w:rPr>
              <w:rFonts w:asciiTheme="minorHAnsi" w:eastAsiaTheme="minorEastAsia" w:hAnsiTheme="minorHAnsi" w:cstheme="minorBidi"/>
              <w:sz w:val="22"/>
            </w:rPr>
          </w:pPr>
          <w:hyperlink w:anchor="_Toc98158887" w:history="1">
            <w:r w:rsidR="00375A0A" w:rsidRPr="00794491">
              <w:rPr>
                <w:rStyle w:val="Hyperlink"/>
              </w:rPr>
              <w:t>22.</w:t>
            </w:r>
            <w:r w:rsidR="00375A0A">
              <w:rPr>
                <w:rFonts w:asciiTheme="minorHAnsi" w:eastAsiaTheme="minorEastAsia" w:hAnsiTheme="minorHAnsi" w:cstheme="minorBidi"/>
                <w:sz w:val="22"/>
              </w:rPr>
              <w:tab/>
            </w:r>
            <w:r w:rsidR="00375A0A" w:rsidRPr="00794491">
              <w:rPr>
                <w:rStyle w:val="Hyperlink"/>
              </w:rPr>
              <w:t>Annex 2: Documentation for training of staff</w:t>
            </w:r>
            <w:r w:rsidR="00375A0A">
              <w:rPr>
                <w:webHidden/>
              </w:rPr>
              <w:tab/>
            </w:r>
            <w:r w:rsidR="00375A0A">
              <w:rPr>
                <w:webHidden/>
              </w:rPr>
              <w:fldChar w:fldCharType="begin"/>
            </w:r>
            <w:r w:rsidR="00375A0A">
              <w:rPr>
                <w:webHidden/>
              </w:rPr>
              <w:instrText xml:space="preserve"> PAGEREF _Toc98158887 \h </w:instrText>
            </w:r>
            <w:r w:rsidR="00375A0A">
              <w:rPr>
                <w:webHidden/>
              </w:rPr>
            </w:r>
            <w:r w:rsidR="00375A0A">
              <w:rPr>
                <w:webHidden/>
              </w:rPr>
              <w:fldChar w:fldCharType="separate"/>
            </w:r>
            <w:r>
              <w:rPr>
                <w:webHidden/>
              </w:rPr>
              <w:t>20</w:t>
            </w:r>
            <w:r w:rsidR="00375A0A">
              <w:rPr>
                <w:webHidden/>
              </w:rPr>
              <w:fldChar w:fldCharType="end"/>
            </w:r>
          </w:hyperlink>
        </w:p>
        <w:p w14:paraId="74D05E20" w14:textId="42F590E8" w:rsidR="00375A0A" w:rsidRDefault="00B352E5" w:rsidP="00571044">
          <w:pPr>
            <w:pStyle w:val="TOC1"/>
            <w:rPr>
              <w:rFonts w:asciiTheme="minorHAnsi" w:eastAsiaTheme="minorEastAsia" w:hAnsiTheme="minorHAnsi" w:cstheme="minorBidi"/>
              <w:sz w:val="22"/>
            </w:rPr>
          </w:pPr>
          <w:hyperlink w:anchor="_Toc98158888" w:history="1">
            <w:r w:rsidR="00375A0A" w:rsidRPr="00794491">
              <w:rPr>
                <w:rStyle w:val="Hyperlink"/>
              </w:rPr>
              <w:t>23.</w:t>
            </w:r>
            <w:r w:rsidR="00375A0A">
              <w:rPr>
                <w:rFonts w:asciiTheme="minorHAnsi" w:eastAsiaTheme="minorEastAsia" w:hAnsiTheme="minorHAnsi" w:cstheme="minorBidi"/>
                <w:sz w:val="22"/>
              </w:rPr>
              <w:tab/>
            </w:r>
            <w:r w:rsidR="00375A0A" w:rsidRPr="00794491">
              <w:rPr>
                <w:rStyle w:val="Hyperlink"/>
              </w:rPr>
              <w:t>Annex 3: FSC Supplier List (2.1)</w:t>
            </w:r>
            <w:r w:rsidR="00375A0A">
              <w:rPr>
                <w:webHidden/>
              </w:rPr>
              <w:tab/>
            </w:r>
            <w:r w:rsidR="00375A0A">
              <w:rPr>
                <w:webHidden/>
              </w:rPr>
              <w:fldChar w:fldCharType="begin"/>
            </w:r>
            <w:r w:rsidR="00375A0A">
              <w:rPr>
                <w:webHidden/>
              </w:rPr>
              <w:instrText xml:space="preserve"> PAGEREF _Toc98158888 \h </w:instrText>
            </w:r>
            <w:r w:rsidR="00375A0A">
              <w:rPr>
                <w:webHidden/>
              </w:rPr>
            </w:r>
            <w:r w:rsidR="00375A0A">
              <w:rPr>
                <w:webHidden/>
              </w:rPr>
              <w:fldChar w:fldCharType="separate"/>
            </w:r>
            <w:r>
              <w:rPr>
                <w:webHidden/>
              </w:rPr>
              <w:t>21</w:t>
            </w:r>
            <w:r w:rsidR="00375A0A">
              <w:rPr>
                <w:webHidden/>
              </w:rPr>
              <w:fldChar w:fldCharType="end"/>
            </w:r>
          </w:hyperlink>
        </w:p>
        <w:p w14:paraId="78B7E53C" w14:textId="5C379E30" w:rsidR="00375A0A" w:rsidRDefault="00B352E5" w:rsidP="00571044">
          <w:pPr>
            <w:pStyle w:val="TOC1"/>
            <w:rPr>
              <w:rFonts w:asciiTheme="minorHAnsi" w:eastAsiaTheme="minorEastAsia" w:hAnsiTheme="minorHAnsi" w:cstheme="minorBidi"/>
              <w:sz w:val="22"/>
            </w:rPr>
          </w:pPr>
          <w:hyperlink w:anchor="_Toc98158889" w:history="1">
            <w:r w:rsidR="00375A0A" w:rsidRPr="00794491">
              <w:rPr>
                <w:rStyle w:val="Hyperlink"/>
              </w:rPr>
              <w:t>24.</w:t>
            </w:r>
            <w:r w:rsidR="00375A0A">
              <w:rPr>
                <w:rFonts w:asciiTheme="minorHAnsi" w:eastAsiaTheme="minorEastAsia" w:hAnsiTheme="minorHAnsi" w:cstheme="minorBidi"/>
                <w:sz w:val="22"/>
              </w:rPr>
              <w:tab/>
            </w:r>
            <w:r w:rsidR="00375A0A" w:rsidRPr="00794491">
              <w:rPr>
                <w:rStyle w:val="Hyperlink"/>
              </w:rPr>
              <w:t>Annex 4: FSC Product Group List (8.3)</w:t>
            </w:r>
            <w:r w:rsidR="00375A0A">
              <w:rPr>
                <w:webHidden/>
              </w:rPr>
              <w:tab/>
            </w:r>
            <w:r w:rsidR="00375A0A">
              <w:rPr>
                <w:webHidden/>
              </w:rPr>
              <w:fldChar w:fldCharType="begin"/>
            </w:r>
            <w:r w:rsidR="00375A0A">
              <w:rPr>
                <w:webHidden/>
              </w:rPr>
              <w:instrText xml:space="preserve"> PAGEREF _Toc98158889 \h </w:instrText>
            </w:r>
            <w:r w:rsidR="00375A0A">
              <w:rPr>
                <w:webHidden/>
              </w:rPr>
            </w:r>
            <w:r w:rsidR="00375A0A">
              <w:rPr>
                <w:webHidden/>
              </w:rPr>
              <w:fldChar w:fldCharType="separate"/>
            </w:r>
            <w:r>
              <w:rPr>
                <w:webHidden/>
              </w:rPr>
              <w:t>22</w:t>
            </w:r>
            <w:r w:rsidR="00375A0A">
              <w:rPr>
                <w:webHidden/>
              </w:rPr>
              <w:fldChar w:fldCharType="end"/>
            </w:r>
          </w:hyperlink>
        </w:p>
        <w:p w14:paraId="41E2397D" w14:textId="4896D152" w:rsidR="00375A0A" w:rsidRDefault="00B352E5" w:rsidP="00571044">
          <w:pPr>
            <w:pStyle w:val="TOC1"/>
            <w:rPr>
              <w:rFonts w:asciiTheme="minorHAnsi" w:eastAsiaTheme="minorEastAsia" w:hAnsiTheme="minorHAnsi" w:cstheme="minorBidi"/>
              <w:sz w:val="22"/>
            </w:rPr>
          </w:pPr>
          <w:hyperlink w:anchor="_Toc98158890" w:history="1">
            <w:r w:rsidR="00375A0A" w:rsidRPr="00794491">
              <w:rPr>
                <w:rStyle w:val="Hyperlink"/>
              </w:rPr>
              <w:t>25.</w:t>
            </w:r>
            <w:r w:rsidR="00375A0A">
              <w:rPr>
                <w:rFonts w:asciiTheme="minorHAnsi" w:eastAsiaTheme="minorEastAsia" w:hAnsiTheme="minorHAnsi" w:cstheme="minorBidi"/>
                <w:sz w:val="22"/>
              </w:rPr>
              <w:tab/>
            </w:r>
            <w:r w:rsidR="00375A0A" w:rsidRPr="00794491">
              <w:rPr>
                <w:rStyle w:val="Hyperlink"/>
              </w:rPr>
              <w:t>Annex 5: FSC core labour requirements self-assessment (1.6, Section 7 of the Standard)</w:t>
            </w:r>
            <w:r w:rsidR="00375A0A">
              <w:rPr>
                <w:webHidden/>
              </w:rPr>
              <w:tab/>
            </w:r>
            <w:r w:rsidR="00375A0A">
              <w:rPr>
                <w:webHidden/>
              </w:rPr>
              <w:fldChar w:fldCharType="begin"/>
            </w:r>
            <w:r w:rsidR="00375A0A">
              <w:rPr>
                <w:webHidden/>
              </w:rPr>
              <w:instrText xml:space="preserve"> PAGEREF _Toc98158890 \h </w:instrText>
            </w:r>
            <w:r w:rsidR="00375A0A">
              <w:rPr>
                <w:webHidden/>
              </w:rPr>
            </w:r>
            <w:r w:rsidR="00375A0A">
              <w:rPr>
                <w:webHidden/>
              </w:rPr>
              <w:fldChar w:fldCharType="separate"/>
            </w:r>
            <w:r>
              <w:rPr>
                <w:webHidden/>
              </w:rPr>
              <w:t>23</w:t>
            </w:r>
            <w:r w:rsidR="00375A0A">
              <w:rPr>
                <w:webHidden/>
              </w:rPr>
              <w:fldChar w:fldCharType="end"/>
            </w:r>
          </w:hyperlink>
        </w:p>
        <w:p w14:paraId="1EC452A5" w14:textId="7526F709" w:rsidR="00375A0A" w:rsidRDefault="00B352E5">
          <w:pPr>
            <w:pStyle w:val="TOC3"/>
            <w:tabs>
              <w:tab w:val="left" w:pos="1100"/>
              <w:tab w:val="right" w:leader="dot" w:pos="9017"/>
            </w:tabs>
            <w:rPr>
              <w:rFonts w:asciiTheme="minorHAnsi" w:eastAsiaTheme="minorEastAsia" w:hAnsiTheme="minorHAnsi"/>
              <w:noProof/>
              <w:sz w:val="22"/>
              <w:lang w:val="en-US"/>
            </w:rPr>
          </w:pPr>
          <w:hyperlink w:anchor="_Toc98158891" w:history="1">
            <w:r w:rsidR="00375A0A" w:rsidRPr="00794491">
              <w:rPr>
                <w:rStyle w:val="Hyperlink"/>
                <w:noProof/>
              </w:rPr>
              <w:t>1.5.1</w:t>
            </w:r>
            <w:r w:rsidR="00375A0A">
              <w:rPr>
                <w:rFonts w:asciiTheme="minorHAnsi" w:eastAsiaTheme="minorEastAsia" w:hAnsiTheme="minorHAnsi"/>
                <w:noProof/>
                <w:sz w:val="22"/>
                <w:lang w:val="en-US"/>
              </w:rPr>
              <w:tab/>
            </w:r>
            <w:r w:rsidR="00375A0A" w:rsidRPr="00794491">
              <w:rPr>
                <w:rStyle w:val="Hyperlink"/>
                <w:noProof/>
              </w:rPr>
              <w:t>Questions used for completing the self-assessment:</w:t>
            </w:r>
            <w:r w:rsidR="00375A0A">
              <w:rPr>
                <w:noProof/>
                <w:webHidden/>
              </w:rPr>
              <w:tab/>
            </w:r>
            <w:r w:rsidR="00375A0A">
              <w:rPr>
                <w:noProof/>
                <w:webHidden/>
              </w:rPr>
              <w:fldChar w:fldCharType="begin"/>
            </w:r>
            <w:r w:rsidR="00375A0A">
              <w:rPr>
                <w:noProof/>
                <w:webHidden/>
              </w:rPr>
              <w:instrText xml:space="preserve"> PAGEREF _Toc98158891 \h </w:instrText>
            </w:r>
            <w:r w:rsidR="00375A0A">
              <w:rPr>
                <w:noProof/>
                <w:webHidden/>
              </w:rPr>
            </w:r>
            <w:r w:rsidR="00375A0A">
              <w:rPr>
                <w:noProof/>
                <w:webHidden/>
              </w:rPr>
              <w:fldChar w:fldCharType="separate"/>
            </w:r>
            <w:r>
              <w:rPr>
                <w:noProof/>
                <w:webHidden/>
              </w:rPr>
              <w:t>23</w:t>
            </w:r>
            <w:r w:rsidR="00375A0A">
              <w:rPr>
                <w:noProof/>
                <w:webHidden/>
              </w:rPr>
              <w:fldChar w:fldCharType="end"/>
            </w:r>
          </w:hyperlink>
        </w:p>
        <w:p w14:paraId="6CA33C6F" w14:textId="180E4843" w:rsidR="00375A0A" w:rsidRDefault="00B352E5">
          <w:pPr>
            <w:pStyle w:val="TOC3"/>
            <w:tabs>
              <w:tab w:val="left" w:pos="1100"/>
              <w:tab w:val="right" w:leader="dot" w:pos="9017"/>
            </w:tabs>
            <w:rPr>
              <w:rFonts w:asciiTheme="minorHAnsi" w:eastAsiaTheme="minorEastAsia" w:hAnsiTheme="minorHAnsi"/>
              <w:noProof/>
              <w:sz w:val="22"/>
              <w:lang w:val="en-US"/>
            </w:rPr>
          </w:pPr>
          <w:hyperlink w:anchor="_Toc98158892" w:history="1">
            <w:r w:rsidR="00375A0A" w:rsidRPr="00794491">
              <w:rPr>
                <w:rStyle w:val="Hyperlink"/>
                <w:rFonts w:ascii="Arial" w:hAnsi="Arial"/>
                <w:noProof/>
              </w:rPr>
              <w:t>1.5.2</w:t>
            </w:r>
            <w:r w:rsidR="00375A0A">
              <w:rPr>
                <w:rFonts w:asciiTheme="minorHAnsi" w:eastAsiaTheme="minorEastAsia" w:hAnsiTheme="minorHAnsi"/>
                <w:noProof/>
                <w:sz w:val="22"/>
                <w:lang w:val="en-US"/>
              </w:rPr>
              <w:tab/>
            </w:r>
            <w:r w:rsidR="00375A0A" w:rsidRPr="00794491">
              <w:rPr>
                <w:rStyle w:val="Hyperlink"/>
                <w:noProof/>
              </w:rPr>
              <w:t>FSC core labour requirements self-assessment</w:t>
            </w:r>
            <w:r w:rsidR="00375A0A">
              <w:rPr>
                <w:noProof/>
                <w:webHidden/>
              </w:rPr>
              <w:tab/>
            </w:r>
            <w:r w:rsidR="00375A0A">
              <w:rPr>
                <w:noProof/>
                <w:webHidden/>
              </w:rPr>
              <w:fldChar w:fldCharType="begin"/>
            </w:r>
            <w:r w:rsidR="00375A0A">
              <w:rPr>
                <w:noProof/>
                <w:webHidden/>
              </w:rPr>
              <w:instrText xml:space="preserve"> PAGEREF _Toc98158892 \h </w:instrText>
            </w:r>
            <w:r w:rsidR="00375A0A">
              <w:rPr>
                <w:noProof/>
                <w:webHidden/>
              </w:rPr>
            </w:r>
            <w:r w:rsidR="00375A0A">
              <w:rPr>
                <w:noProof/>
                <w:webHidden/>
              </w:rPr>
              <w:fldChar w:fldCharType="separate"/>
            </w:r>
            <w:r>
              <w:rPr>
                <w:noProof/>
                <w:webHidden/>
              </w:rPr>
              <w:t>24</w:t>
            </w:r>
            <w:r w:rsidR="00375A0A">
              <w:rPr>
                <w:noProof/>
                <w:webHidden/>
              </w:rPr>
              <w:fldChar w:fldCharType="end"/>
            </w:r>
          </w:hyperlink>
        </w:p>
        <w:p w14:paraId="4F1EC924" w14:textId="307E91EE" w:rsidR="009C454E" w:rsidRPr="00614B42" w:rsidRDefault="009C454E">
          <w:r w:rsidRPr="00614B42">
            <w:rPr>
              <w:b/>
              <w:bCs/>
            </w:rPr>
            <w:fldChar w:fldCharType="end"/>
          </w:r>
        </w:p>
      </w:sdtContent>
    </w:sdt>
    <w:p w14:paraId="0D3DA86A" w14:textId="0E49FF42" w:rsidR="00E559D1" w:rsidRPr="00614B42" w:rsidRDefault="00E559D1" w:rsidP="00B477D4">
      <w:pPr>
        <w:jc w:val="left"/>
        <w:rPr>
          <w:rFonts w:eastAsia="Calibri" w:cs="Arial"/>
        </w:rPr>
      </w:pPr>
      <w:r w:rsidRPr="00614B42">
        <w:rPr>
          <w:rFonts w:eastAsia="Calibri" w:cs="Arial"/>
        </w:rPr>
        <w:br w:type="page"/>
      </w:r>
    </w:p>
    <w:p w14:paraId="0A1B4D2F" w14:textId="54E0BBAF" w:rsidR="004C08DF" w:rsidRPr="00983594" w:rsidRDefault="004C08DF" w:rsidP="004C08DF">
      <w:pPr>
        <w:jc w:val="center"/>
        <w:rPr>
          <w:b/>
          <w:color w:val="00907C"/>
          <w:sz w:val="32"/>
        </w:rPr>
      </w:pPr>
      <w:bookmarkStart w:id="3" w:name="_Toc311727654"/>
      <w:r w:rsidRPr="00983594">
        <w:rPr>
          <w:b/>
          <w:color w:val="00907C"/>
          <w:sz w:val="32"/>
        </w:rPr>
        <w:lastRenderedPageBreak/>
        <w:t>FSC</w:t>
      </w:r>
      <w:r w:rsidR="001614CB" w:rsidRPr="00983594">
        <w:rPr>
          <w:b/>
          <w:color w:val="00907C"/>
          <w:sz w:val="32"/>
          <w:vertAlign w:val="superscript"/>
        </w:rPr>
        <w:t>™</w:t>
      </w:r>
      <w:r w:rsidRPr="00983594">
        <w:rPr>
          <w:b/>
          <w:color w:val="00907C"/>
          <w:sz w:val="32"/>
        </w:rPr>
        <w:t xml:space="preserve"> Chain of Custody procedures (1.1 b)</w:t>
      </w:r>
    </w:p>
    <w:p w14:paraId="546CAC89" w14:textId="3CF04270" w:rsidR="004C08DF" w:rsidRPr="00983594" w:rsidRDefault="00E560BC" w:rsidP="004C08DF">
      <w:pPr>
        <w:jc w:val="center"/>
        <w:rPr>
          <w:b/>
          <w:color w:val="00907C"/>
          <w:sz w:val="32"/>
        </w:rPr>
      </w:pPr>
      <w:r w:rsidRPr="00983594">
        <w:rPr>
          <w:b/>
          <w:color w:val="00907C"/>
          <w:sz w:val="32"/>
        </w:rPr>
        <w:t>f</w:t>
      </w:r>
      <w:r w:rsidR="004C08DF" w:rsidRPr="00983594">
        <w:rPr>
          <w:b/>
          <w:color w:val="00907C"/>
          <w:sz w:val="32"/>
        </w:rPr>
        <w:t>or Company Ltd</w:t>
      </w:r>
    </w:p>
    <w:p w14:paraId="6823E0E7" w14:textId="684F49C7" w:rsidR="004C08DF" w:rsidRPr="00614B42" w:rsidRDefault="004C08DF" w:rsidP="004C08DF">
      <w:pPr>
        <w:rPr>
          <w:rFonts w:ascii="Microsoft Sans Serif" w:hAnsi="Microsoft Sans Serif" w:cs="Microsoft Sans Serif"/>
          <w:b/>
          <w:sz w:val="20"/>
          <w:szCs w:val="20"/>
        </w:rPr>
      </w:pPr>
    </w:p>
    <w:p w14:paraId="44CE36E7" w14:textId="77777777" w:rsidR="00CB20FE" w:rsidRPr="00614B42" w:rsidRDefault="00CB20FE" w:rsidP="004C08DF">
      <w:pPr>
        <w:rPr>
          <w:rFonts w:ascii="Microsoft Sans Serif" w:hAnsi="Microsoft Sans Serif" w:cs="Microsoft Sans Serif"/>
          <w:b/>
          <w:sz w:val="20"/>
          <w:szCs w:val="20"/>
        </w:rPr>
      </w:pPr>
    </w:p>
    <w:p w14:paraId="6C17EB8C" w14:textId="66FB23FF"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4" w:name="_Toc98158856"/>
      <w:r w:rsidRPr="00983594">
        <w:rPr>
          <w:b/>
          <w:color w:val="00907C"/>
          <w:sz w:val="24"/>
          <w:lang w:val="en-GB"/>
        </w:rPr>
        <w:t xml:space="preserve">Introduction to the </w:t>
      </w:r>
      <w:proofErr w:type="gramStart"/>
      <w:r w:rsidRPr="00983594">
        <w:rPr>
          <w:b/>
          <w:color w:val="00907C"/>
          <w:sz w:val="24"/>
          <w:lang w:val="en-GB"/>
        </w:rPr>
        <w:t>procedures</w:t>
      </w:r>
      <w:proofErr w:type="gramEnd"/>
      <w:r w:rsidRPr="00983594">
        <w:rPr>
          <w:b/>
          <w:color w:val="00907C"/>
          <w:sz w:val="24"/>
          <w:lang w:val="en-GB"/>
        </w:rPr>
        <w:t xml:space="preserve"> manual</w:t>
      </w:r>
      <w:bookmarkEnd w:id="4"/>
    </w:p>
    <w:p w14:paraId="58EB034B" w14:textId="5FE5CD3E" w:rsidR="004C08DF" w:rsidRPr="00614B42" w:rsidRDefault="004C08DF" w:rsidP="00FE7AEC">
      <w:pPr>
        <w:pStyle w:val="ListParagraph"/>
        <w:numPr>
          <w:ilvl w:val="1"/>
          <w:numId w:val="5"/>
        </w:numPr>
        <w:spacing w:after="240" w:line="276" w:lineRule="auto"/>
        <w:ind w:left="680" w:hanging="567"/>
        <w:jc w:val="left"/>
        <w:rPr>
          <w:lang w:val="en-GB"/>
        </w:rPr>
      </w:pPr>
      <w:proofErr w:type="gramStart"/>
      <w:r w:rsidRPr="00614B42">
        <w:rPr>
          <w:lang w:val="en-GB"/>
        </w:rPr>
        <w:t>In order to</w:t>
      </w:r>
      <w:proofErr w:type="gramEnd"/>
      <w:r w:rsidRPr="00614B42">
        <w:rPr>
          <w:lang w:val="en-GB"/>
        </w:rPr>
        <w:t xml:space="preserve"> ensure our fulfilment of all applicable FSC requirements, Company Ltd has compiled this Chain of Custody (CoC) manual. The manual is based on the FSC Chain of Custody standard FSC-STD-40-004, version 3-</w:t>
      </w:r>
      <w:r w:rsidR="000A2DCE">
        <w:rPr>
          <w:lang w:val="en-GB"/>
        </w:rPr>
        <w:t>1</w:t>
      </w:r>
      <w:r w:rsidRPr="00614B42">
        <w:rPr>
          <w:lang w:val="en-GB"/>
        </w:rPr>
        <w:t xml:space="preserve">, and addresses all applicable requirements of the Standard. The </w:t>
      </w:r>
      <w:r w:rsidR="006F4A00" w:rsidRPr="00614B42">
        <w:rPr>
          <w:lang w:val="en-GB"/>
        </w:rPr>
        <w:t xml:space="preserve">Sales </w:t>
      </w:r>
      <w:r w:rsidRPr="00614B42">
        <w:rPr>
          <w:lang w:val="en-GB"/>
        </w:rPr>
        <w:t>Manager is responsible for the maintenance and correct implementation of this manual (1.1 a)</w:t>
      </w:r>
      <w:r w:rsidRPr="009E7DF1">
        <w:rPr>
          <w:vertAlign w:val="superscript"/>
          <w:lang w:val="en-GB"/>
        </w:rPr>
        <w:footnoteReference w:id="2"/>
      </w:r>
      <w:r w:rsidRPr="00614B42">
        <w:rPr>
          <w:lang w:val="en-GB"/>
        </w:rPr>
        <w:t>.</w:t>
      </w:r>
    </w:p>
    <w:p w14:paraId="4AEA2E62" w14:textId="33C98FA8"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This manual is prepared to help our employees to:</w:t>
      </w:r>
    </w:p>
    <w:p w14:paraId="6A14E688" w14:textId="7B9A9570" w:rsidR="00942CB4" w:rsidRPr="00942CB4" w:rsidRDefault="004C08DF" w:rsidP="00FE7AEC">
      <w:pPr>
        <w:pStyle w:val="ListParagraph"/>
        <w:numPr>
          <w:ilvl w:val="0"/>
          <w:numId w:val="6"/>
        </w:numPr>
        <w:spacing w:after="240" w:line="276" w:lineRule="auto"/>
        <w:ind w:left="851" w:hanging="284"/>
        <w:jc w:val="left"/>
        <w:rPr>
          <w:lang w:val="en-GB"/>
        </w:rPr>
      </w:pPr>
      <w:r w:rsidRPr="00614B42">
        <w:rPr>
          <w:lang w:val="en-GB"/>
        </w:rPr>
        <w:t>control the flow of materials throughout the reception, packing and shipping processes so that all applicab</w:t>
      </w:r>
      <w:r w:rsidR="00942CB4">
        <w:rPr>
          <w:lang w:val="en-GB"/>
        </w:rPr>
        <w:t xml:space="preserve">le FSC requirements are </w:t>
      </w:r>
      <w:proofErr w:type="gramStart"/>
      <w:r w:rsidR="00942CB4">
        <w:rPr>
          <w:lang w:val="en-GB"/>
        </w:rPr>
        <w:t>met;</w:t>
      </w:r>
      <w:proofErr w:type="gramEnd"/>
      <w:r w:rsidR="00942CB4">
        <w:rPr>
          <w:lang w:val="en-GB"/>
        </w:rPr>
        <w:t xml:space="preserve"> </w:t>
      </w:r>
    </w:p>
    <w:p w14:paraId="64DD3B6D" w14:textId="0DFFAAA1" w:rsidR="004C08DF" w:rsidRPr="00614B42" w:rsidRDefault="004C08DF" w:rsidP="00FE7AEC">
      <w:pPr>
        <w:pStyle w:val="ListParagraph"/>
        <w:numPr>
          <w:ilvl w:val="0"/>
          <w:numId w:val="6"/>
        </w:numPr>
        <w:spacing w:after="240" w:line="276" w:lineRule="auto"/>
        <w:ind w:left="851" w:hanging="284"/>
        <w:jc w:val="left"/>
        <w:rPr>
          <w:lang w:val="en-GB"/>
        </w:rPr>
      </w:pPr>
      <w:r w:rsidRPr="00614B42">
        <w:rPr>
          <w:lang w:val="en-GB"/>
        </w:rPr>
        <w:t>ensure that we meet the requirements of FSC’s Chain of C</w:t>
      </w:r>
      <w:r w:rsidR="004A447A">
        <w:rPr>
          <w:lang w:val="en-GB"/>
        </w:rPr>
        <w:t>ustody C</w:t>
      </w:r>
      <w:r w:rsidRPr="00614B42">
        <w:rPr>
          <w:lang w:val="en-GB"/>
        </w:rPr>
        <w:t xml:space="preserve">ertification </w:t>
      </w:r>
      <w:r w:rsidR="00D50313">
        <w:rPr>
          <w:lang w:val="en-GB"/>
        </w:rPr>
        <w:t>s</w:t>
      </w:r>
      <w:r w:rsidR="00FD74A0">
        <w:rPr>
          <w:lang w:val="en-GB"/>
        </w:rPr>
        <w:t xml:space="preserve">tandard </w:t>
      </w:r>
      <w:r w:rsidRPr="00614B42">
        <w:rPr>
          <w:lang w:val="en-GB"/>
        </w:rPr>
        <w:t>FSC-ST</w:t>
      </w:r>
      <w:r w:rsidR="00942CB4">
        <w:rPr>
          <w:lang w:val="en-GB"/>
        </w:rPr>
        <w:t>D-40-004 (Version 3-</w:t>
      </w:r>
      <w:r w:rsidR="000A2DCE">
        <w:rPr>
          <w:lang w:val="en-GB"/>
        </w:rPr>
        <w:t>1</w:t>
      </w:r>
      <w:r w:rsidR="00942CB4">
        <w:rPr>
          <w:lang w:val="en-GB"/>
        </w:rPr>
        <w:t>); and</w:t>
      </w:r>
    </w:p>
    <w:p w14:paraId="52A1888B" w14:textId="24419391" w:rsidR="006F4A00" w:rsidRPr="00614B42" w:rsidRDefault="00942CB4" w:rsidP="00FE7AEC">
      <w:pPr>
        <w:pStyle w:val="ListParagraph"/>
        <w:numPr>
          <w:ilvl w:val="0"/>
          <w:numId w:val="6"/>
        </w:numPr>
        <w:spacing w:after="240" w:line="276" w:lineRule="auto"/>
        <w:ind w:left="851" w:hanging="284"/>
        <w:jc w:val="left"/>
        <w:rPr>
          <w:lang w:val="en-GB"/>
        </w:rPr>
      </w:pPr>
      <w:r>
        <w:rPr>
          <w:lang w:val="en-GB"/>
        </w:rPr>
        <w:t>e</w:t>
      </w:r>
      <w:r w:rsidR="006F4A00" w:rsidRPr="00614B42">
        <w:rPr>
          <w:lang w:val="en-GB"/>
        </w:rPr>
        <w:t xml:space="preserve">nsure that we meet the requirements of FSC’s </w:t>
      </w:r>
      <w:r w:rsidR="00F81B39">
        <w:rPr>
          <w:lang w:val="en-GB"/>
        </w:rPr>
        <w:t xml:space="preserve">trademark use </w:t>
      </w:r>
      <w:r w:rsidR="005422DE">
        <w:rPr>
          <w:lang w:val="en-GB"/>
        </w:rPr>
        <w:t xml:space="preserve">standard </w:t>
      </w:r>
      <w:r w:rsidR="006F4A00" w:rsidRPr="00614B42">
        <w:rPr>
          <w:lang w:val="en-GB"/>
        </w:rPr>
        <w:t xml:space="preserve">FSC-STD-50-001 (Version </w:t>
      </w:r>
      <w:r w:rsidR="000A2DCE">
        <w:rPr>
          <w:lang w:val="en-GB"/>
        </w:rPr>
        <w:t>2-1</w:t>
      </w:r>
      <w:r w:rsidR="006F4A00" w:rsidRPr="00614B42">
        <w:rPr>
          <w:lang w:val="en-GB"/>
        </w:rPr>
        <w:t xml:space="preserve">). </w:t>
      </w:r>
    </w:p>
    <w:p w14:paraId="5294DFFE" w14:textId="2C87D19E" w:rsidR="00CB20FE" w:rsidRPr="00614B42" w:rsidRDefault="00CB20FE" w:rsidP="004C08DF">
      <w:pPr>
        <w:spacing w:after="240" w:line="276" w:lineRule="auto"/>
        <w:jc w:val="left"/>
      </w:pPr>
    </w:p>
    <w:p w14:paraId="6B26AECC" w14:textId="26E6B98B"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5" w:name="_Toc98158857"/>
      <w:r w:rsidRPr="00983594">
        <w:rPr>
          <w:b/>
          <w:color w:val="00907C"/>
          <w:sz w:val="24"/>
          <w:lang w:val="en-GB"/>
        </w:rPr>
        <w:t>Company background</w:t>
      </w:r>
      <w:bookmarkEnd w:id="5"/>
    </w:p>
    <w:p w14:paraId="148BB1A3" w14:textId="26866A4F"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 xml:space="preserve">Company Ltd was established in 2001 and is a medium-sized </w:t>
      </w:r>
      <w:r w:rsidR="006F4A00" w:rsidRPr="00614B42">
        <w:rPr>
          <w:lang w:val="en-GB"/>
        </w:rPr>
        <w:t>trading</w:t>
      </w:r>
      <w:r w:rsidRPr="00614B42">
        <w:rPr>
          <w:lang w:val="en-GB"/>
        </w:rPr>
        <w:t xml:space="preserve"> company. The total turnover of the company in 20</w:t>
      </w:r>
      <w:r w:rsidR="000A2DCE">
        <w:rPr>
          <w:lang w:val="en-GB"/>
        </w:rPr>
        <w:t>21</w:t>
      </w:r>
      <w:r w:rsidRPr="00614B42">
        <w:rPr>
          <w:lang w:val="en-GB"/>
        </w:rPr>
        <w:t xml:space="preserve"> was 2.4 million EUR. We employ approximately </w:t>
      </w:r>
      <w:r w:rsidR="0001591E" w:rsidRPr="00614B42">
        <w:rPr>
          <w:lang w:val="en-GB"/>
        </w:rPr>
        <w:t>10</w:t>
      </w:r>
      <w:r w:rsidRPr="00614B42">
        <w:rPr>
          <w:lang w:val="en-GB"/>
        </w:rPr>
        <w:t xml:space="preserve"> full-time staff. </w:t>
      </w:r>
    </w:p>
    <w:p w14:paraId="5D329864" w14:textId="39421575"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Our company facilities include</w:t>
      </w:r>
      <w:r w:rsidR="006F4A00" w:rsidRPr="00614B42">
        <w:rPr>
          <w:lang w:val="en-GB"/>
        </w:rPr>
        <w:t xml:space="preserve"> purchase,</w:t>
      </w:r>
      <w:r w:rsidR="00AA1735">
        <w:rPr>
          <w:lang w:val="en-GB"/>
        </w:rPr>
        <w:t xml:space="preserve"> goods reception</w:t>
      </w:r>
      <w:r w:rsidR="006F4A00" w:rsidRPr="00614B42">
        <w:rPr>
          <w:lang w:val="en-GB"/>
        </w:rPr>
        <w:t>, warehouse, sales and m</w:t>
      </w:r>
      <w:r w:rsidR="00032024">
        <w:rPr>
          <w:lang w:val="en-GB"/>
        </w:rPr>
        <w:t xml:space="preserve">arketing </w:t>
      </w:r>
      <w:r w:rsidR="00743AA1">
        <w:rPr>
          <w:lang w:val="en-GB"/>
        </w:rPr>
        <w:t>of</w:t>
      </w:r>
      <w:r w:rsidR="00032024">
        <w:rPr>
          <w:lang w:val="en-GB"/>
        </w:rPr>
        <w:t xml:space="preserve"> certified products</w:t>
      </w:r>
      <w:r w:rsidRPr="00614B42">
        <w:rPr>
          <w:lang w:val="en-GB"/>
        </w:rPr>
        <w:t>. More information about the company is available in our latest annual report.</w:t>
      </w:r>
    </w:p>
    <w:p w14:paraId="4C23B789" w14:textId="77777777" w:rsidR="00CB20FE" w:rsidRPr="00614B42" w:rsidRDefault="00CB20FE" w:rsidP="004C08DF">
      <w:pPr>
        <w:spacing w:after="240" w:line="276" w:lineRule="auto"/>
        <w:jc w:val="left"/>
      </w:pPr>
    </w:p>
    <w:p w14:paraId="59D67EC6" w14:textId="4296E292"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6" w:name="_Toc98158858"/>
      <w:r w:rsidRPr="00983594">
        <w:rPr>
          <w:b/>
          <w:color w:val="00907C"/>
          <w:sz w:val="24"/>
          <w:lang w:val="en-GB"/>
        </w:rPr>
        <w:t>Responsibilities (1.1)</w:t>
      </w:r>
      <w:bookmarkEnd w:id="6"/>
    </w:p>
    <w:p w14:paraId="42170ED1" w14:textId="449DA3C3"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 xml:space="preserve">The person with overall responsibility and authority for compliance with all applicable FSC requirements is the </w:t>
      </w:r>
      <w:r w:rsidR="006F4A00" w:rsidRPr="00614B42">
        <w:rPr>
          <w:lang w:val="en-GB"/>
        </w:rPr>
        <w:t xml:space="preserve">Sales </w:t>
      </w:r>
      <w:r w:rsidRPr="00614B42">
        <w:rPr>
          <w:lang w:val="en-GB"/>
        </w:rPr>
        <w:t xml:space="preserve">Manager (1.1 a). The </w:t>
      </w:r>
      <w:r w:rsidR="006F4A00" w:rsidRPr="00614B42">
        <w:rPr>
          <w:lang w:val="en-GB"/>
        </w:rPr>
        <w:t xml:space="preserve">Sales </w:t>
      </w:r>
      <w:r w:rsidRPr="00614B42">
        <w:rPr>
          <w:lang w:val="en-GB"/>
        </w:rPr>
        <w:t xml:space="preserve">Manager is also responsible for implementing and maintaining up-to-date documented procedures covering the certification </w:t>
      </w:r>
      <w:r w:rsidRPr="00614B42">
        <w:rPr>
          <w:lang w:val="en-GB"/>
        </w:rPr>
        <w:lastRenderedPageBreak/>
        <w:t xml:space="preserve">requirements applicable to Company </w:t>
      </w:r>
      <w:proofErr w:type="spellStart"/>
      <w:r w:rsidRPr="00614B42">
        <w:rPr>
          <w:lang w:val="en-GB"/>
        </w:rPr>
        <w:t>Ltd’s</w:t>
      </w:r>
      <w:proofErr w:type="spellEnd"/>
      <w:r w:rsidRPr="00614B42">
        <w:rPr>
          <w:lang w:val="en-GB"/>
        </w:rPr>
        <w:t xml:space="preserve"> certificate scope (1.1 b); and for ensuring the Organisation’s commitment to the FSC values by signing a self-declaration (Annex 1) (1.3).  </w:t>
      </w:r>
    </w:p>
    <w:p w14:paraId="3F50A822" w14:textId="13CA5609"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Responsibilities for separate areas are specified in each part of the procedures (1.1 c). Responsibilities are also summarised in the following table:</w:t>
      </w:r>
    </w:p>
    <w:p w14:paraId="44A24FC7" w14:textId="484C3811" w:rsidR="004C08DF" w:rsidRPr="00614B42" w:rsidRDefault="00BC14DF" w:rsidP="00CB20FE">
      <w:pPr>
        <w:spacing w:after="240" w:line="276" w:lineRule="auto"/>
        <w:jc w:val="left"/>
        <w:rPr>
          <w:b/>
        </w:rPr>
      </w:pPr>
      <w:r w:rsidRPr="00614B42">
        <w:rPr>
          <w:b/>
        </w:rPr>
        <w:t>Table 1. Responsibilities of staff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240"/>
        <w:gridCol w:w="2332"/>
        <w:gridCol w:w="2060"/>
      </w:tblGrid>
      <w:tr w:rsidR="004C08DF" w:rsidRPr="00614B42" w14:paraId="52AE6F6C" w14:textId="77777777" w:rsidTr="00710E4B">
        <w:tc>
          <w:tcPr>
            <w:tcW w:w="2277" w:type="dxa"/>
          </w:tcPr>
          <w:p w14:paraId="21DB6102" w14:textId="77777777" w:rsidR="004C08DF" w:rsidRPr="00614B42" w:rsidRDefault="004C08DF" w:rsidP="00CB20FE">
            <w:pPr>
              <w:spacing w:after="80"/>
              <w:jc w:val="left"/>
              <w:rPr>
                <w:rFonts w:cs="Microsoft Sans Serif"/>
                <w:b/>
                <w:szCs w:val="18"/>
              </w:rPr>
            </w:pPr>
            <w:r w:rsidRPr="00614B42">
              <w:rPr>
                <w:rFonts w:cs="Microsoft Sans Serif"/>
                <w:b/>
                <w:szCs w:val="18"/>
              </w:rPr>
              <w:t>Area</w:t>
            </w:r>
          </w:p>
        </w:tc>
        <w:tc>
          <w:tcPr>
            <w:tcW w:w="2240" w:type="dxa"/>
            <w:tcBorders>
              <w:right w:val="double" w:sz="4" w:space="0" w:color="auto"/>
            </w:tcBorders>
          </w:tcPr>
          <w:p w14:paraId="782549CA" w14:textId="77777777" w:rsidR="004C08DF" w:rsidRPr="00614B42" w:rsidRDefault="004C08DF" w:rsidP="00CB20FE">
            <w:pPr>
              <w:spacing w:after="80"/>
              <w:jc w:val="left"/>
              <w:rPr>
                <w:rFonts w:cs="Microsoft Sans Serif"/>
                <w:b/>
                <w:szCs w:val="18"/>
              </w:rPr>
            </w:pPr>
            <w:r w:rsidRPr="00614B42">
              <w:rPr>
                <w:rFonts w:cs="Microsoft Sans Serif"/>
                <w:b/>
                <w:szCs w:val="18"/>
              </w:rPr>
              <w:t>Responsible</w:t>
            </w:r>
          </w:p>
        </w:tc>
        <w:tc>
          <w:tcPr>
            <w:tcW w:w="2332" w:type="dxa"/>
            <w:tcBorders>
              <w:left w:val="double" w:sz="4" w:space="0" w:color="auto"/>
            </w:tcBorders>
          </w:tcPr>
          <w:p w14:paraId="498CAFD6" w14:textId="77777777" w:rsidR="004C08DF" w:rsidRPr="00614B42" w:rsidRDefault="004C08DF" w:rsidP="00CB20FE">
            <w:pPr>
              <w:spacing w:after="80"/>
              <w:jc w:val="left"/>
              <w:rPr>
                <w:rFonts w:cs="Microsoft Sans Serif"/>
                <w:b/>
                <w:szCs w:val="18"/>
              </w:rPr>
            </w:pPr>
            <w:r w:rsidRPr="00614B42">
              <w:rPr>
                <w:rFonts w:cs="Microsoft Sans Serif"/>
                <w:b/>
                <w:szCs w:val="18"/>
              </w:rPr>
              <w:t>Area</w:t>
            </w:r>
          </w:p>
        </w:tc>
        <w:tc>
          <w:tcPr>
            <w:tcW w:w="2060" w:type="dxa"/>
          </w:tcPr>
          <w:p w14:paraId="35427C7C" w14:textId="77777777" w:rsidR="004C08DF" w:rsidRPr="00614B42" w:rsidRDefault="004C08DF" w:rsidP="00CB20FE">
            <w:pPr>
              <w:spacing w:after="80"/>
              <w:jc w:val="left"/>
              <w:rPr>
                <w:rFonts w:cs="Microsoft Sans Serif"/>
                <w:b/>
                <w:szCs w:val="18"/>
              </w:rPr>
            </w:pPr>
            <w:r w:rsidRPr="00614B42">
              <w:rPr>
                <w:rFonts w:cs="Microsoft Sans Serif"/>
                <w:b/>
                <w:szCs w:val="18"/>
              </w:rPr>
              <w:t>Responsible</w:t>
            </w:r>
          </w:p>
        </w:tc>
      </w:tr>
      <w:tr w:rsidR="004C08DF" w:rsidRPr="00614B42" w14:paraId="2F3DA0DC" w14:textId="77777777" w:rsidTr="00710E4B">
        <w:tc>
          <w:tcPr>
            <w:tcW w:w="2277" w:type="dxa"/>
          </w:tcPr>
          <w:p w14:paraId="08F55BED" w14:textId="77777777" w:rsidR="004C08DF" w:rsidRPr="00614B42" w:rsidRDefault="004C08DF" w:rsidP="00CB20FE">
            <w:pPr>
              <w:spacing w:after="80"/>
              <w:jc w:val="left"/>
              <w:rPr>
                <w:rFonts w:cs="Microsoft Sans Serif"/>
                <w:szCs w:val="20"/>
              </w:rPr>
            </w:pPr>
            <w:r w:rsidRPr="00614B42">
              <w:rPr>
                <w:rFonts w:cs="Microsoft Sans Serif"/>
                <w:szCs w:val="20"/>
              </w:rPr>
              <w:t>Training and staff awareness</w:t>
            </w:r>
          </w:p>
        </w:tc>
        <w:tc>
          <w:tcPr>
            <w:tcW w:w="2240" w:type="dxa"/>
            <w:tcBorders>
              <w:right w:val="double" w:sz="4" w:space="0" w:color="auto"/>
            </w:tcBorders>
          </w:tcPr>
          <w:p w14:paraId="47D456D5" w14:textId="6EA03ED0" w:rsidR="004C08DF" w:rsidRPr="00614B42" w:rsidRDefault="006F4A00" w:rsidP="00CB20FE">
            <w:pPr>
              <w:spacing w:after="80"/>
              <w:jc w:val="left"/>
              <w:rPr>
                <w:rFonts w:cs="Microsoft Sans Serif"/>
                <w:szCs w:val="20"/>
              </w:rPr>
            </w:pPr>
            <w:r w:rsidRPr="00614B42">
              <w:rPr>
                <w:rFonts w:cs="Microsoft Sans Serif"/>
                <w:szCs w:val="20"/>
              </w:rPr>
              <w:t xml:space="preserve">Sales </w:t>
            </w:r>
            <w:r w:rsidR="004C08DF" w:rsidRPr="00614B42">
              <w:rPr>
                <w:rFonts w:cs="Microsoft Sans Serif"/>
                <w:szCs w:val="20"/>
              </w:rPr>
              <w:t>Manager</w:t>
            </w:r>
          </w:p>
        </w:tc>
        <w:tc>
          <w:tcPr>
            <w:tcW w:w="2332" w:type="dxa"/>
            <w:tcBorders>
              <w:left w:val="double" w:sz="4" w:space="0" w:color="auto"/>
            </w:tcBorders>
          </w:tcPr>
          <w:p w14:paraId="38140B03" w14:textId="77777777" w:rsidR="004C08DF" w:rsidRPr="00614B42" w:rsidRDefault="004C08DF" w:rsidP="00CB20FE">
            <w:pPr>
              <w:spacing w:after="80"/>
              <w:jc w:val="left"/>
              <w:rPr>
                <w:rFonts w:cs="Microsoft Sans Serif"/>
                <w:szCs w:val="20"/>
              </w:rPr>
            </w:pPr>
            <w:r w:rsidRPr="00614B42">
              <w:rPr>
                <w:rFonts w:cs="Microsoft Sans Serif"/>
                <w:szCs w:val="20"/>
              </w:rPr>
              <w:t>Product labelling</w:t>
            </w:r>
          </w:p>
          <w:p w14:paraId="73F73F90" w14:textId="77777777" w:rsidR="004C08DF" w:rsidRPr="00614B42" w:rsidRDefault="004C08DF" w:rsidP="00CB20FE">
            <w:pPr>
              <w:spacing w:after="80"/>
              <w:jc w:val="left"/>
              <w:rPr>
                <w:rFonts w:cs="Microsoft Sans Serif"/>
                <w:szCs w:val="20"/>
              </w:rPr>
            </w:pPr>
            <w:r w:rsidRPr="00614B42">
              <w:rPr>
                <w:rFonts w:cs="Microsoft Sans Serif"/>
                <w:szCs w:val="20"/>
              </w:rPr>
              <w:t>Production of sales waybills</w:t>
            </w:r>
          </w:p>
        </w:tc>
        <w:tc>
          <w:tcPr>
            <w:tcW w:w="2060" w:type="dxa"/>
          </w:tcPr>
          <w:p w14:paraId="6F4E7078" w14:textId="14969CA3" w:rsidR="004C08DF" w:rsidRPr="00614B42" w:rsidRDefault="006F4A00" w:rsidP="00CB20FE">
            <w:pPr>
              <w:spacing w:after="80"/>
              <w:jc w:val="left"/>
              <w:rPr>
                <w:rFonts w:cs="Microsoft Sans Serif"/>
                <w:szCs w:val="20"/>
              </w:rPr>
            </w:pPr>
            <w:r w:rsidRPr="00614B42">
              <w:rPr>
                <w:rFonts w:cs="Microsoft Sans Serif"/>
                <w:szCs w:val="20"/>
              </w:rPr>
              <w:t>Sales Manager</w:t>
            </w:r>
          </w:p>
        </w:tc>
      </w:tr>
      <w:tr w:rsidR="004C08DF" w:rsidRPr="00614B42" w14:paraId="00C88E2A" w14:textId="77777777" w:rsidTr="00710E4B">
        <w:tc>
          <w:tcPr>
            <w:tcW w:w="2277" w:type="dxa"/>
          </w:tcPr>
          <w:p w14:paraId="6A50D5BC" w14:textId="77777777" w:rsidR="004C08DF" w:rsidRPr="00614B42" w:rsidRDefault="004C08DF" w:rsidP="00CB20FE">
            <w:pPr>
              <w:spacing w:after="80"/>
              <w:jc w:val="left"/>
              <w:rPr>
                <w:rFonts w:cs="Microsoft Sans Serif"/>
                <w:szCs w:val="20"/>
              </w:rPr>
            </w:pPr>
            <w:r w:rsidRPr="00614B42">
              <w:rPr>
                <w:rFonts w:cs="Microsoft Sans Serif"/>
                <w:szCs w:val="20"/>
              </w:rPr>
              <w:t>Supplier validation and material sourcing</w:t>
            </w:r>
          </w:p>
          <w:p w14:paraId="3A2487E1" w14:textId="7103E26B" w:rsidR="004C08DF" w:rsidRPr="00614B42" w:rsidRDefault="004C08DF" w:rsidP="00CB20FE">
            <w:pPr>
              <w:spacing w:after="80"/>
              <w:jc w:val="left"/>
              <w:rPr>
                <w:rFonts w:cs="Microsoft Sans Serif"/>
                <w:szCs w:val="20"/>
              </w:rPr>
            </w:pPr>
            <w:r w:rsidRPr="00614B42">
              <w:rPr>
                <w:rFonts w:cs="Microsoft Sans Serif"/>
                <w:szCs w:val="20"/>
              </w:rPr>
              <w:t xml:space="preserve">Purchasing of </w:t>
            </w:r>
            <w:r w:rsidR="006F4A00" w:rsidRPr="00614B42">
              <w:rPr>
                <w:rFonts w:cs="Microsoft Sans Serif"/>
                <w:szCs w:val="20"/>
              </w:rPr>
              <w:t>goods</w:t>
            </w:r>
          </w:p>
          <w:p w14:paraId="267DA2E0" w14:textId="77777777" w:rsidR="004C08DF" w:rsidRPr="00614B42" w:rsidRDefault="004C08DF" w:rsidP="00CB20FE">
            <w:pPr>
              <w:spacing w:after="80"/>
              <w:jc w:val="left"/>
              <w:rPr>
                <w:rFonts w:cs="Microsoft Sans Serif"/>
                <w:szCs w:val="20"/>
              </w:rPr>
            </w:pPr>
            <w:r w:rsidRPr="00614B42">
              <w:rPr>
                <w:rFonts w:cs="Microsoft Sans Serif"/>
                <w:szCs w:val="20"/>
              </w:rPr>
              <w:t>Verification of purchase documents</w:t>
            </w:r>
          </w:p>
        </w:tc>
        <w:tc>
          <w:tcPr>
            <w:tcW w:w="2240" w:type="dxa"/>
            <w:tcBorders>
              <w:right w:val="double" w:sz="4" w:space="0" w:color="auto"/>
            </w:tcBorders>
          </w:tcPr>
          <w:p w14:paraId="3CDE2093" w14:textId="77777777" w:rsidR="004C08DF" w:rsidRPr="00614B42" w:rsidRDefault="004C08DF" w:rsidP="00CB20FE">
            <w:pPr>
              <w:spacing w:after="80"/>
              <w:jc w:val="left"/>
              <w:rPr>
                <w:rFonts w:cs="Microsoft Sans Serif"/>
                <w:szCs w:val="20"/>
              </w:rPr>
            </w:pPr>
            <w:r w:rsidRPr="00614B42">
              <w:rPr>
                <w:rFonts w:cs="Microsoft Sans Serif"/>
                <w:szCs w:val="20"/>
              </w:rPr>
              <w:t>Purchase Manager</w:t>
            </w:r>
          </w:p>
        </w:tc>
        <w:tc>
          <w:tcPr>
            <w:tcW w:w="2332" w:type="dxa"/>
            <w:tcBorders>
              <w:left w:val="double" w:sz="4" w:space="0" w:color="auto"/>
            </w:tcBorders>
          </w:tcPr>
          <w:p w14:paraId="30947FE5" w14:textId="77777777" w:rsidR="004C08DF" w:rsidRPr="00614B42" w:rsidRDefault="004C08DF" w:rsidP="00CB20FE">
            <w:pPr>
              <w:spacing w:after="80"/>
              <w:jc w:val="left"/>
              <w:rPr>
                <w:rFonts w:cs="Microsoft Sans Serif"/>
                <w:szCs w:val="20"/>
              </w:rPr>
            </w:pPr>
            <w:r w:rsidRPr="00614B42">
              <w:rPr>
                <w:rFonts w:cs="Microsoft Sans Serif"/>
                <w:szCs w:val="20"/>
              </w:rPr>
              <w:t>Promotional and off-product use of trademarks</w:t>
            </w:r>
          </w:p>
          <w:p w14:paraId="4BFB3B86" w14:textId="77777777" w:rsidR="004C08DF" w:rsidRPr="00614B42" w:rsidRDefault="004C08DF" w:rsidP="00CB20FE">
            <w:pPr>
              <w:spacing w:after="80"/>
              <w:jc w:val="left"/>
              <w:rPr>
                <w:rFonts w:cs="Microsoft Sans Serif"/>
                <w:szCs w:val="20"/>
              </w:rPr>
            </w:pPr>
            <w:r w:rsidRPr="00614B42">
              <w:rPr>
                <w:rFonts w:cs="Microsoft Sans Serif"/>
                <w:szCs w:val="20"/>
              </w:rPr>
              <w:t>Preparation of sales contracts</w:t>
            </w:r>
          </w:p>
        </w:tc>
        <w:tc>
          <w:tcPr>
            <w:tcW w:w="2060" w:type="dxa"/>
          </w:tcPr>
          <w:p w14:paraId="00275A87" w14:textId="77777777" w:rsidR="004C08DF" w:rsidRPr="00614B42" w:rsidRDefault="004C08DF" w:rsidP="00CB20FE">
            <w:pPr>
              <w:spacing w:after="80"/>
              <w:jc w:val="left"/>
              <w:rPr>
                <w:rFonts w:cs="Microsoft Sans Serif"/>
                <w:szCs w:val="20"/>
              </w:rPr>
            </w:pPr>
            <w:r w:rsidRPr="00614B42">
              <w:rPr>
                <w:rFonts w:cs="Microsoft Sans Serif"/>
                <w:szCs w:val="20"/>
              </w:rPr>
              <w:t>Sales Manager</w:t>
            </w:r>
          </w:p>
        </w:tc>
      </w:tr>
      <w:tr w:rsidR="004C08DF" w:rsidRPr="00614B42" w14:paraId="5B7423B2" w14:textId="77777777" w:rsidTr="00710E4B">
        <w:tc>
          <w:tcPr>
            <w:tcW w:w="2277" w:type="dxa"/>
          </w:tcPr>
          <w:p w14:paraId="29029FAD" w14:textId="77777777" w:rsidR="004C08DF" w:rsidRPr="00614B42" w:rsidRDefault="004C08DF" w:rsidP="00CB20FE">
            <w:pPr>
              <w:spacing w:after="80"/>
              <w:jc w:val="left"/>
              <w:rPr>
                <w:rFonts w:cs="Microsoft Sans Serif"/>
                <w:szCs w:val="20"/>
              </w:rPr>
            </w:pPr>
            <w:r w:rsidRPr="00614B42">
              <w:rPr>
                <w:rFonts w:cs="Microsoft Sans Serif"/>
                <w:szCs w:val="20"/>
              </w:rPr>
              <w:t>Material reception and storage</w:t>
            </w:r>
          </w:p>
        </w:tc>
        <w:tc>
          <w:tcPr>
            <w:tcW w:w="2240" w:type="dxa"/>
            <w:tcBorders>
              <w:right w:val="double" w:sz="4" w:space="0" w:color="auto"/>
            </w:tcBorders>
          </w:tcPr>
          <w:p w14:paraId="64B47D75" w14:textId="3D120E78" w:rsidR="004C08DF" w:rsidRPr="00614B42" w:rsidRDefault="006F4A00" w:rsidP="00CB20FE">
            <w:pPr>
              <w:spacing w:after="80"/>
              <w:jc w:val="left"/>
              <w:rPr>
                <w:rFonts w:cs="Microsoft Sans Serif"/>
                <w:szCs w:val="20"/>
              </w:rPr>
            </w:pPr>
            <w:r w:rsidRPr="00614B42">
              <w:rPr>
                <w:rFonts w:cs="Microsoft Sans Serif"/>
                <w:szCs w:val="20"/>
              </w:rPr>
              <w:t>Warehouse Manager</w:t>
            </w:r>
          </w:p>
        </w:tc>
        <w:tc>
          <w:tcPr>
            <w:tcW w:w="2332" w:type="dxa"/>
            <w:tcBorders>
              <w:left w:val="double" w:sz="4" w:space="0" w:color="auto"/>
            </w:tcBorders>
          </w:tcPr>
          <w:p w14:paraId="7B3DED35" w14:textId="77777777" w:rsidR="004C08DF" w:rsidRPr="00614B42" w:rsidRDefault="004C08DF" w:rsidP="00CB20FE">
            <w:pPr>
              <w:spacing w:after="80"/>
              <w:jc w:val="left"/>
              <w:rPr>
                <w:rFonts w:cs="Microsoft Sans Serif"/>
                <w:szCs w:val="20"/>
              </w:rPr>
            </w:pPr>
            <w:r w:rsidRPr="00614B42">
              <w:rPr>
                <w:rFonts w:cs="Microsoft Sans Serif"/>
                <w:szCs w:val="20"/>
              </w:rPr>
              <w:t>Annual Volume Summary</w:t>
            </w:r>
          </w:p>
        </w:tc>
        <w:tc>
          <w:tcPr>
            <w:tcW w:w="2060" w:type="dxa"/>
          </w:tcPr>
          <w:p w14:paraId="11C20630" w14:textId="77777777" w:rsidR="004C08DF" w:rsidRPr="00614B42" w:rsidRDefault="004C08DF" w:rsidP="00CB20FE">
            <w:pPr>
              <w:spacing w:after="80"/>
              <w:jc w:val="left"/>
              <w:rPr>
                <w:rFonts w:cs="Microsoft Sans Serif"/>
                <w:szCs w:val="20"/>
              </w:rPr>
            </w:pPr>
            <w:r w:rsidRPr="00614B42">
              <w:rPr>
                <w:rFonts w:cs="Microsoft Sans Serif"/>
                <w:szCs w:val="20"/>
              </w:rPr>
              <w:t>Bookkeeper</w:t>
            </w:r>
          </w:p>
        </w:tc>
      </w:tr>
      <w:tr w:rsidR="006F4A00" w:rsidRPr="00614B42" w14:paraId="07743BD0" w14:textId="77777777" w:rsidTr="00710E4B">
        <w:tc>
          <w:tcPr>
            <w:tcW w:w="2277" w:type="dxa"/>
          </w:tcPr>
          <w:p w14:paraId="012F39C4" w14:textId="77777777" w:rsidR="006F4A00" w:rsidRPr="00614B42" w:rsidRDefault="006F4A00" w:rsidP="006F4A00">
            <w:pPr>
              <w:spacing w:after="80"/>
              <w:jc w:val="left"/>
              <w:rPr>
                <w:rFonts w:cs="Microsoft Sans Serif"/>
                <w:szCs w:val="20"/>
              </w:rPr>
            </w:pPr>
            <w:r w:rsidRPr="00614B42">
              <w:rPr>
                <w:rFonts w:cs="Microsoft Sans Serif"/>
                <w:szCs w:val="20"/>
              </w:rPr>
              <w:t>Preparation of sales invoices</w:t>
            </w:r>
          </w:p>
          <w:p w14:paraId="0220D01D" w14:textId="749D9B5C" w:rsidR="006F4A00" w:rsidRPr="00614B42" w:rsidRDefault="006F4A00" w:rsidP="006F4A00">
            <w:pPr>
              <w:spacing w:after="80"/>
              <w:jc w:val="left"/>
              <w:rPr>
                <w:rFonts w:cs="Microsoft Sans Serif"/>
                <w:szCs w:val="20"/>
              </w:rPr>
            </w:pPr>
          </w:p>
        </w:tc>
        <w:tc>
          <w:tcPr>
            <w:tcW w:w="2240" w:type="dxa"/>
            <w:tcBorders>
              <w:right w:val="double" w:sz="4" w:space="0" w:color="auto"/>
            </w:tcBorders>
          </w:tcPr>
          <w:p w14:paraId="3FDC9797" w14:textId="5D5DFB7A" w:rsidR="006F4A00" w:rsidRPr="00614B42" w:rsidRDefault="006F4A00" w:rsidP="006F4A00">
            <w:pPr>
              <w:spacing w:after="80"/>
              <w:jc w:val="left"/>
              <w:rPr>
                <w:rFonts w:cs="Microsoft Sans Serif"/>
                <w:szCs w:val="20"/>
              </w:rPr>
            </w:pPr>
            <w:r w:rsidRPr="00614B42">
              <w:rPr>
                <w:rFonts w:cs="Microsoft Sans Serif"/>
                <w:szCs w:val="20"/>
              </w:rPr>
              <w:t>Bookkeeper</w:t>
            </w:r>
          </w:p>
        </w:tc>
        <w:tc>
          <w:tcPr>
            <w:tcW w:w="2332" w:type="dxa"/>
            <w:tcBorders>
              <w:left w:val="double" w:sz="4" w:space="0" w:color="auto"/>
            </w:tcBorders>
          </w:tcPr>
          <w:p w14:paraId="643BF1AE" w14:textId="0B4ADAC7" w:rsidR="006F4A00" w:rsidRPr="00614B42" w:rsidRDefault="006F4A00" w:rsidP="006F4A00">
            <w:pPr>
              <w:spacing w:after="80"/>
              <w:jc w:val="left"/>
              <w:rPr>
                <w:rFonts w:cs="Microsoft Sans Serif"/>
                <w:szCs w:val="20"/>
              </w:rPr>
            </w:pPr>
            <w:r w:rsidRPr="00614B42">
              <w:rPr>
                <w:rFonts w:cs="Microsoft Sans Serif"/>
                <w:szCs w:val="20"/>
              </w:rPr>
              <w:t>Occupational Health and Safety</w:t>
            </w:r>
          </w:p>
        </w:tc>
        <w:tc>
          <w:tcPr>
            <w:tcW w:w="2060" w:type="dxa"/>
          </w:tcPr>
          <w:p w14:paraId="6AB39BFD" w14:textId="51B7ABC8" w:rsidR="006F4A00" w:rsidRPr="00614B42" w:rsidRDefault="006F4A00" w:rsidP="006F4A00">
            <w:pPr>
              <w:spacing w:after="80"/>
              <w:jc w:val="left"/>
              <w:rPr>
                <w:rFonts w:cs="Microsoft Sans Serif"/>
                <w:szCs w:val="20"/>
              </w:rPr>
            </w:pPr>
            <w:r w:rsidRPr="00614B42">
              <w:rPr>
                <w:rFonts w:cs="Microsoft Sans Serif"/>
                <w:szCs w:val="20"/>
              </w:rPr>
              <w:t>Sales Manager</w:t>
            </w:r>
          </w:p>
        </w:tc>
      </w:tr>
      <w:tr w:rsidR="006F4A00" w:rsidRPr="00614B42" w14:paraId="7AFD897B" w14:textId="77777777" w:rsidTr="00710E4B">
        <w:tc>
          <w:tcPr>
            <w:tcW w:w="2277" w:type="dxa"/>
          </w:tcPr>
          <w:p w14:paraId="7B795D33" w14:textId="77777777" w:rsidR="006F4A00" w:rsidRPr="00614B42" w:rsidRDefault="006F4A00" w:rsidP="006F4A00">
            <w:pPr>
              <w:spacing w:after="80"/>
              <w:jc w:val="left"/>
              <w:rPr>
                <w:rFonts w:cs="Microsoft Sans Serif"/>
                <w:szCs w:val="20"/>
              </w:rPr>
            </w:pPr>
            <w:proofErr w:type="gramStart"/>
            <w:r w:rsidRPr="00614B42">
              <w:rPr>
                <w:rFonts w:cs="Microsoft Sans Serif"/>
                <w:szCs w:val="20"/>
              </w:rPr>
              <w:t>Complaints</w:t>
            </w:r>
            <w:proofErr w:type="gramEnd"/>
            <w:r w:rsidRPr="00614B42">
              <w:rPr>
                <w:rFonts w:cs="Microsoft Sans Serif"/>
                <w:szCs w:val="20"/>
              </w:rPr>
              <w:t xml:space="preserve"> procedure  </w:t>
            </w:r>
          </w:p>
          <w:p w14:paraId="79F95D64" w14:textId="77777777" w:rsidR="006F4A00" w:rsidRPr="00614B42" w:rsidRDefault="006F4A00" w:rsidP="006F4A00">
            <w:pPr>
              <w:spacing w:after="80"/>
              <w:jc w:val="left"/>
              <w:rPr>
                <w:rFonts w:cs="Microsoft Sans Serif"/>
                <w:szCs w:val="20"/>
              </w:rPr>
            </w:pPr>
            <w:r w:rsidRPr="00614B42">
              <w:rPr>
                <w:rFonts w:cs="Microsoft Sans Serif"/>
                <w:szCs w:val="20"/>
              </w:rPr>
              <w:t xml:space="preserve">Non-conforming products </w:t>
            </w:r>
          </w:p>
          <w:p w14:paraId="6E80CCDF" w14:textId="77777777" w:rsidR="006F4A00" w:rsidRPr="00614B42" w:rsidRDefault="006F4A00" w:rsidP="006F4A00">
            <w:pPr>
              <w:spacing w:after="80"/>
              <w:jc w:val="left"/>
              <w:rPr>
                <w:rFonts w:cs="Microsoft Sans Serif"/>
                <w:szCs w:val="20"/>
              </w:rPr>
            </w:pPr>
            <w:r w:rsidRPr="00614B42">
              <w:rPr>
                <w:rFonts w:cs="Microsoft Sans Serif"/>
                <w:szCs w:val="20"/>
              </w:rPr>
              <w:t>Transaction verification</w:t>
            </w:r>
          </w:p>
          <w:p w14:paraId="56320A42" w14:textId="77777777" w:rsidR="006F4A00" w:rsidRDefault="006F4A00" w:rsidP="006F4A00">
            <w:pPr>
              <w:spacing w:after="80"/>
              <w:jc w:val="left"/>
              <w:rPr>
                <w:rFonts w:cs="Microsoft Sans Serif"/>
                <w:szCs w:val="20"/>
              </w:rPr>
            </w:pPr>
            <w:r w:rsidRPr="00614B42">
              <w:rPr>
                <w:rFonts w:cs="Microsoft Sans Serif"/>
                <w:szCs w:val="20"/>
              </w:rPr>
              <w:t>Timber legality information</w:t>
            </w:r>
          </w:p>
          <w:p w14:paraId="11275A8E" w14:textId="4315268E" w:rsidR="00C815C5" w:rsidRPr="00614B42" w:rsidRDefault="00C815C5" w:rsidP="006F4A00">
            <w:pPr>
              <w:spacing w:after="80"/>
              <w:jc w:val="left"/>
              <w:rPr>
                <w:rFonts w:cs="Microsoft Sans Serif"/>
                <w:szCs w:val="20"/>
              </w:rPr>
            </w:pPr>
            <w:r>
              <w:rPr>
                <w:rFonts w:cs="Microsoft Sans Serif"/>
                <w:szCs w:val="20"/>
              </w:rPr>
              <w:t>FSC Core Labour Requirements</w:t>
            </w:r>
          </w:p>
        </w:tc>
        <w:tc>
          <w:tcPr>
            <w:tcW w:w="2240" w:type="dxa"/>
            <w:tcBorders>
              <w:right w:val="double" w:sz="4" w:space="0" w:color="auto"/>
            </w:tcBorders>
          </w:tcPr>
          <w:p w14:paraId="2DC9B1B5" w14:textId="1A029A02" w:rsidR="006F4A00" w:rsidRPr="00614B42" w:rsidRDefault="006F4A00" w:rsidP="006F4A00">
            <w:pPr>
              <w:spacing w:after="80"/>
              <w:jc w:val="left"/>
              <w:rPr>
                <w:rFonts w:cs="Microsoft Sans Serif"/>
                <w:szCs w:val="20"/>
              </w:rPr>
            </w:pPr>
            <w:r w:rsidRPr="00614B42">
              <w:rPr>
                <w:rFonts w:cs="Microsoft Sans Serif"/>
                <w:szCs w:val="20"/>
              </w:rPr>
              <w:t>Sales Manager</w:t>
            </w:r>
          </w:p>
        </w:tc>
        <w:tc>
          <w:tcPr>
            <w:tcW w:w="2332" w:type="dxa"/>
            <w:tcBorders>
              <w:left w:val="double" w:sz="4" w:space="0" w:color="auto"/>
            </w:tcBorders>
          </w:tcPr>
          <w:p w14:paraId="2DB34878" w14:textId="0DA91AF1" w:rsidR="006F4A00" w:rsidRPr="00614B42" w:rsidRDefault="006F4A00" w:rsidP="006F4A00">
            <w:pPr>
              <w:spacing w:after="80"/>
              <w:jc w:val="left"/>
              <w:rPr>
                <w:rFonts w:cs="Microsoft Sans Serif"/>
                <w:szCs w:val="20"/>
              </w:rPr>
            </w:pPr>
          </w:p>
        </w:tc>
        <w:tc>
          <w:tcPr>
            <w:tcW w:w="2060" w:type="dxa"/>
          </w:tcPr>
          <w:p w14:paraId="51EFE3A8" w14:textId="33C149F7" w:rsidR="006F4A00" w:rsidRPr="00614B42" w:rsidRDefault="006F4A00" w:rsidP="006F4A00">
            <w:pPr>
              <w:spacing w:after="80"/>
              <w:jc w:val="left"/>
              <w:rPr>
                <w:rFonts w:cs="Microsoft Sans Serif"/>
                <w:szCs w:val="20"/>
              </w:rPr>
            </w:pPr>
          </w:p>
        </w:tc>
      </w:tr>
    </w:tbl>
    <w:p w14:paraId="772455B2" w14:textId="6863A714" w:rsidR="004C08DF" w:rsidRPr="00614B42" w:rsidRDefault="008B3C8A" w:rsidP="00CB20FE">
      <w:pPr>
        <w:jc w:val="left"/>
        <w:rPr>
          <w:rFonts w:cs="Microsoft Sans Serif"/>
          <w:i/>
          <w:sz w:val="20"/>
          <w:szCs w:val="20"/>
        </w:rPr>
      </w:pPr>
      <w:r>
        <w:rPr>
          <w:rFonts w:cs="Microsoft Sans Serif"/>
          <w:i/>
          <w:szCs w:val="20"/>
        </w:rPr>
        <w:t xml:space="preserve">   </w:t>
      </w:r>
      <w:r w:rsidR="004C08DF" w:rsidRPr="00614B42">
        <w:rPr>
          <w:rFonts w:cs="Microsoft Sans Serif"/>
          <w:i/>
          <w:szCs w:val="20"/>
        </w:rPr>
        <w:t>Note: The overall responsible person is responsible for any areas not specified in this table.</w:t>
      </w:r>
    </w:p>
    <w:p w14:paraId="2D1B4625" w14:textId="50693327" w:rsidR="00CB20FE" w:rsidRPr="00614B42" w:rsidRDefault="00CB20FE" w:rsidP="004C08DF">
      <w:pPr>
        <w:spacing w:after="240" w:line="276" w:lineRule="auto"/>
        <w:jc w:val="left"/>
      </w:pPr>
    </w:p>
    <w:p w14:paraId="72587C21" w14:textId="645EAB66"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7" w:name="_Toc98158859"/>
      <w:r w:rsidRPr="00983594">
        <w:rPr>
          <w:b/>
          <w:color w:val="00907C"/>
          <w:sz w:val="24"/>
          <w:lang w:val="en-GB"/>
        </w:rPr>
        <w:t>Training (1.1)</w:t>
      </w:r>
      <w:bookmarkEnd w:id="7"/>
    </w:p>
    <w:p w14:paraId="213F2EFB" w14:textId="1C61F15B"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 xml:space="preserve">In our company, FSC-related training is relevant for all full-time employees. Training covering the full CoC system and based on this manual, is provided to all staff. Initial training is conducted before initial assessment and additional brief training is conducted once per year, after the results of the external FSC audit are available (Annex 2). New staff shall be personally introduced to this manual before they start to work with Company Ltd. </w:t>
      </w:r>
      <w:r w:rsidR="006F4A00" w:rsidRPr="00614B42">
        <w:rPr>
          <w:lang w:val="en-GB"/>
        </w:rPr>
        <w:t xml:space="preserve">Sales </w:t>
      </w:r>
      <w:r w:rsidRPr="00614B42">
        <w:rPr>
          <w:lang w:val="en-GB"/>
        </w:rPr>
        <w:t>Manager is responsible for implementing this training procedure (1.1 d).</w:t>
      </w:r>
    </w:p>
    <w:p w14:paraId="78C6FDE6" w14:textId="400577F0"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lastRenderedPageBreak/>
        <w:t>The date of training, list of participants and brief overview of the topics covered will be documented for each training session. Training of new staff is documented by the signature of the employee and the date of training on a separate staff instruction sheet (1.1 e).</w:t>
      </w:r>
    </w:p>
    <w:p w14:paraId="2CD70B34" w14:textId="0BF55397" w:rsidR="004C08DF" w:rsidRPr="00614B42" w:rsidRDefault="004C08DF" w:rsidP="004C08DF">
      <w:pPr>
        <w:spacing w:after="240" w:line="276" w:lineRule="auto"/>
        <w:jc w:val="left"/>
      </w:pPr>
    </w:p>
    <w:p w14:paraId="5D775F4B" w14:textId="29B85A3C"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8" w:name="_Toc98158860"/>
      <w:r w:rsidRPr="00983594">
        <w:rPr>
          <w:b/>
          <w:color w:val="00907C"/>
          <w:sz w:val="24"/>
          <w:lang w:val="en-GB"/>
        </w:rPr>
        <w:t>Records (1.1)</w:t>
      </w:r>
      <w:bookmarkEnd w:id="8"/>
    </w:p>
    <w:p w14:paraId="12FAD97A" w14:textId="7D034D19" w:rsidR="00CB20FE" w:rsidRPr="00614B42" w:rsidRDefault="00BC14DF" w:rsidP="00FE7AEC">
      <w:pPr>
        <w:pStyle w:val="ListParagraph"/>
        <w:numPr>
          <w:ilvl w:val="1"/>
          <w:numId w:val="5"/>
        </w:numPr>
        <w:spacing w:after="240" w:line="276" w:lineRule="auto"/>
        <w:ind w:left="680" w:hanging="567"/>
        <w:jc w:val="left"/>
        <w:rPr>
          <w:lang w:val="en-GB"/>
        </w:rPr>
      </w:pPr>
      <w:r w:rsidRPr="00614B42">
        <w:rPr>
          <w:lang w:val="en-GB"/>
        </w:rPr>
        <w:t>To enable us to effectively monitor the CoC system, we maintain records covering all steps and elements of our COC system. Records can be available digitally or on paper in Company Ltd. The minimum maintenance time for all records is five (5) years (1.1 e).</w:t>
      </w:r>
    </w:p>
    <w:p w14:paraId="700DEB5D" w14:textId="0C576472" w:rsidR="00BC14DF" w:rsidRPr="00614B42" w:rsidRDefault="00BC14DF" w:rsidP="00422118">
      <w:pPr>
        <w:keepNext/>
        <w:spacing w:line="276" w:lineRule="auto"/>
        <w:jc w:val="left"/>
        <w:rPr>
          <w:b/>
        </w:rPr>
      </w:pPr>
      <w:r w:rsidRPr="00614B42">
        <w:rPr>
          <w:b/>
        </w:rPr>
        <w:t>Table 2.  Summary of the records maintained by Company Ltd relat</w:t>
      </w:r>
      <w:r w:rsidR="00BA3AF8">
        <w:rPr>
          <w:b/>
        </w:rPr>
        <w:t>ed to our FSC certificate scope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5694"/>
      </w:tblGrid>
      <w:tr w:rsidR="00BC14DF" w:rsidRPr="00614B42" w14:paraId="756526DE" w14:textId="77777777" w:rsidTr="008F4DEE">
        <w:tc>
          <w:tcPr>
            <w:tcW w:w="3215" w:type="dxa"/>
          </w:tcPr>
          <w:p w14:paraId="1A9A0F3B" w14:textId="77777777" w:rsidR="00BC14DF" w:rsidRPr="00614B42" w:rsidRDefault="00BC14DF" w:rsidP="007F21E1">
            <w:pPr>
              <w:spacing w:before="60" w:after="60"/>
              <w:jc w:val="left"/>
              <w:rPr>
                <w:rFonts w:cs="Microsoft Sans Serif"/>
                <w:b/>
                <w:szCs w:val="18"/>
              </w:rPr>
            </w:pPr>
            <w:r w:rsidRPr="00614B42">
              <w:rPr>
                <w:rFonts w:cs="Microsoft Sans Serif"/>
                <w:b/>
                <w:szCs w:val="18"/>
              </w:rPr>
              <w:t>Record name</w:t>
            </w:r>
          </w:p>
        </w:tc>
        <w:tc>
          <w:tcPr>
            <w:tcW w:w="5694" w:type="dxa"/>
          </w:tcPr>
          <w:p w14:paraId="2346FD03" w14:textId="77777777" w:rsidR="00BC14DF" w:rsidRPr="00614B42" w:rsidRDefault="00BC14DF" w:rsidP="007F21E1">
            <w:pPr>
              <w:spacing w:before="60" w:after="60"/>
              <w:jc w:val="left"/>
              <w:rPr>
                <w:rFonts w:cs="Microsoft Sans Serif"/>
                <w:b/>
                <w:szCs w:val="18"/>
              </w:rPr>
            </w:pPr>
            <w:r w:rsidRPr="00614B42">
              <w:rPr>
                <w:rFonts w:cs="Microsoft Sans Serif"/>
                <w:b/>
                <w:szCs w:val="18"/>
              </w:rPr>
              <w:t>Location</w:t>
            </w:r>
          </w:p>
        </w:tc>
      </w:tr>
      <w:tr w:rsidR="00BC14DF" w:rsidRPr="00614B42" w14:paraId="378B205D" w14:textId="77777777" w:rsidTr="008F4DEE">
        <w:tc>
          <w:tcPr>
            <w:tcW w:w="3215" w:type="dxa"/>
          </w:tcPr>
          <w:p w14:paraId="4490F721" w14:textId="7474F1EB" w:rsidR="00BC14DF" w:rsidRPr="00614B42" w:rsidRDefault="006F4A00" w:rsidP="007F21E1">
            <w:pPr>
              <w:spacing w:before="60" w:after="60"/>
              <w:jc w:val="left"/>
              <w:rPr>
                <w:rFonts w:cs="Microsoft Sans Serif"/>
                <w:szCs w:val="18"/>
              </w:rPr>
            </w:pPr>
            <w:r w:rsidRPr="00614B42">
              <w:rPr>
                <w:rFonts w:cs="Microsoft Sans Serif"/>
                <w:szCs w:val="18"/>
              </w:rPr>
              <w:t>Purchase</w:t>
            </w:r>
            <w:r w:rsidR="00BC14DF" w:rsidRPr="00614B42">
              <w:rPr>
                <w:rFonts w:cs="Microsoft Sans Serif"/>
                <w:szCs w:val="18"/>
              </w:rPr>
              <w:t xml:space="preserve"> orders </w:t>
            </w:r>
          </w:p>
        </w:tc>
        <w:tc>
          <w:tcPr>
            <w:tcW w:w="5694" w:type="dxa"/>
          </w:tcPr>
          <w:p w14:paraId="086576CC" w14:textId="77777777" w:rsidR="00BC14DF" w:rsidRPr="00614B42" w:rsidRDefault="00BC14DF" w:rsidP="007F21E1">
            <w:pPr>
              <w:spacing w:before="60" w:after="60"/>
              <w:jc w:val="left"/>
              <w:rPr>
                <w:rFonts w:cs="Microsoft Sans Serif"/>
                <w:szCs w:val="18"/>
              </w:rPr>
            </w:pPr>
            <w:r w:rsidRPr="00614B42">
              <w:rPr>
                <w:rFonts w:cs="Microsoft Sans Serif"/>
                <w:szCs w:val="18"/>
              </w:rPr>
              <w:t>Emails saved on server, in the folder ‘Production’</w:t>
            </w:r>
          </w:p>
        </w:tc>
      </w:tr>
      <w:tr w:rsidR="00BC14DF" w:rsidRPr="00614B42" w14:paraId="6E82A4F5" w14:textId="77777777" w:rsidTr="008F4DEE">
        <w:tc>
          <w:tcPr>
            <w:tcW w:w="3215" w:type="dxa"/>
          </w:tcPr>
          <w:p w14:paraId="6F6568B9" w14:textId="77777777" w:rsidR="00BC14DF" w:rsidRPr="00614B42" w:rsidRDefault="00BC14DF" w:rsidP="007F21E1">
            <w:pPr>
              <w:spacing w:before="60" w:after="60"/>
              <w:jc w:val="left"/>
              <w:rPr>
                <w:rFonts w:cs="Microsoft Sans Serif"/>
                <w:szCs w:val="18"/>
              </w:rPr>
            </w:pPr>
            <w:r w:rsidRPr="00614B42">
              <w:rPr>
                <w:rFonts w:cs="Microsoft Sans Serif"/>
                <w:szCs w:val="18"/>
              </w:rPr>
              <w:t>Purchase waybill (2.3)</w:t>
            </w:r>
          </w:p>
        </w:tc>
        <w:tc>
          <w:tcPr>
            <w:tcW w:w="5694" w:type="dxa"/>
          </w:tcPr>
          <w:p w14:paraId="206F725A"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04637B67" w14:textId="77777777" w:rsidTr="008F4DEE">
        <w:tc>
          <w:tcPr>
            <w:tcW w:w="3215" w:type="dxa"/>
          </w:tcPr>
          <w:p w14:paraId="24FF4909" w14:textId="77777777" w:rsidR="00BC14DF" w:rsidRPr="00614B42" w:rsidRDefault="00BC14DF" w:rsidP="007F21E1">
            <w:pPr>
              <w:spacing w:before="60" w:after="60"/>
              <w:jc w:val="left"/>
              <w:rPr>
                <w:rFonts w:cs="Microsoft Sans Serif"/>
                <w:szCs w:val="18"/>
              </w:rPr>
            </w:pPr>
            <w:r w:rsidRPr="00614B42">
              <w:rPr>
                <w:rFonts w:cs="Microsoft Sans Serif"/>
                <w:szCs w:val="18"/>
              </w:rPr>
              <w:t>Purchase invoice (2.3)</w:t>
            </w:r>
          </w:p>
        </w:tc>
        <w:tc>
          <w:tcPr>
            <w:tcW w:w="5694" w:type="dxa"/>
          </w:tcPr>
          <w:p w14:paraId="70A1A5D3"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622E6F74" w14:textId="77777777" w:rsidTr="008F4DEE">
        <w:tc>
          <w:tcPr>
            <w:tcW w:w="3215" w:type="dxa"/>
          </w:tcPr>
          <w:p w14:paraId="7781D9AF" w14:textId="77777777" w:rsidR="00BC14DF" w:rsidRPr="00614B42" w:rsidRDefault="00BC14DF" w:rsidP="007F21E1">
            <w:pPr>
              <w:spacing w:before="60" w:after="60"/>
              <w:jc w:val="left"/>
              <w:rPr>
                <w:rFonts w:cs="Microsoft Sans Serif"/>
                <w:szCs w:val="18"/>
              </w:rPr>
            </w:pPr>
            <w:r w:rsidRPr="00614B42">
              <w:rPr>
                <w:rFonts w:cs="Microsoft Sans Serif"/>
                <w:szCs w:val="18"/>
              </w:rPr>
              <w:t>List of suppliers (2.1)</w:t>
            </w:r>
          </w:p>
        </w:tc>
        <w:tc>
          <w:tcPr>
            <w:tcW w:w="5694" w:type="dxa"/>
          </w:tcPr>
          <w:p w14:paraId="4B89026A" w14:textId="77777777" w:rsidR="00BC14DF" w:rsidRPr="00614B42" w:rsidRDefault="00BC14DF" w:rsidP="007F21E1">
            <w:pPr>
              <w:spacing w:before="60" w:after="60"/>
              <w:jc w:val="left"/>
              <w:rPr>
                <w:rFonts w:cs="Microsoft Sans Serif"/>
                <w:szCs w:val="18"/>
              </w:rPr>
            </w:pPr>
            <w:r w:rsidRPr="00614B42">
              <w:rPr>
                <w:rFonts w:cs="Microsoft Sans Serif"/>
                <w:szCs w:val="18"/>
              </w:rPr>
              <w:t>Extracted from the accounting programme</w:t>
            </w:r>
          </w:p>
        </w:tc>
      </w:tr>
      <w:tr w:rsidR="00BC14DF" w:rsidRPr="00614B42" w14:paraId="157940B0" w14:textId="77777777" w:rsidTr="008F4DEE">
        <w:tc>
          <w:tcPr>
            <w:tcW w:w="3215" w:type="dxa"/>
          </w:tcPr>
          <w:p w14:paraId="2A7691E7" w14:textId="07AE4CA3" w:rsidR="00BC14DF" w:rsidRPr="00614B42" w:rsidRDefault="00633BCD" w:rsidP="007F21E1">
            <w:pPr>
              <w:spacing w:before="60" w:after="60"/>
              <w:jc w:val="left"/>
              <w:rPr>
                <w:rFonts w:cs="Microsoft Sans Serif"/>
                <w:szCs w:val="18"/>
              </w:rPr>
            </w:pPr>
            <w:r>
              <w:rPr>
                <w:rFonts w:cs="Microsoft Sans Serif"/>
                <w:szCs w:val="18"/>
              </w:rPr>
              <w:t>Volume information</w:t>
            </w:r>
            <w:r w:rsidR="00BC14DF" w:rsidRPr="00614B42">
              <w:rPr>
                <w:rFonts w:cs="Microsoft Sans Serif"/>
                <w:szCs w:val="18"/>
              </w:rPr>
              <w:t xml:space="preserve"> (4.2)</w:t>
            </w:r>
          </w:p>
        </w:tc>
        <w:tc>
          <w:tcPr>
            <w:tcW w:w="5694" w:type="dxa"/>
          </w:tcPr>
          <w:p w14:paraId="21C81FD0" w14:textId="77777777" w:rsidR="00BC14DF" w:rsidRPr="00614B42" w:rsidRDefault="00BC14DF" w:rsidP="007F21E1">
            <w:pPr>
              <w:spacing w:before="60" w:after="60"/>
              <w:jc w:val="left"/>
              <w:rPr>
                <w:rFonts w:cs="Microsoft Sans Serif"/>
                <w:szCs w:val="18"/>
              </w:rPr>
            </w:pPr>
            <w:r w:rsidRPr="00614B42">
              <w:rPr>
                <w:rFonts w:cs="Microsoft Sans Serif"/>
                <w:szCs w:val="18"/>
              </w:rPr>
              <w:t>Extractable from the accounting programme</w:t>
            </w:r>
          </w:p>
        </w:tc>
      </w:tr>
      <w:tr w:rsidR="00BC14DF" w:rsidRPr="00614B42" w14:paraId="2F4CD8BA" w14:textId="77777777" w:rsidTr="008F4DEE">
        <w:tc>
          <w:tcPr>
            <w:tcW w:w="3215" w:type="dxa"/>
          </w:tcPr>
          <w:p w14:paraId="67B35669" w14:textId="77777777" w:rsidR="00BC14DF" w:rsidRPr="00614B42" w:rsidRDefault="00BC14DF" w:rsidP="007F21E1">
            <w:pPr>
              <w:spacing w:before="60" w:after="60"/>
              <w:jc w:val="left"/>
              <w:rPr>
                <w:rFonts w:cs="Microsoft Sans Serif"/>
                <w:szCs w:val="18"/>
              </w:rPr>
            </w:pPr>
            <w:r w:rsidRPr="00614B42">
              <w:rPr>
                <w:rFonts w:cs="Microsoft Sans Serif"/>
                <w:szCs w:val="18"/>
              </w:rPr>
              <w:t>Annual volume summary (4.4)</w:t>
            </w:r>
          </w:p>
        </w:tc>
        <w:tc>
          <w:tcPr>
            <w:tcW w:w="5694" w:type="dxa"/>
          </w:tcPr>
          <w:p w14:paraId="6606D601" w14:textId="77777777" w:rsidR="00BC14DF" w:rsidRPr="00614B42" w:rsidRDefault="00BC14DF" w:rsidP="007F21E1">
            <w:pPr>
              <w:spacing w:before="60" w:after="60"/>
              <w:jc w:val="left"/>
              <w:rPr>
                <w:rFonts w:cs="Microsoft Sans Serif"/>
                <w:szCs w:val="18"/>
              </w:rPr>
            </w:pPr>
            <w:r w:rsidRPr="00614B42">
              <w:rPr>
                <w:rFonts w:cs="Microsoft Sans Serif"/>
                <w:szCs w:val="18"/>
              </w:rPr>
              <w:t xml:space="preserve">Extracted from the accounting programme into Excel and saved in the ‘FSC’ folder on the server once per year  </w:t>
            </w:r>
          </w:p>
        </w:tc>
      </w:tr>
      <w:tr w:rsidR="00BC14DF" w:rsidRPr="00614B42" w14:paraId="5B53ABBB" w14:textId="77777777" w:rsidTr="008F4DEE">
        <w:tc>
          <w:tcPr>
            <w:tcW w:w="3215" w:type="dxa"/>
          </w:tcPr>
          <w:p w14:paraId="11E15C58" w14:textId="77777777" w:rsidR="00BC14DF" w:rsidRPr="00614B42" w:rsidRDefault="00BC14DF" w:rsidP="007F21E1">
            <w:pPr>
              <w:spacing w:before="60" w:after="60"/>
              <w:jc w:val="left"/>
              <w:rPr>
                <w:rFonts w:cs="Microsoft Sans Serif"/>
                <w:szCs w:val="18"/>
              </w:rPr>
            </w:pPr>
            <w:r w:rsidRPr="00614B42">
              <w:rPr>
                <w:rFonts w:cs="Microsoft Sans Serif"/>
                <w:szCs w:val="18"/>
              </w:rPr>
              <w:t>Stock inventory (4.2)</w:t>
            </w:r>
          </w:p>
        </w:tc>
        <w:tc>
          <w:tcPr>
            <w:tcW w:w="5694" w:type="dxa"/>
          </w:tcPr>
          <w:p w14:paraId="0DA057C4" w14:textId="77777777" w:rsidR="00BC14DF" w:rsidRPr="00614B42" w:rsidRDefault="00BC14DF" w:rsidP="007F21E1">
            <w:pPr>
              <w:spacing w:before="60" w:after="60"/>
              <w:jc w:val="left"/>
              <w:rPr>
                <w:rFonts w:cs="Microsoft Sans Serif"/>
                <w:szCs w:val="18"/>
              </w:rPr>
            </w:pPr>
            <w:r w:rsidRPr="00614B42">
              <w:rPr>
                <w:rFonts w:cs="Microsoft Sans Serif"/>
                <w:szCs w:val="18"/>
              </w:rPr>
              <w:t>Excel files stored on the server, in the folder ‘Inventory’</w:t>
            </w:r>
          </w:p>
        </w:tc>
      </w:tr>
      <w:tr w:rsidR="00BC14DF" w:rsidRPr="00614B42" w14:paraId="77296AB9" w14:textId="77777777" w:rsidTr="008F4DEE">
        <w:tc>
          <w:tcPr>
            <w:tcW w:w="3215" w:type="dxa"/>
          </w:tcPr>
          <w:p w14:paraId="33F0013F" w14:textId="77777777" w:rsidR="00BC14DF" w:rsidRPr="00614B42" w:rsidRDefault="00BC14DF" w:rsidP="007F21E1">
            <w:pPr>
              <w:spacing w:before="60" w:after="60"/>
              <w:jc w:val="left"/>
              <w:rPr>
                <w:rFonts w:cs="Microsoft Sans Serif"/>
                <w:szCs w:val="18"/>
              </w:rPr>
            </w:pPr>
            <w:r w:rsidRPr="00614B42">
              <w:rPr>
                <w:rFonts w:cs="Microsoft Sans Serif"/>
                <w:szCs w:val="18"/>
              </w:rPr>
              <w:t>Sales invoice (5.1)</w:t>
            </w:r>
          </w:p>
        </w:tc>
        <w:tc>
          <w:tcPr>
            <w:tcW w:w="5694" w:type="dxa"/>
          </w:tcPr>
          <w:p w14:paraId="196C9F56"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7769BA17" w14:textId="77777777" w:rsidTr="008F4DEE">
        <w:tc>
          <w:tcPr>
            <w:tcW w:w="3215" w:type="dxa"/>
          </w:tcPr>
          <w:p w14:paraId="0AF03C2A" w14:textId="77777777" w:rsidR="00BC14DF" w:rsidRPr="00614B42" w:rsidRDefault="00BC14DF" w:rsidP="007F21E1">
            <w:pPr>
              <w:spacing w:before="60" w:after="60"/>
              <w:jc w:val="left"/>
              <w:rPr>
                <w:rFonts w:cs="Microsoft Sans Serif"/>
                <w:szCs w:val="18"/>
              </w:rPr>
            </w:pPr>
            <w:r w:rsidRPr="00614B42">
              <w:rPr>
                <w:rFonts w:cs="Microsoft Sans Serif"/>
                <w:szCs w:val="18"/>
              </w:rPr>
              <w:t>Sales waybill (5.1)</w:t>
            </w:r>
          </w:p>
        </w:tc>
        <w:tc>
          <w:tcPr>
            <w:tcW w:w="5694" w:type="dxa"/>
          </w:tcPr>
          <w:p w14:paraId="3D40BB99"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4E646584" w14:textId="77777777" w:rsidTr="008F4DEE">
        <w:trPr>
          <w:trHeight w:val="584"/>
        </w:trPr>
        <w:tc>
          <w:tcPr>
            <w:tcW w:w="3215" w:type="dxa"/>
          </w:tcPr>
          <w:p w14:paraId="2E14F892" w14:textId="193F54DC" w:rsidR="00BC14DF" w:rsidRPr="00614B42" w:rsidRDefault="00BC14DF" w:rsidP="007F21E1">
            <w:pPr>
              <w:spacing w:before="60" w:after="60"/>
              <w:jc w:val="left"/>
              <w:rPr>
                <w:rFonts w:cs="Microsoft Sans Serif"/>
                <w:szCs w:val="18"/>
              </w:rPr>
            </w:pPr>
            <w:r w:rsidRPr="00614B42">
              <w:rPr>
                <w:rFonts w:cs="Microsoft Sans Serif"/>
                <w:szCs w:val="18"/>
              </w:rPr>
              <w:t>Product label types used on products (1</w:t>
            </w:r>
            <w:r w:rsidR="0029211E">
              <w:rPr>
                <w:rFonts w:cs="Microsoft Sans Serif"/>
                <w:szCs w:val="18"/>
              </w:rPr>
              <w:t>2</w:t>
            </w:r>
            <w:r w:rsidRPr="00614B42">
              <w:rPr>
                <w:rFonts w:cs="Microsoft Sans Serif"/>
                <w:szCs w:val="18"/>
              </w:rPr>
              <w:t>.1)</w:t>
            </w:r>
          </w:p>
        </w:tc>
        <w:tc>
          <w:tcPr>
            <w:tcW w:w="5694" w:type="dxa"/>
          </w:tcPr>
          <w:p w14:paraId="7590C863" w14:textId="77777777" w:rsidR="00BC14DF" w:rsidRPr="00614B42" w:rsidRDefault="00BC14DF" w:rsidP="007F21E1">
            <w:pPr>
              <w:spacing w:before="60" w:after="60"/>
              <w:jc w:val="left"/>
              <w:rPr>
                <w:rFonts w:cs="Microsoft Sans Serif"/>
                <w:szCs w:val="18"/>
              </w:rPr>
            </w:pPr>
            <w:r w:rsidRPr="00614B42">
              <w:rPr>
                <w:rFonts w:cs="Microsoft Sans Serif"/>
                <w:szCs w:val="18"/>
              </w:rPr>
              <w:t>Sample label designs stored on the server, in the folder ‘Production’</w:t>
            </w:r>
          </w:p>
        </w:tc>
      </w:tr>
      <w:tr w:rsidR="00BC14DF" w:rsidRPr="00614B42" w14:paraId="01A00BAA" w14:textId="77777777" w:rsidTr="008F4DEE">
        <w:tc>
          <w:tcPr>
            <w:tcW w:w="3215" w:type="dxa"/>
          </w:tcPr>
          <w:p w14:paraId="7C9753FD" w14:textId="77777777" w:rsidR="00BC14DF" w:rsidRPr="00614B42" w:rsidRDefault="00BC14DF" w:rsidP="007F21E1">
            <w:pPr>
              <w:spacing w:before="60" w:after="60"/>
              <w:jc w:val="left"/>
              <w:rPr>
                <w:rFonts w:cs="Microsoft Sans Serif"/>
                <w:szCs w:val="18"/>
              </w:rPr>
            </w:pPr>
            <w:r w:rsidRPr="00614B42">
              <w:rPr>
                <w:rFonts w:cs="Microsoft Sans Serif"/>
                <w:szCs w:val="20"/>
              </w:rPr>
              <w:t>Occupational Health and Safety (1.4)</w:t>
            </w:r>
          </w:p>
        </w:tc>
        <w:tc>
          <w:tcPr>
            <w:tcW w:w="5694" w:type="dxa"/>
          </w:tcPr>
          <w:p w14:paraId="547E0559" w14:textId="77777777" w:rsidR="00BC14DF" w:rsidRPr="00614B42" w:rsidRDefault="00BC14DF" w:rsidP="007F21E1">
            <w:pPr>
              <w:spacing w:before="60" w:after="60"/>
              <w:jc w:val="left"/>
              <w:rPr>
                <w:rFonts w:cs="Microsoft Sans Serif"/>
                <w:szCs w:val="18"/>
              </w:rPr>
            </w:pPr>
            <w:r w:rsidRPr="00614B42">
              <w:rPr>
                <w:rFonts w:cs="Microsoft Sans Serif"/>
                <w:szCs w:val="18"/>
              </w:rPr>
              <w:t xml:space="preserve">Hard copy stored in the Production Manager’s office </w:t>
            </w:r>
            <w:proofErr w:type="gramStart"/>
            <w:r w:rsidRPr="00614B42">
              <w:rPr>
                <w:rFonts w:cs="Microsoft Sans Serif"/>
                <w:szCs w:val="18"/>
              </w:rPr>
              <w:t>and also</w:t>
            </w:r>
            <w:proofErr w:type="gramEnd"/>
            <w:r w:rsidRPr="00614B42">
              <w:rPr>
                <w:rFonts w:cs="Microsoft Sans Serif"/>
                <w:szCs w:val="18"/>
              </w:rPr>
              <w:t xml:space="preserve"> presented on the message board</w:t>
            </w:r>
          </w:p>
        </w:tc>
      </w:tr>
      <w:tr w:rsidR="00BC14DF" w:rsidRPr="00614B42" w14:paraId="47A8DD1D" w14:textId="77777777" w:rsidTr="008F4DEE">
        <w:trPr>
          <w:trHeight w:val="403"/>
        </w:trPr>
        <w:tc>
          <w:tcPr>
            <w:tcW w:w="8909" w:type="dxa"/>
            <w:gridSpan w:val="2"/>
            <w:vAlign w:val="bottom"/>
          </w:tcPr>
          <w:p w14:paraId="73EC348C" w14:textId="77777777" w:rsidR="00BC14DF" w:rsidRPr="00614B42" w:rsidRDefault="00BC14DF" w:rsidP="007F21E1">
            <w:pPr>
              <w:spacing w:before="60" w:after="60"/>
              <w:jc w:val="left"/>
              <w:rPr>
                <w:rFonts w:cs="Microsoft Sans Serif"/>
                <w:b/>
                <w:i/>
                <w:szCs w:val="18"/>
              </w:rPr>
            </w:pPr>
            <w:r w:rsidRPr="00614B42">
              <w:rPr>
                <w:rFonts w:cs="Microsoft Sans Serif"/>
                <w:b/>
                <w:i/>
                <w:szCs w:val="18"/>
              </w:rPr>
              <w:t>Specific FSC documents</w:t>
            </w:r>
          </w:p>
        </w:tc>
      </w:tr>
      <w:tr w:rsidR="00BC14DF" w:rsidRPr="00614B42" w14:paraId="33D00EB2" w14:textId="77777777" w:rsidTr="008F4DEE">
        <w:tc>
          <w:tcPr>
            <w:tcW w:w="3215" w:type="dxa"/>
          </w:tcPr>
          <w:p w14:paraId="34378976" w14:textId="77777777" w:rsidR="00BC14DF" w:rsidRPr="00614B42" w:rsidRDefault="00BC14DF" w:rsidP="007F21E1">
            <w:pPr>
              <w:spacing w:before="60" w:after="60"/>
              <w:jc w:val="left"/>
              <w:rPr>
                <w:rFonts w:cs="Microsoft Sans Serif"/>
                <w:szCs w:val="18"/>
              </w:rPr>
            </w:pPr>
            <w:r w:rsidRPr="00614B42">
              <w:rPr>
                <w:rFonts w:cs="Microsoft Sans Serif"/>
                <w:szCs w:val="18"/>
              </w:rPr>
              <w:t>This document</w:t>
            </w:r>
          </w:p>
        </w:tc>
        <w:tc>
          <w:tcPr>
            <w:tcW w:w="5694" w:type="dxa"/>
          </w:tcPr>
          <w:p w14:paraId="51A14B3C"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on the server, in the folder ‘FSC’</w:t>
            </w:r>
          </w:p>
        </w:tc>
      </w:tr>
      <w:tr w:rsidR="00BC14DF" w:rsidRPr="00614B42" w14:paraId="59ACCF4A" w14:textId="77777777" w:rsidTr="008F4DEE">
        <w:tc>
          <w:tcPr>
            <w:tcW w:w="3215" w:type="dxa"/>
          </w:tcPr>
          <w:p w14:paraId="4FD08A98" w14:textId="77777777" w:rsidR="00BC14DF" w:rsidRPr="00614B42" w:rsidRDefault="00BC14DF" w:rsidP="007F21E1">
            <w:pPr>
              <w:spacing w:before="60" w:after="60"/>
              <w:jc w:val="left"/>
              <w:rPr>
                <w:rFonts w:cs="Microsoft Sans Serif"/>
                <w:szCs w:val="18"/>
              </w:rPr>
            </w:pPr>
            <w:r w:rsidRPr="00614B42">
              <w:rPr>
                <w:rFonts w:cs="Microsoft Sans Serif"/>
                <w:szCs w:val="18"/>
              </w:rPr>
              <w:t>FSC Product Group List</w:t>
            </w:r>
          </w:p>
        </w:tc>
        <w:tc>
          <w:tcPr>
            <w:tcW w:w="5694" w:type="dxa"/>
          </w:tcPr>
          <w:p w14:paraId="0E61D173" w14:textId="77777777" w:rsidR="00BC14DF" w:rsidRPr="00614B42" w:rsidRDefault="00BC14DF" w:rsidP="007F21E1">
            <w:pPr>
              <w:spacing w:before="60" w:after="60"/>
              <w:jc w:val="left"/>
              <w:rPr>
                <w:rFonts w:cs="Microsoft Sans Serif"/>
                <w:szCs w:val="18"/>
              </w:rPr>
            </w:pPr>
            <w:r w:rsidRPr="00614B42">
              <w:rPr>
                <w:rFonts w:cs="Microsoft Sans Serif"/>
                <w:szCs w:val="18"/>
              </w:rPr>
              <w:t>Annexed to this document (Annex 4)</w:t>
            </w:r>
          </w:p>
        </w:tc>
      </w:tr>
      <w:tr w:rsidR="00BC14DF" w:rsidRPr="00614B42" w14:paraId="7DA11DCA" w14:textId="77777777" w:rsidTr="008F4DEE">
        <w:tc>
          <w:tcPr>
            <w:tcW w:w="3215" w:type="dxa"/>
          </w:tcPr>
          <w:p w14:paraId="559931A8" w14:textId="77777777" w:rsidR="00BC14DF" w:rsidRPr="00614B42" w:rsidRDefault="00BC14DF" w:rsidP="007F21E1">
            <w:pPr>
              <w:spacing w:before="60" w:after="60"/>
              <w:jc w:val="left"/>
              <w:rPr>
                <w:rFonts w:cs="Microsoft Sans Serif"/>
                <w:szCs w:val="18"/>
              </w:rPr>
            </w:pPr>
            <w:r w:rsidRPr="00614B42">
              <w:rPr>
                <w:rFonts w:cs="Microsoft Sans Serif"/>
                <w:szCs w:val="18"/>
              </w:rPr>
              <w:t>FSC training records</w:t>
            </w:r>
          </w:p>
        </w:tc>
        <w:tc>
          <w:tcPr>
            <w:tcW w:w="5694" w:type="dxa"/>
          </w:tcPr>
          <w:p w14:paraId="7112E9D2" w14:textId="77777777" w:rsidR="00BC14DF" w:rsidRPr="00614B42" w:rsidRDefault="00BC14DF" w:rsidP="007F21E1">
            <w:pPr>
              <w:spacing w:before="60" w:after="60"/>
              <w:jc w:val="left"/>
              <w:rPr>
                <w:rFonts w:cs="Microsoft Sans Serif"/>
                <w:szCs w:val="18"/>
              </w:rPr>
            </w:pPr>
            <w:r w:rsidRPr="00614B42">
              <w:rPr>
                <w:rFonts w:cs="Microsoft Sans Serif"/>
                <w:szCs w:val="18"/>
              </w:rPr>
              <w:t>Annexed to this document (Annex 2)</w:t>
            </w:r>
          </w:p>
        </w:tc>
      </w:tr>
      <w:tr w:rsidR="00BC14DF" w:rsidRPr="00614B42" w14:paraId="5BB1C9A2" w14:textId="77777777" w:rsidTr="008F4DEE">
        <w:tc>
          <w:tcPr>
            <w:tcW w:w="3215" w:type="dxa"/>
          </w:tcPr>
          <w:p w14:paraId="2900BC01" w14:textId="77777777" w:rsidR="00BC14DF" w:rsidRPr="00614B42" w:rsidRDefault="00BC14DF" w:rsidP="007F21E1">
            <w:pPr>
              <w:spacing w:before="60" w:after="60"/>
              <w:jc w:val="left"/>
              <w:rPr>
                <w:rFonts w:cs="Microsoft Sans Serif"/>
                <w:szCs w:val="18"/>
              </w:rPr>
            </w:pPr>
            <w:r w:rsidRPr="00614B42">
              <w:rPr>
                <w:rFonts w:cs="Microsoft Sans Serif"/>
                <w:szCs w:val="18"/>
              </w:rPr>
              <w:t>FSC personnel training instruction sheet</w:t>
            </w:r>
          </w:p>
        </w:tc>
        <w:tc>
          <w:tcPr>
            <w:tcW w:w="5694" w:type="dxa"/>
          </w:tcPr>
          <w:p w14:paraId="1C394250" w14:textId="77777777" w:rsidR="00BC14DF" w:rsidRPr="00614B42" w:rsidRDefault="00BC14DF" w:rsidP="007F21E1">
            <w:pPr>
              <w:spacing w:before="60" w:after="60"/>
              <w:jc w:val="left"/>
              <w:rPr>
                <w:rFonts w:cs="Microsoft Sans Serif"/>
                <w:szCs w:val="18"/>
              </w:rPr>
            </w:pPr>
            <w:r w:rsidRPr="00614B42">
              <w:rPr>
                <w:rFonts w:cs="Microsoft Sans Serif"/>
                <w:szCs w:val="18"/>
              </w:rPr>
              <w:t>Hard copy stored in the Production Manager’s office</w:t>
            </w:r>
          </w:p>
        </w:tc>
      </w:tr>
      <w:tr w:rsidR="00BC14DF" w:rsidRPr="00614B42" w14:paraId="4E556471" w14:textId="77777777" w:rsidTr="008F4DEE">
        <w:tc>
          <w:tcPr>
            <w:tcW w:w="3215" w:type="dxa"/>
          </w:tcPr>
          <w:p w14:paraId="4E912C22" w14:textId="77777777" w:rsidR="00BC14DF" w:rsidRPr="00614B42" w:rsidRDefault="00BC14DF" w:rsidP="007F21E1">
            <w:pPr>
              <w:spacing w:before="60" w:after="60"/>
              <w:jc w:val="left"/>
              <w:rPr>
                <w:rFonts w:cs="Microsoft Sans Serif"/>
                <w:szCs w:val="18"/>
              </w:rPr>
            </w:pPr>
            <w:r w:rsidRPr="00614B42">
              <w:rPr>
                <w:rFonts w:cs="Microsoft Sans Serif"/>
                <w:szCs w:val="18"/>
              </w:rPr>
              <w:t>FSC trademark usage approvals</w:t>
            </w:r>
          </w:p>
        </w:tc>
        <w:tc>
          <w:tcPr>
            <w:tcW w:w="5694" w:type="dxa"/>
          </w:tcPr>
          <w:p w14:paraId="3256FDDA" w14:textId="77777777" w:rsidR="00BC14DF" w:rsidRPr="00614B42" w:rsidRDefault="00BC14DF" w:rsidP="007F21E1">
            <w:pPr>
              <w:spacing w:before="60" w:after="60"/>
              <w:jc w:val="left"/>
              <w:rPr>
                <w:rFonts w:cs="Microsoft Sans Serif"/>
                <w:szCs w:val="18"/>
              </w:rPr>
            </w:pPr>
            <w:r w:rsidRPr="00614B42">
              <w:rPr>
                <w:rFonts w:cs="Microsoft Sans Serif"/>
                <w:szCs w:val="18"/>
              </w:rPr>
              <w:t>Emails saved on the server, in the folder ‘FSC’</w:t>
            </w:r>
          </w:p>
        </w:tc>
      </w:tr>
      <w:tr w:rsidR="00BC14DF" w:rsidRPr="00614B42" w14:paraId="13124FD3" w14:textId="77777777" w:rsidTr="008F4DEE">
        <w:tc>
          <w:tcPr>
            <w:tcW w:w="3215" w:type="dxa"/>
          </w:tcPr>
          <w:p w14:paraId="3CFB317F" w14:textId="77777777" w:rsidR="00BC14DF" w:rsidRPr="00614B42" w:rsidRDefault="00BC14DF" w:rsidP="007F21E1">
            <w:pPr>
              <w:spacing w:before="60" w:after="60"/>
              <w:jc w:val="left"/>
              <w:rPr>
                <w:rFonts w:cs="Microsoft Sans Serif"/>
                <w:szCs w:val="18"/>
              </w:rPr>
            </w:pPr>
            <w:r w:rsidRPr="00614B42">
              <w:rPr>
                <w:rFonts w:cs="Microsoft Sans Serif"/>
                <w:szCs w:val="18"/>
              </w:rPr>
              <w:t>Outsourcing contract</w:t>
            </w:r>
          </w:p>
        </w:tc>
        <w:tc>
          <w:tcPr>
            <w:tcW w:w="5694" w:type="dxa"/>
          </w:tcPr>
          <w:p w14:paraId="0BA6A4F0" w14:textId="77777777" w:rsidR="00BC14DF" w:rsidRPr="00614B42" w:rsidRDefault="00BC14DF" w:rsidP="007F21E1">
            <w:pPr>
              <w:spacing w:before="60" w:after="60"/>
              <w:jc w:val="left"/>
              <w:rPr>
                <w:rFonts w:cs="Microsoft Sans Serif"/>
                <w:szCs w:val="18"/>
              </w:rPr>
            </w:pPr>
            <w:r w:rsidRPr="00614B42">
              <w:rPr>
                <w:rFonts w:cs="Microsoft Sans Serif"/>
                <w:szCs w:val="18"/>
              </w:rPr>
              <w:t>Stored on the server, in the folder ‘Contracts’</w:t>
            </w:r>
          </w:p>
        </w:tc>
      </w:tr>
      <w:tr w:rsidR="00BC14DF" w:rsidRPr="00614B42" w14:paraId="07DF035C" w14:textId="77777777" w:rsidTr="008F4DEE">
        <w:trPr>
          <w:trHeight w:val="456"/>
        </w:trPr>
        <w:tc>
          <w:tcPr>
            <w:tcW w:w="3215" w:type="dxa"/>
          </w:tcPr>
          <w:p w14:paraId="408D13D0" w14:textId="342ACACD" w:rsidR="00BC14DF" w:rsidRPr="00614B42" w:rsidRDefault="007F21E1" w:rsidP="007F21E1">
            <w:pPr>
              <w:spacing w:before="60" w:after="60"/>
              <w:jc w:val="left"/>
              <w:rPr>
                <w:rFonts w:cs="Microsoft Sans Serif"/>
                <w:szCs w:val="18"/>
              </w:rPr>
            </w:pPr>
            <w:r>
              <w:rPr>
                <w:rFonts w:cs="Microsoft Sans Serif"/>
                <w:szCs w:val="18"/>
              </w:rPr>
              <w:t>Company’</w:t>
            </w:r>
            <w:r w:rsidR="00BC14DF" w:rsidRPr="00614B42">
              <w:rPr>
                <w:rFonts w:cs="Microsoft Sans Serif"/>
                <w:szCs w:val="18"/>
              </w:rPr>
              <w:t>s Policy for Association with FSC</w:t>
            </w:r>
          </w:p>
        </w:tc>
        <w:tc>
          <w:tcPr>
            <w:tcW w:w="5694" w:type="dxa"/>
          </w:tcPr>
          <w:p w14:paraId="7F3DFB4F" w14:textId="3191649D" w:rsidR="00BC14DF" w:rsidRPr="00614B42" w:rsidRDefault="00BC14DF" w:rsidP="007F21E1">
            <w:pPr>
              <w:spacing w:before="60" w:after="60"/>
              <w:jc w:val="left"/>
              <w:rPr>
                <w:rFonts w:cs="Microsoft Sans Serif"/>
                <w:szCs w:val="18"/>
              </w:rPr>
            </w:pPr>
            <w:r w:rsidRPr="00614B42">
              <w:rPr>
                <w:rFonts w:cs="Microsoft Sans Serif"/>
                <w:szCs w:val="18"/>
              </w:rPr>
              <w:t xml:space="preserve">Saved on the server in the folder ‘FSC’; </w:t>
            </w:r>
            <w:proofErr w:type="gramStart"/>
            <w:r w:rsidR="00633BCD">
              <w:rPr>
                <w:rFonts w:cs="Microsoft Sans Serif"/>
                <w:szCs w:val="18"/>
              </w:rPr>
              <w:t xml:space="preserve">and </w:t>
            </w:r>
            <w:r w:rsidRPr="00614B42">
              <w:rPr>
                <w:rFonts w:cs="Microsoft Sans Serif"/>
                <w:szCs w:val="18"/>
              </w:rPr>
              <w:t>also</w:t>
            </w:r>
            <w:proofErr w:type="gramEnd"/>
            <w:r w:rsidRPr="00614B42">
              <w:rPr>
                <w:rFonts w:cs="Microsoft Sans Serif"/>
                <w:szCs w:val="18"/>
              </w:rPr>
              <w:t xml:space="preserve"> available on our company website</w:t>
            </w:r>
          </w:p>
        </w:tc>
      </w:tr>
      <w:tr w:rsidR="00C815C5" w14:paraId="775F6C2D" w14:textId="77777777" w:rsidTr="00C815C5">
        <w:trPr>
          <w:trHeight w:val="456"/>
        </w:trPr>
        <w:tc>
          <w:tcPr>
            <w:tcW w:w="3215" w:type="dxa"/>
            <w:tcBorders>
              <w:top w:val="single" w:sz="4" w:space="0" w:color="auto"/>
              <w:left w:val="single" w:sz="4" w:space="0" w:color="auto"/>
              <w:bottom w:val="single" w:sz="4" w:space="0" w:color="auto"/>
              <w:right w:val="single" w:sz="4" w:space="0" w:color="auto"/>
            </w:tcBorders>
          </w:tcPr>
          <w:p w14:paraId="0BC0D254" w14:textId="77777777" w:rsidR="00C815C5" w:rsidRDefault="00C815C5" w:rsidP="00C815C5">
            <w:pPr>
              <w:spacing w:before="60" w:after="60"/>
              <w:jc w:val="left"/>
              <w:rPr>
                <w:rFonts w:cs="Microsoft Sans Serif"/>
                <w:szCs w:val="18"/>
              </w:rPr>
            </w:pPr>
            <w:r>
              <w:rPr>
                <w:rFonts w:cs="Microsoft Sans Serif"/>
                <w:szCs w:val="18"/>
              </w:rPr>
              <w:t>FSC core labour requirements self-assessment</w:t>
            </w:r>
          </w:p>
        </w:tc>
        <w:tc>
          <w:tcPr>
            <w:tcW w:w="5694" w:type="dxa"/>
            <w:tcBorders>
              <w:top w:val="single" w:sz="4" w:space="0" w:color="auto"/>
              <w:left w:val="single" w:sz="4" w:space="0" w:color="auto"/>
              <w:bottom w:val="single" w:sz="4" w:space="0" w:color="auto"/>
              <w:right w:val="single" w:sz="4" w:space="0" w:color="auto"/>
            </w:tcBorders>
          </w:tcPr>
          <w:p w14:paraId="7F51921D" w14:textId="77777777" w:rsidR="00C815C5" w:rsidRDefault="00C815C5" w:rsidP="00C815C5">
            <w:pPr>
              <w:spacing w:before="60" w:after="60"/>
              <w:jc w:val="left"/>
              <w:rPr>
                <w:rFonts w:cs="Microsoft Sans Serif"/>
                <w:szCs w:val="18"/>
              </w:rPr>
            </w:pPr>
            <w:r>
              <w:rPr>
                <w:rFonts w:cs="Microsoft Sans Serif"/>
                <w:szCs w:val="18"/>
              </w:rPr>
              <w:t>Annexed to this document (Annex 5)</w:t>
            </w:r>
          </w:p>
        </w:tc>
      </w:tr>
    </w:tbl>
    <w:p w14:paraId="571B7204" w14:textId="3319DED4" w:rsidR="00CB20FE" w:rsidRPr="00614B42" w:rsidRDefault="00CB20FE" w:rsidP="004C08DF">
      <w:pPr>
        <w:spacing w:after="240" w:line="276" w:lineRule="auto"/>
        <w:jc w:val="left"/>
      </w:pPr>
      <w:r w:rsidRPr="00614B42">
        <w:br/>
      </w:r>
    </w:p>
    <w:p w14:paraId="04804869" w14:textId="1F83AFAA" w:rsidR="00BC14DF" w:rsidRPr="00983594" w:rsidRDefault="00BC14DF" w:rsidP="00FE7AEC">
      <w:pPr>
        <w:pStyle w:val="ListParagraph"/>
        <w:numPr>
          <w:ilvl w:val="0"/>
          <w:numId w:val="5"/>
        </w:numPr>
        <w:spacing w:after="240" w:line="276" w:lineRule="auto"/>
        <w:ind w:left="680" w:hanging="680"/>
        <w:outlineLvl w:val="0"/>
        <w:rPr>
          <w:b/>
          <w:color w:val="00907C"/>
          <w:sz w:val="24"/>
          <w:lang w:val="en-GB"/>
        </w:rPr>
      </w:pPr>
      <w:bookmarkStart w:id="9" w:name="_Toc98158861"/>
      <w:r w:rsidRPr="00983594">
        <w:rPr>
          <w:b/>
          <w:color w:val="00907C"/>
          <w:sz w:val="24"/>
          <w:lang w:val="en-GB"/>
        </w:rPr>
        <w:lastRenderedPageBreak/>
        <w:t>Occupational health and safety (1.4)</w:t>
      </w:r>
      <w:bookmarkEnd w:id="9"/>
    </w:p>
    <w:p w14:paraId="6AA5AFD3" w14:textId="1E1C8B2D" w:rsidR="00BC14DF" w:rsidRPr="00614B42" w:rsidRDefault="00BC14DF" w:rsidP="00FE7AEC">
      <w:pPr>
        <w:pStyle w:val="ListParagraph"/>
        <w:numPr>
          <w:ilvl w:val="1"/>
          <w:numId w:val="5"/>
        </w:numPr>
        <w:spacing w:after="240" w:line="276" w:lineRule="auto"/>
        <w:ind w:left="680" w:hanging="567"/>
        <w:jc w:val="left"/>
        <w:rPr>
          <w:lang w:val="en-GB"/>
        </w:rPr>
      </w:pPr>
      <w:r w:rsidRPr="00614B42">
        <w:rPr>
          <w:lang w:val="en-GB"/>
        </w:rPr>
        <w:t xml:space="preserve">The </w:t>
      </w:r>
      <w:r w:rsidR="008F4DEE" w:rsidRPr="00614B42">
        <w:rPr>
          <w:lang w:val="en-GB"/>
        </w:rPr>
        <w:t xml:space="preserve">Sales </w:t>
      </w:r>
      <w:r w:rsidRPr="00614B42">
        <w:rPr>
          <w:lang w:val="en-GB"/>
        </w:rPr>
        <w:t>Manager is responsible for securing occupational health and safety at Company Ltd.</w:t>
      </w:r>
    </w:p>
    <w:p w14:paraId="71573347" w14:textId="48140547" w:rsidR="00BC14DF" w:rsidRPr="00614B42" w:rsidRDefault="00BC14DF" w:rsidP="00FE7AEC">
      <w:pPr>
        <w:pStyle w:val="ListParagraph"/>
        <w:numPr>
          <w:ilvl w:val="1"/>
          <w:numId w:val="5"/>
        </w:numPr>
        <w:spacing w:after="240" w:line="276" w:lineRule="auto"/>
        <w:ind w:left="680" w:hanging="567"/>
        <w:jc w:val="left"/>
        <w:rPr>
          <w:lang w:val="en-GB"/>
        </w:rPr>
      </w:pPr>
      <w:r w:rsidRPr="00614B42">
        <w:rPr>
          <w:lang w:val="en-GB"/>
        </w:rPr>
        <w:t xml:space="preserve">Company Ltd has established procedures for ensuring occupational health and safety. A hard copy is stored in the </w:t>
      </w:r>
      <w:r w:rsidR="008F4DEE" w:rsidRPr="00614B42">
        <w:rPr>
          <w:lang w:val="en-GB"/>
        </w:rPr>
        <w:t xml:space="preserve">Sales </w:t>
      </w:r>
      <w:r w:rsidRPr="00614B42">
        <w:rPr>
          <w:lang w:val="en-GB"/>
        </w:rPr>
        <w:t>Manager’s office and is also presented on the message board.</w:t>
      </w:r>
    </w:p>
    <w:p w14:paraId="19F6CD0D" w14:textId="6898F562" w:rsidR="00BC14DF" w:rsidRDefault="00BC14DF" w:rsidP="00FE7AEC">
      <w:pPr>
        <w:pStyle w:val="ListParagraph"/>
        <w:numPr>
          <w:ilvl w:val="1"/>
          <w:numId w:val="5"/>
        </w:numPr>
        <w:spacing w:after="240" w:line="276" w:lineRule="auto"/>
        <w:ind w:left="680" w:hanging="567"/>
        <w:jc w:val="left"/>
        <w:rPr>
          <w:lang w:val="en-GB"/>
        </w:rPr>
      </w:pPr>
      <w:r w:rsidRPr="00614B42">
        <w:rPr>
          <w:lang w:val="en-GB"/>
        </w:rPr>
        <w:t>Company Ltd has a training plan covering occupational health and safet</w:t>
      </w:r>
      <w:r w:rsidR="0069160A">
        <w:rPr>
          <w:lang w:val="en-GB"/>
        </w:rPr>
        <w:t>y. All new workers are trained i</w:t>
      </w:r>
      <w:r w:rsidRPr="00614B42">
        <w:rPr>
          <w:lang w:val="en-GB"/>
        </w:rPr>
        <w:t xml:space="preserve">n </w:t>
      </w:r>
      <w:r w:rsidR="0022046B">
        <w:rPr>
          <w:lang w:val="en-GB"/>
        </w:rPr>
        <w:t xml:space="preserve">the </w:t>
      </w:r>
      <w:r w:rsidRPr="00614B42">
        <w:rPr>
          <w:lang w:val="en-GB"/>
        </w:rPr>
        <w:t>company’s established health and safety policy during their orientation</w:t>
      </w:r>
      <w:r w:rsidR="0050065F">
        <w:rPr>
          <w:lang w:val="en-GB"/>
        </w:rPr>
        <w:t>,</w:t>
      </w:r>
      <w:r w:rsidRPr="00614B42">
        <w:rPr>
          <w:lang w:val="en-GB"/>
        </w:rPr>
        <w:t xml:space="preserve"> and additional training is conducted as the need arises. Training records are maintained for at least five (5) years.</w:t>
      </w:r>
    </w:p>
    <w:p w14:paraId="76C9FF40" w14:textId="00AE684B" w:rsidR="00C815C5" w:rsidRDefault="00C815C5" w:rsidP="00F43CD5">
      <w:pPr>
        <w:pStyle w:val="Heading1"/>
      </w:pPr>
      <w:bookmarkStart w:id="10" w:name="_Toc79579266"/>
      <w:bookmarkStart w:id="11" w:name="_Toc98158862"/>
      <w:r>
        <w:t>FSC core labour requirements</w:t>
      </w:r>
      <w:bookmarkEnd w:id="10"/>
      <w:r>
        <w:t xml:space="preserve"> (1.5, 1.6)</w:t>
      </w:r>
      <w:bookmarkEnd w:id="11"/>
    </w:p>
    <w:p w14:paraId="3E522A58" w14:textId="7E4ABBB6" w:rsidR="00C815C5" w:rsidRDefault="00C815C5" w:rsidP="00C815C5">
      <w:r>
        <w:t>7.1 Company Ltd has adopted and impl</w:t>
      </w:r>
      <w:r w:rsidR="00650BE7">
        <w:t>emented</w:t>
      </w:r>
      <w:r>
        <w:t xml:space="preserve"> a policy statement. We chose to make our policy available to our stakeholders in our webpage and it covers: </w:t>
      </w:r>
    </w:p>
    <w:p w14:paraId="712F419D" w14:textId="77777777" w:rsidR="00C815C5" w:rsidRDefault="00C815C5" w:rsidP="00C815C5">
      <w:pPr>
        <w:rPr>
          <w:b/>
          <w:bCs/>
        </w:rPr>
      </w:pPr>
      <w:r>
        <w:rPr>
          <w:b/>
          <w:bCs/>
        </w:rPr>
        <w:t xml:space="preserve">Child labour </w:t>
      </w:r>
    </w:p>
    <w:p w14:paraId="3CF52776" w14:textId="77777777" w:rsidR="00C815C5" w:rsidRDefault="00C815C5" w:rsidP="00FE7AEC">
      <w:pPr>
        <w:pStyle w:val="ListParagraph"/>
        <w:numPr>
          <w:ilvl w:val="0"/>
          <w:numId w:val="21"/>
        </w:numPr>
      </w:pPr>
      <w:r>
        <w:t xml:space="preserve">Company Ltd is not employing workers below the age of 15. </w:t>
      </w:r>
    </w:p>
    <w:p w14:paraId="23F7A46C" w14:textId="77777777" w:rsidR="00C815C5" w:rsidRDefault="00C815C5" w:rsidP="00FE7AEC">
      <w:pPr>
        <w:pStyle w:val="ListParagraph"/>
        <w:numPr>
          <w:ilvl w:val="0"/>
          <w:numId w:val="21"/>
        </w:numPr>
      </w:pPr>
      <w:r>
        <w:t xml:space="preserve">No person under the age of 18 is employed in hazardous or heavy work </w:t>
      </w:r>
    </w:p>
    <w:p w14:paraId="6E6B92CE" w14:textId="77777777" w:rsidR="00C815C5" w:rsidRDefault="00C815C5" w:rsidP="00C815C5">
      <w:pPr>
        <w:ind w:left="734"/>
      </w:pPr>
      <w:r>
        <w:t xml:space="preserve">except for the purpose of training within approved national laws and </w:t>
      </w:r>
    </w:p>
    <w:p w14:paraId="2FEBE54B" w14:textId="77777777" w:rsidR="00C815C5" w:rsidRDefault="00C815C5" w:rsidP="00C815C5">
      <w:pPr>
        <w:ind w:left="734"/>
      </w:pPr>
      <w:r>
        <w:t xml:space="preserve">regulations. </w:t>
      </w:r>
    </w:p>
    <w:p w14:paraId="07C83CDA" w14:textId="77777777" w:rsidR="00C815C5" w:rsidRDefault="00C815C5" w:rsidP="00FE7AEC">
      <w:pPr>
        <w:pStyle w:val="ListParagraph"/>
        <w:numPr>
          <w:ilvl w:val="0"/>
          <w:numId w:val="21"/>
        </w:numPr>
      </w:pPr>
      <w:r>
        <w:t>Company Ltd prohibits the worst forms of child labour.</w:t>
      </w:r>
    </w:p>
    <w:p w14:paraId="27D31911" w14:textId="77777777" w:rsidR="00C815C5" w:rsidRDefault="00C815C5" w:rsidP="00C815C5">
      <w:pPr>
        <w:rPr>
          <w:b/>
          <w:bCs/>
        </w:rPr>
      </w:pPr>
      <w:r>
        <w:rPr>
          <w:b/>
          <w:bCs/>
        </w:rPr>
        <w:t xml:space="preserve">Force and compulsory labour </w:t>
      </w:r>
    </w:p>
    <w:p w14:paraId="6875588C" w14:textId="77777777" w:rsidR="00C815C5" w:rsidRDefault="00C815C5" w:rsidP="00FE7AEC">
      <w:pPr>
        <w:pStyle w:val="ListParagraph"/>
        <w:numPr>
          <w:ilvl w:val="0"/>
          <w:numId w:val="22"/>
        </w:numPr>
      </w:pPr>
      <w:r>
        <w:t xml:space="preserve">Employment relationships are voluntary and based on mutual consent, without the threat of a penalty. </w:t>
      </w:r>
    </w:p>
    <w:p w14:paraId="78D2D59D" w14:textId="77777777" w:rsidR="00C815C5" w:rsidRDefault="00C815C5" w:rsidP="00FE7AEC">
      <w:pPr>
        <w:pStyle w:val="ListParagraph"/>
        <w:numPr>
          <w:ilvl w:val="0"/>
          <w:numId w:val="22"/>
        </w:numPr>
      </w:pPr>
      <w:r>
        <w:t xml:space="preserve">There is no evidence of any </w:t>
      </w:r>
      <w:proofErr w:type="gramStart"/>
      <w:r>
        <w:t>practices</w:t>
      </w:r>
      <w:proofErr w:type="gramEnd"/>
      <w:r>
        <w:t xml:space="preserve"> indicative of forced or compulsory labour, including, but not limited to, the following: </w:t>
      </w:r>
    </w:p>
    <w:p w14:paraId="4B59D14F" w14:textId="77777777" w:rsidR="00C815C5" w:rsidRDefault="00C815C5" w:rsidP="00FE7AEC">
      <w:pPr>
        <w:pStyle w:val="ListParagraph"/>
        <w:numPr>
          <w:ilvl w:val="0"/>
          <w:numId w:val="23"/>
        </w:numPr>
      </w:pPr>
      <w:r>
        <w:t xml:space="preserve">physical and sexual violence </w:t>
      </w:r>
    </w:p>
    <w:p w14:paraId="4FBFA57B" w14:textId="77777777" w:rsidR="00C815C5" w:rsidRDefault="00C815C5" w:rsidP="00FE7AEC">
      <w:pPr>
        <w:pStyle w:val="ListParagraph"/>
        <w:numPr>
          <w:ilvl w:val="0"/>
          <w:numId w:val="23"/>
        </w:numPr>
      </w:pPr>
      <w:r>
        <w:t xml:space="preserve">bonded labour </w:t>
      </w:r>
    </w:p>
    <w:p w14:paraId="063C3B1A" w14:textId="77777777" w:rsidR="00C815C5" w:rsidRDefault="00C815C5" w:rsidP="00FE7AEC">
      <w:pPr>
        <w:pStyle w:val="ListParagraph"/>
        <w:numPr>
          <w:ilvl w:val="0"/>
          <w:numId w:val="23"/>
        </w:numPr>
      </w:pPr>
      <w:r>
        <w:t xml:space="preserve">withholding of wages /including payment of employment fees and </w:t>
      </w:r>
    </w:p>
    <w:p w14:paraId="4FB3F8A3" w14:textId="77777777" w:rsidR="00C815C5" w:rsidRDefault="00C815C5" w:rsidP="00FE7AEC">
      <w:pPr>
        <w:pStyle w:val="ListParagraph"/>
        <w:numPr>
          <w:ilvl w:val="0"/>
          <w:numId w:val="23"/>
        </w:numPr>
      </w:pPr>
      <w:r>
        <w:t xml:space="preserve">or payment of deposit to commence employment </w:t>
      </w:r>
    </w:p>
    <w:p w14:paraId="465654CA" w14:textId="77777777" w:rsidR="00C815C5" w:rsidRDefault="00C815C5" w:rsidP="00FE7AEC">
      <w:pPr>
        <w:pStyle w:val="ListParagraph"/>
        <w:numPr>
          <w:ilvl w:val="0"/>
          <w:numId w:val="23"/>
        </w:numPr>
      </w:pPr>
      <w:r>
        <w:t xml:space="preserve">restriction of mobility/movement </w:t>
      </w:r>
    </w:p>
    <w:p w14:paraId="78FF9F79" w14:textId="77777777" w:rsidR="00C815C5" w:rsidRDefault="00C815C5" w:rsidP="00FE7AEC">
      <w:pPr>
        <w:pStyle w:val="ListParagraph"/>
        <w:numPr>
          <w:ilvl w:val="0"/>
          <w:numId w:val="23"/>
        </w:numPr>
      </w:pPr>
      <w:r>
        <w:t xml:space="preserve">retention of passport and identity documents </w:t>
      </w:r>
    </w:p>
    <w:p w14:paraId="0195D9D9" w14:textId="77777777" w:rsidR="00C815C5" w:rsidRDefault="00C815C5" w:rsidP="00FE7AEC">
      <w:pPr>
        <w:pStyle w:val="ListParagraph"/>
        <w:numPr>
          <w:ilvl w:val="0"/>
          <w:numId w:val="23"/>
        </w:numPr>
      </w:pPr>
      <w:r>
        <w:t>threats of denunciation to the authorities.</w:t>
      </w:r>
    </w:p>
    <w:p w14:paraId="6CD31B18" w14:textId="77777777" w:rsidR="00C815C5" w:rsidRDefault="00C815C5" w:rsidP="00C815C5">
      <w:pPr>
        <w:rPr>
          <w:b/>
          <w:bCs/>
        </w:rPr>
      </w:pPr>
      <w:r>
        <w:rPr>
          <w:b/>
          <w:bCs/>
        </w:rPr>
        <w:t xml:space="preserve">Discrimination in employment and occupation </w:t>
      </w:r>
    </w:p>
    <w:p w14:paraId="79C34993" w14:textId="77777777" w:rsidR="00C815C5" w:rsidRDefault="00C815C5" w:rsidP="00FE7AEC">
      <w:pPr>
        <w:pStyle w:val="ListParagraph"/>
        <w:numPr>
          <w:ilvl w:val="0"/>
          <w:numId w:val="21"/>
        </w:numPr>
      </w:pPr>
      <w:r>
        <w:t>Employment and occupation practices are non-discriminatory.</w:t>
      </w:r>
    </w:p>
    <w:p w14:paraId="53EA7A52" w14:textId="77777777" w:rsidR="00C815C5" w:rsidRDefault="00C815C5" w:rsidP="00C815C5">
      <w:pPr>
        <w:rPr>
          <w:b/>
          <w:bCs/>
        </w:rPr>
      </w:pPr>
      <w:r>
        <w:rPr>
          <w:b/>
          <w:bCs/>
        </w:rPr>
        <w:t xml:space="preserve">Freedom of association and right to collective bargaining </w:t>
      </w:r>
    </w:p>
    <w:p w14:paraId="6563879C" w14:textId="77777777" w:rsidR="00C815C5" w:rsidRDefault="00C815C5" w:rsidP="00FE7AEC">
      <w:pPr>
        <w:pStyle w:val="ListParagraph"/>
        <w:numPr>
          <w:ilvl w:val="0"/>
          <w:numId w:val="21"/>
        </w:numPr>
      </w:pPr>
      <w:r>
        <w:t xml:space="preserve">Our workers </w:t>
      </w:r>
      <w:proofErr w:type="gramStart"/>
      <w:r>
        <w:t>are able to</w:t>
      </w:r>
      <w:proofErr w:type="gramEnd"/>
      <w:r>
        <w:t xml:space="preserve"> establish or join worker organizations of their own choosing.</w:t>
      </w:r>
    </w:p>
    <w:p w14:paraId="3656541F" w14:textId="77777777" w:rsidR="00C815C5" w:rsidRDefault="00C815C5" w:rsidP="00FE7AEC">
      <w:pPr>
        <w:pStyle w:val="ListParagraph"/>
        <w:numPr>
          <w:ilvl w:val="0"/>
          <w:numId w:val="21"/>
        </w:numPr>
      </w:pPr>
      <w:r>
        <w:t xml:space="preserve">Company Ltd respects the full freedom of workers’ organizations to draw up their constitutions and rules. </w:t>
      </w:r>
    </w:p>
    <w:p w14:paraId="28E60B0B" w14:textId="77777777" w:rsidR="00C815C5" w:rsidRDefault="00C815C5" w:rsidP="00FE7AEC">
      <w:pPr>
        <w:pStyle w:val="ListParagraph"/>
        <w:numPr>
          <w:ilvl w:val="0"/>
          <w:numId w:val="21"/>
        </w:numPr>
      </w:pPr>
      <w:r>
        <w:lastRenderedPageBreak/>
        <w:t xml:space="preserve">Company Ltd respects the rights of workers to engage in lawful activities related to forming, </w:t>
      </w:r>
      <w:proofErr w:type="gramStart"/>
      <w:r>
        <w:t>joining</w:t>
      </w:r>
      <w:proofErr w:type="gramEnd"/>
      <w:r>
        <w:t xml:space="preserve"> or assisting a workers’ organization, or to refrain from doing the same, and will not discriminate or punish workers for exercising these rights. </w:t>
      </w:r>
    </w:p>
    <w:p w14:paraId="1C428069" w14:textId="64D0632F" w:rsidR="00C815C5" w:rsidRDefault="00C815C5" w:rsidP="00FE7AEC">
      <w:pPr>
        <w:pStyle w:val="ListParagraph"/>
        <w:numPr>
          <w:ilvl w:val="0"/>
          <w:numId w:val="21"/>
        </w:numPr>
      </w:pPr>
      <w:r>
        <w:t xml:space="preserve">Company Ltd negotiates with lawfully established workers’ organizations and/ or duly selected representatives in good faith and with the best efforts to reach a collective bargaining agreement. </w:t>
      </w:r>
    </w:p>
    <w:p w14:paraId="3E4506B3" w14:textId="77777777" w:rsidR="00C815C5" w:rsidRDefault="00C815C5" w:rsidP="00FE7AEC">
      <w:pPr>
        <w:pStyle w:val="ListParagraph"/>
        <w:numPr>
          <w:ilvl w:val="0"/>
          <w:numId w:val="21"/>
        </w:numPr>
      </w:pPr>
      <w:r>
        <w:t>Collective bargaining agreements are implemented where they exist.</w:t>
      </w:r>
    </w:p>
    <w:p w14:paraId="4F0A9B26" w14:textId="471BC4DB" w:rsidR="00C815C5" w:rsidRPr="00C815C5" w:rsidRDefault="00C815C5" w:rsidP="00440475">
      <w:r>
        <w:t xml:space="preserve">7.2 Company </w:t>
      </w:r>
      <w:proofErr w:type="spellStart"/>
      <w:r>
        <w:t>Ldt</w:t>
      </w:r>
      <w:proofErr w:type="spellEnd"/>
      <w:r>
        <w:t xml:space="preserve"> maintain up-to-date self-assessment (see Annex 5). Production Manager is responsible for maintaining self-assessment. Self-assessment is completed at least annually and sent to certification body prior to audit. </w:t>
      </w:r>
    </w:p>
    <w:p w14:paraId="41F1146A" w14:textId="2F5318EB" w:rsidR="00BC14DF" w:rsidRPr="00614B42" w:rsidRDefault="00BC14DF" w:rsidP="008D0AF1"/>
    <w:p w14:paraId="01E0983A" w14:textId="2DA74461" w:rsidR="00BC14DF" w:rsidRPr="00983594" w:rsidRDefault="00BC14DF" w:rsidP="00FE7AEC">
      <w:pPr>
        <w:pStyle w:val="ListParagraph"/>
        <w:keepNext/>
        <w:numPr>
          <w:ilvl w:val="0"/>
          <w:numId w:val="5"/>
        </w:numPr>
        <w:spacing w:after="240" w:line="276" w:lineRule="auto"/>
        <w:ind w:left="567" w:hanging="567"/>
        <w:outlineLvl w:val="0"/>
        <w:rPr>
          <w:b/>
          <w:color w:val="00907C"/>
          <w:sz w:val="24"/>
          <w:lang w:val="en-GB"/>
        </w:rPr>
      </w:pPr>
      <w:bookmarkStart w:id="12" w:name="_Toc98158863"/>
      <w:r w:rsidRPr="00983594">
        <w:rPr>
          <w:b/>
          <w:color w:val="00907C"/>
          <w:sz w:val="24"/>
          <w:lang w:val="en-GB"/>
        </w:rPr>
        <w:t>Procedure for handling complaints (1.</w:t>
      </w:r>
      <w:r w:rsidR="00C815C5">
        <w:rPr>
          <w:b/>
          <w:color w:val="00907C"/>
          <w:sz w:val="24"/>
          <w:lang w:val="en-GB"/>
        </w:rPr>
        <w:t>7</w:t>
      </w:r>
      <w:r w:rsidRPr="00983594">
        <w:rPr>
          <w:b/>
          <w:color w:val="00907C"/>
          <w:sz w:val="24"/>
          <w:lang w:val="en-GB"/>
        </w:rPr>
        <w:t>)</w:t>
      </w:r>
      <w:bookmarkEnd w:id="12"/>
    </w:p>
    <w:p w14:paraId="0806FF1E" w14:textId="77777777" w:rsidR="00BC14DF" w:rsidRPr="00614B42" w:rsidRDefault="00BC14DF" w:rsidP="009543FE">
      <w:pPr>
        <w:spacing w:after="240" w:line="276" w:lineRule="auto"/>
        <w:jc w:val="left"/>
      </w:pPr>
      <w:r w:rsidRPr="00614B42">
        <w:t>Company Ltd shall ensure that complaints received regarding our conformity to the requirements applicable to the scope of our CoC certificate are adequately considered, including the following:</w:t>
      </w:r>
    </w:p>
    <w:p w14:paraId="0F75DE4B" w14:textId="77777777" w:rsidR="00BC14DF" w:rsidRPr="00614B42" w:rsidRDefault="00BC14DF" w:rsidP="00FE7AEC">
      <w:pPr>
        <w:pStyle w:val="ListParagraph"/>
        <w:numPr>
          <w:ilvl w:val="0"/>
          <w:numId w:val="7"/>
        </w:numPr>
        <w:spacing w:after="240" w:line="276" w:lineRule="auto"/>
        <w:jc w:val="left"/>
        <w:rPr>
          <w:lang w:val="en-GB"/>
        </w:rPr>
      </w:pPr>
      <w:r w:rsidRPr="00614B42">
        <w:rPr>
          <w:lang w:val="en-GB"/>
        </w:rPr>
        <w:t xml:space="preserve">acknowledge receipt of the complaint to the complainant within two (2) weeks of receiving the </w:t>
      </w:r>
      <w:proofErr w:type="gramStart"/>
      <w:r w:rsidRPr="00614B42">
        <w:rPr>
          <w:lang w:val="en-GB"/>
        </w:rPr>
        <w:t>complaint;</w:t>
      </w:r>
      <w:proofErr w:type="gramEnd"/>
    </w:p>
    <w:p w14:paraId="37DDA628" w14:textId="0001A6A6" w:rsidR="00BC14DF" w:rsidRPr="00614B42" w:rsidRDefault="00BC14DF" w:rsidP="00FE7AEC">
      <w:pPr>
        <w:pStyle w:val="ListParagraph"/>
        <w:numPr>
          <w:ilvl w:val="0"/>
          <w:numId w:val="7"/>
        </w:numPr>
        <w:spacing w:after="240" w:line="276" w:lineRule="auto"/>
        <w:jc w:val="left"/>
        <w:rPr>
          <w:lang w:val="en-GB"/>
        </w:rPr>
      </w:pPr>
      <w:r w:rsidRPr="00614B42">
        <w:rPr>
          <w:lang w:val="en-GB"/>
        </w:rPr>
        <w:t xml:space="preserve">investigate the complaint and specify, within three (3) months, our proposed actions in response to the complaint. If more time is needed to complete the investigation, </w:t>
      </w:r>
      <w:r w:rsidR="004825C6">
        <w:rPr>
          <w:lang w:val="en-GB"/>
        </w:rPr>
        <w:t xml:space="preserve">the complainant and Company </w:t>
      </w:r>
      <w:proofErr w:type="spellStart"/>
      <w:r w:rsidR="004825C6">
        <w:rPr>
          <w:lang w:val="en-GB"/>
        </w:rPr>
        <w:t>Ltd’</w:t>
      </w:r>
      <w:r w:rsidRPr="00614B42">
        <w:rPr>
          <w:lang w:val="en-GB"/>
        </w:rPr>
        <w:t>s</w:t>
      </w:r>
      <w:proofErr w:type="spellEnd"/>
      <w:r w:rsidRPr="00614B42">
        <w:rPr>
          <w:lang w:val="en-GB"/>
        </w:rPr>
        <w:t xml:space="preserve"> </w:t>
      </w:r>
      <w:r w:rsidR="00830ABA">
        <w:rPr>
          <w:lang w:val="en-GB"/>
        </w:rPr>
        <w:t>C</w:t>
      </w:r>
      <w:r w:rsidRPr="00614B42">
        <w:rPr>
          <w:lang w:val="en-GB"/>
        </w:rPr>
        <w:t xml:space="preserve">ertification </w:t>
      </w:r>
      <w:r w:rsidR="00830ABA">
        <w:rPr>
          <w:lang w:val="en-GB"/>
        </w:rPr>
        <w:t>B</w:t>
      </w:r>
      <w:r w:rsidRPr="00614B42">
        <w:rPr>
          <w:lang w:val="en-GB"/>
        </w:rPr>
        <w:t xml:space="preserve">ody shall be </w:t>
      </w:r>
      <w:proofErr w:type="gramStart"/>
      <w:r w:rsidRPr="00614B42">
        <w:rPr>
          <w:lang w:val="en-GB"/>
        </w:rPr>
        <w:t>notified;</w:t>
      </w:r>
      <w:proofErr w:type="gramEnd"/>
    </w:p>
    <w:p w14:paraId="4D3C2E3D" w14:textId="77777777" w:rsidR="00BC14DF" w:rsidRPr="00614B42" w:rsidRDefault="00BC14DF" w:rsidP="00FE7AEC">
      <w:pPr>
        <w:pStyle w:val="ListParagraph"/>
        <w:numPr>
          <w:ilvl w:val="0"/>
          <w:numId w:val="7"/>
        </w:numPr>
        <w:spacing w:after="240" w:line="276" w:lineRule="auto"/>
        <w:jc w:val="left"/>
        <w:rPr>
          <w:lang w:val="en-GB"/>
        </w:rPr>
      </w:pPr>
      <w:r w:rsidRPr="00614B42">
        <w:rPr>
          <w:lang w:val="en-GB"/>
        </w:rPr>
        <w:t xml:space="preserve">take appropriate actions with respect to complaints and any deficiencies found in processes that affect conformity to the certification </w:t>
      </w:r>
      <w:proofErr w:type="gramStart"/>
      <w:r w:rsidRPr="00614B42">
        <w:rPr>
          <w:lang w:val="en-GB"/>
        </w:rPr>
        <w:t>requirements;</w:t>
      </w:r>
      <w:proofErr w:type="gramEnd"/>
    </w:p>
    <w:p w14:paraId="0BF529B6" w14:textId="24CA4C94" w:rsidR="00FC4E96" w:rsidRPr="00614B42" w:rsidRDefault="00BC14DF" w:rsidP="00FE7AEC">
      <w:pPr>
        <w:pStyle w:val="ListParagraph"/>
        <w:numPr>
          <w:ilvl w:val="0"/>
          <w:numId w:val="7"/>
        </w:numPr>
        <w:spacing w:after="240" w:line="276" w:lineRule="auto"/>
        <w:jc w:val="left"/>
        <w:rPr>
          <w:lang w:val="en-GB"/>
        </w:rPr>
      </w:pPr>
      <w:r w:rsidRPr="00614B42">
        <w:rPr>
          <w:lang w:val="en-GB"/>
        </w:rPr>
        <w:t xml:space="preserve">notify the complainant and our </w:t>
      </w:r>
      <w:r w:rsidR="00CA5ACB">
        <w:rPr>
          <w:lang w:val="en-GB"/>
        </w:rPr>
        <w:t>C</w:t>
      </w:r>
      <w:r w:rsidRPr="00614B42">
        <w:rPr>
          <w:lang w:val="en-GB"/>
        </w:rPr>
        <w:t xml:space="preserve">ertification </w:t>
      </w:r>
      <w:r w:rsidR="00CA5ACB">
        <w:rPr>
          <w:lang w:val="en-GB"/>
        </w:rPr>
        <w:t>B</w:t>
      </w:r>
      <w:r w:rsidRPr="00614B42">
        <w:rPr>
          <w:lang w:val="en-GB"/>
        </w:rPr>
        <w:t xml:space="preserve">ody when the complaint </w:t>
      </w:r>
      <w:proofErr w:type="gramStart"/>
      <w:r w:rsidRPr="00614B42">
        <w:rPr>
          <w:lang w:val="en-GB"/>
        </w:rPr>
        <w:t>is considered to be</w:t>
      </w:r>
      <w:proofErr w:type="gramEnd"/>
      <w:r w:rsidRPr="00614B42">
        <w:rPr>
          <w:lang w:val="en-GB"/>
        </w:rPr>
        <w:t xml:space="preserve"> successfully addressed and closed.</w:t>
      </w:r>
    </w:p>
    <w:p w14:paraId="4EA836DD" w14:textId="4D8E520F" w:rsidR="00FC4E96" w:rsidRPr="00614B42" w:rsidRDefault="00FC4E96" w:rsidP="00FC4E96">
      <w:pPr>
        <w:spacing w:after="240" w:line="276" w:lineRule="auto"/>
      </w:pPr>
    </w:p>
    <w:p w14:paraId="7F8CAB75" w14:textId="04F70985" w:rsidR="00FC4E96" w:rsidRPr="00983594" w:rsidRDefault="00FC4E96" w:rsidP="00FE7AEC">
      <w:pPr>
        <w:pStyle w:val="ListParagraph"/>
        <w:numPr>
          <w:ilvl w:val="0"/>
          <w:numId w:val="5"/>
        </w:numPr>
        <w:spacing w:after="240" w:line="276" w:lineRule="auto"/>
        <w:ind w:left="567" w:hanging="567"/>
        <w:outlineLvl w:val="0"/>
        <w:rPr>
          <w:b/>
          <w:color w:val="00907C"/>
          <w:sz w:val="24"/>
          <w:lang w:val="en-GB"/>
        </w:rPr>
      </w:pPr>
      <w:bookmarkStart w:id="13" w:name="_Toc98158864"/>
      <w:r w:rsidRPr="00983594">
        <w:rPr>
          <w:b/>
          <w:color w:val="00907C"/>
          <w:sz w:val="24"/>
          <w:lang w:val="en-GB"/>
        </w:rPr>
        <w:t>Non-conforming products (1.</w:t>
      </w:r>
      <w:r w:rsidR="00C815C5">
        <w:rPr>
          <w:b/>
          <w:color w:val="00907C"/>
          <w:sz w:val="24"/>
          <w:lang w:val="en-GB"/>
        </w:rPr>
        <w:t>8</w:t>
      </w:r>
      <w:r w:rsidRPr="00983594">
        <w:rPr>
          <w:b/>
          <w:color w:val="00907C"/>
          <w:sz w:val="24"/>
          <w:lang w:val="en-GB"/>
        </w:rPr>
        <w:t>)</w:t>
      </w:r>
      <w:bookmarkEnd w:id="13"/>
    </w:p>
    <w:p w14:paraId="42844054" w14:textId="518879CD" w:rsidR="00FC4E96" w:rsidRPr="00614B42" w:rsidRDefault="00FC4E96" w:rsidP="009543FE">
      <w:pPr>
        <w:spacing w:after="240" w:line="276" w:lineRule="auto"/>
        <w:jc w:val="left"/>
      </w:pPr>
      <w:r w:rsidRPr="00614B42">
        <w:rPr>
          <w:b/>
          <w:i/>
        </w:rPr>
        <w:t>Purpose of this procedure:</w:t>
      </w:r>
      <w:r w:rsidR="002209DA" w:rsidRPr="00614B42">
        <w:t xml:space="preserve"> T</w:t>
      </w:r>
      <w:r w:rsidRPr="00614B42">
        <w:t>o ensure correct handling of non-conforming products.</w:t>
      </w:r>
    </w:p>
    <w:p w14:paraId="571FA3F4" w14:textId="6135FAF4" w:rsidR="00FC4E96" w:rsidRPr="00614B42" w:rsidRDefault="00FC4E96" w:rsidP="009543FE">
      <w:pPr>
        <w:spacing w:after="240" w:line="276" w:lineRule="auto"/>
        <w:jc w:val="left"/>
      </w:pPr>
      <w:r w:rsidRPr="00614B42">
        <w:rPr>
          <w:b/>
          <w:i/>
        </w:rPr>
        <w:t>Definition of non-conforming product:</w:t>
      </w:r>
      <w:r w:rsidR="002209DA" w:rsidRPr="00614B42">
        <w:t xml:space="preserve"> P</w:t>
      </w:r>
      <w:r w:rsidRPr="00614B42">
        <w:t>roduct or material labelled with FSC trademarks or registered or sold with an FSC claim, for which an organisation is unable to demonstrate that it complies with FSC eligibility requ</w:t>
      </w:r>
      <w:r w:rsidR="001C7A77">
        <w:t>irements for making claims and/</w:t>
      </w:r>
      <w:r w:rsidRPr="00614B42">
        <w:t>or for using the FSC on-product labels.</w:t>
      </w:r>
    </w:p>
    <w:p w14:paraId="33F6A698" w14:textId="2DE78FCB" w:rsidR="00FC4E96" w:rsidRPr="00614B42" w:rsidRDefault="00FC4E96" w:rsidP="009543FE">
      <w:pPr>
        <w:spacing w:after="240" w:line="276" w:lineRule="auto"/>
        <w:jc w:val="left"/>
        <w:rPr>
          <w:b/>
          <w:i/>
        </w:rPr>
      </w:pPr>
      <w:r w:rsidRPr="00614B42">
        <w:rPr>
          <w:b/>
          <w:i/>
        </w:rPr>
        <w:t>Points of action</w:t>
      </w:r>
    </w:p>
    <w:p w14:paraId="009B5E6F" w14:textId="32A9EEF0" w:rsidR="00FC4E96" w:rsidRPr="00614B42" w:rsidRDefault="00FC4E96" w:rsidP="009543FE">
      <w:pPr>
        <w:spacing w:after="240" w:line="276" w:lineRule="auto"/>
        <w:jc w:val="left"/>
      </w:pPr>
      <w:r w:rsidRPr="00614B42">
        <w:t xml:space="preserve">In case non-conforming products are discovered in storage or production facilities, we will take the following actions: </w:t>
      </w:r>
    </w:p>
    <w:p w14:paraId="638285D7" w14:textId="65EB241D" w:rsidR="00FC4E96" w:rsidRPr="00614B42" w:rsidRDefault="00FC4E96" w:rsidP="00FE7AEC">
      <w:pPr>
        <w:pStyle w:val="ListParagraph"/>
        <w:numPr>
          <w:ilvl w:val="0"/>
          <w:numId w:val="10"/>
        </w:numPr>
        <w:spacing w:after="240" w:line="276" w:lineRule="auto"/>
        <w:jc w:val="left"/>
        <w:rPr>
          <w:lang w:val="en-GB"/>
        </w:rPr>
      </w:pPr>
      <w:r w:rsidRPr="00614B42">
        <w:rPr>
          <w:lang w:val="en-GB"/>
        </w:rPr>
        <w:t>Immediately remove any on-product FSC claims.</w:t>
      </w:r>
    </w:p>
    <w:p w14:paraId="215567D1" w14:textId="783E8FA9" w:rsidR="00FC4E96" w:rsidRPr="00614B42" w:rsidRDefault="00FC4E96" w:rsidP="00FE7AEC">
      <w:pPr>
        <w:pStyle w:val="ListParagraph"/>
        <w:numPr>
          <w:ilvl w:val="0"/>
          <w:numId w:val="10"/>
        </w:numPr>
        <w:spacing w:after="240" w:line="276" w:lineRule="auto"/>
        <w:jc w:val="left"/>
        <w:rPr>
          <w:lang w:val="en-GB"/>
        </w:rPr>
      </w:pPr>
      <w:r w:rsidRPr="00614B42">
        <w:rPr>
          <w:lang w:val="en-GB"/>
        </w:rPr>
        <w:t>Register products as non-certified.</w:t>
      </w:r>
    </w:p>
    <w:p w14:paraId="1A1295FE" w14:textId="12256BAB" w:rsidR="00FC4E96" w:rsidRPr="00614B42" w:rsidRDefault="00FC4E96" w:rsidP="00FE7AEC">
      <w:pPr>
        <w:pStyle w:val="ListParagraph"/>
        <w:numPr>
          <w:ilvl w:val="0"/>
          <w:numId w:val="10"/>
        </w:numPr>
        <w:spacing w:after="240" w:line="276" w:lineRule="auto"/>
        <w:jc w:val="left"/>
        <w:rPr>
          <w:lang w:val="en-GB"/>
        </w:rPr>
      </w:pPr>
      <w:r w:rsidRPr="00614B42">
        <w:rPr>
          <w:lang w:val="en-GB"/>
        </w:rPr>
        <w:t>Immediately stop any sales of non-conforming products accompanied by FSC claims.</w:t>
      </w:r>
    </w:p>
    <w:p w14:paraId="608C1246" w14:textId="4437DCE2" w:rsidR="00FC4E96" w:rsidRPr="00614B42" w:rsidRDefault="00FC4E96" w:rsidP="009543FE">
      <w:pPr>
        <w:spacing w:after="240" w:line="276" w:lineRule="auto"/>
        <w:jc w:val="left"/>
      </w:pPr>
      <w:r w:rsidRPr="00614B42">
        <w:lastRenderedPageBreak/>
        <w:t>In case non-conforming products have been sold with an FSC claim (</w:t>
      </w:r>
      <w:proofErr w:type="gramStart"/>
      <w:r w:rsidRPr="00614B42">
        <w:t>i.e.</w:t>
      </w:r>
      <w:proofErr w:type="gramEnd"/>
      <w:r w:rsidRPr="00614B42">
        <w:t xml:space="preserve"> the non-conforming products were detected after sale and delivery), we will take the following actions:</w:t>
      </w:r>
    </w:p>
    <w:p w14:paraId="78A5FB6A" w14:textId="0E45E3B5" w:rsidR="00FC4E96" w:rsidRPr="00614B42" w:rsidRDefault="00FC4E96" w:rsidP="00FE7AEC">
      <w:pPr>
        <w:pStyle w:val="ListParagraph"/>
        <w:numPr>
          <w:ilvl w:val="0"/>
          <w:numId w:val="9"/>
        </w:numPr>
        <w:spacing w:after="240" w:line="276" w:lineRule="auto"/>
        <w:jc w:val="left"/>
        <w:rPr>
          <w:lang w:val="en-GB"/>
        </w:rPr>
      </w:pPr>
      <w:r w:rsidRPr="00614B42">
        <w:rPr>
          <w:lang w:val="en-GB"/>
        </w:rPr>
        <w:t xml:space="preserve">Notify our Certification Body and all directly affected customers in writing within five (5) business days of the non-conforming product </w:t>
      </w:r>
      <w:proofErr w:type="gramStart"/>
      <w:r w:rsidRPr="00614B42">
        <w:rPr>
          <w:lang w:val="en-GB"/>
        </w:rPr>
        <w:t>identification, and</w:t>
      </w:r>
      <w:proofErr w:type="gramEnd"/>
      <w:r w:rsidRPr="00614B42">
        <w:rPr>
          <w:lang w:val="en-GB"/>
        </w:rPr>
        <w:t xml:space="preserve"> </w:t>
      </w:r>
      <w:r w:rsidR="00C37BB7">
        <w:rPr>
          <w:lang w:val="en-GB"/>
        </w:rPr>
        <w:t>maintain records of that notice.</w:t>
      </w:r>
    </w:p>
    <w:p w14:paraId="48DBB8F7" w14:textId="334ADE7C" w:rsidR="00FC4E96" w:rsidRPr="00614B42" w:rsidRDefault="00FC4E96" w:rsidP="00FE7AEC">
      <w:pPr>
        <w:pStyle w:val="ListParagraph"/>
        <w:numPr>
          <w:ilvl w:val="0"/>
          <w:numId w:val="9"/>
        </w:numPr>
        <w:spacing w:after="240" w:line="276" w:lineRule="auto"/>
        <w:jc w:val="left"/>
        <w:rPr>
          <w:lang w:val="en-GB"/>
        </w:rPr>
      </w:pPr>
      <w:r w:rsidRPr="00614B42">
        <w:rPr>
          <w:lang w:val="en-GB"/>
        </w:rPr>
        <w:t xml:space="preserve">Notify our Certification Body </w:t>
      </w:r>
      <w:r w:rsidR="00E97B46">
        <w:rPr>
          <w:lang w:val="en-GB"/>
        </w:rPr>
        <w:t>of</w:t>
      </w:r>
      <w:r w:rsidRPr="00614B42">
        <w:rPr>
          <w:lang w:val="en-GB"/>
        </w:rPr>
        <w:t xml:space="preserve"> this action.</w:t>
      </w:r>
    </w:p>
    <w:p w14:paraId="181000B4" w14:textId="2B56A3C8" w:rsidR="00FC4E96" w:rsidRPr="00614B42" w:rsidRDefault="00FC4E96" w:rsidP="009543FE">
      <w:pPr>
        <w:spacing w:after="240" w:line="276" w:lineRule="auto"/>
        <w:jc w:val="left"/>
      </w:pPr>
      <w:r w:rsidRPr="00614B42">
        <w:t xml:space="preserve">Once immediate actions have been taken as described above, we will take the following actions: </w:t>
      </w:r>
    </w:p>
    <w:p w14:paraId="38F7B46F" w14:textId="7B6D82B9" w:rsidR="00FC4E96" w:rsidRPr="00614B42" w:rsidRDefault="00FC4E96" w:rsidP="00FE7AEC">
      <w:pPr>
        <w:pStyle w:val="ListParagraph"/>
        <w:numPr>
          <w:ilvl w:val="0"/>
          <w:numId w:val="8"/>
        </w:numPr>
        <w:spacing w:after="240" w:line="276" w:lineRule="auto"/>
        <w:jc w:val="left"/>
        <w:rPr>
          <w:lang w:val="en-GB"/>
        </w:rPr>
      </w:pPr>
      <w:r w:rsidRPr="00614B42">
        <w:rPr>
          <w:lang w:val="en-GB"/>
        </w:rPr>
        <w:t>Analyse causes for the occurrence of non-conforming products.</w:t>
      </w:r>
    </w:p>
    <w:p w14:paraId="11D1E543" w14:textId="264FE50D" w:rsidR="00FC4E96" w:rsidRPr="00614B42" w:rsidRDefault="00FC4E96" w:rsidP="00FE7AEC">
      <w:pPr>
        <w:pStyle w:val="ListParagraph"/>
        <w:numPr>
          <w:ilvl w:val="0"/>
          <w:numId w:val="8"/>
        </w:numPr>
        <w:spacing w:after="240" w:line="276" w:lineRule="auto"/>
        <w:jc w:val="left"/>
        <w:rPr>
          <w:lang w:val="en-GB"/>
        </w:rPr>
      </w:pPr>
      <w:r w:rsidRPr="00614B42">
        <w:rPr>
          <w:lang w:val="en-GB"/>
        </w:rPr>
        <w:t>Take appropriate action to prevent re-occurrence.</w:t>
      </w:r>
    </w:p>
    <w:p w14:paraId="5CF7F890" w14:textId="5A1862B2" w:rsidR="00FC4E96" w:rsidRDefault="00FC4E96" w:rsidP="00FE7AEC">
      <w:pPr>
        <w:pStyle w:val="ListParagraph"/>
        <w:numPr>
          <w:ilvl w:val="0"/>
          <w:numId w:val="8"/>
        </w:numPr>
        <w:spacing w:after="240" w:line="276" w:lineRule="auto"/>
        <w:jc w:val="left"/>
        <w:rPr>
          <w:lang w:val="en-GB"/>
        </w:rPr>
      </w:pPr>
      <w:r w:rsidRPr="00614B42">
        <w:rPr>
          <w:lang w:val="en-GB"/>
        </w:rPr>
        <w:t>Cooperate with our Certificat</w:t>
      </w:r>
      <w:r w:rsidR="00CA5ACB">
        <w:rPr>
          <w:lang w:val="en-GB"/>
        </w:rPr>
        <w:t xml:space="preserve">ion Body </w:t>
      </w:r>
      <w:proofErr w:type="gramStart"/>
      <w:r w:rsidR="00CA5ACB">
        <w:rPr>
          <w:lang w:val="en-GB"/>
        </w:rPr>
        <w:t>in order to</w:t>
      </w:r>
      <w:proofErr w:type="gramEnd"/>
      <w:r w:rsidR="00CA5ACB">
        <w:rPr>
          <w:lang w:val="en-GB"/>
        </w:rPr>
        <w:t xml:space="preserve"> allow our Certification B</w:t>
      </w:r>
      <w:r w:rsidRPr="00614B42">
        <w:rPr>
          <w:lang w:val="en-GB"/>
        </w:rPr>
        <w:t>ody to confirm that appropriate actions were taken to correct the non-conformity.</w:t>
      </w:r>
    </w:p>
    <w:p w14:paraId="748F211A" w14:textId="77777777" w:rsidR="00E96CF6" w:rsidRPr="00E96CF6" w:rsidRDefault="00E96CF6" w:rsidP="00E96CF6">
      <w:pPr>
        <w:tabs>
          <w:tab w:val="left" w:pos="1014"/>
        </w:tabs>
        <w:spacing w:after="240" w:line="276" w:lineRule="auto"/>
      </w:pPr>
    </w:p>
    <w:p w14:paraId="3B7CA062" w14:textId="1434E359" w:rsidR="00FC4E96" w:rsidRPr="00983594" w:rsidRDefault="00FC4E96" w:rsidP="00FE7AEC">
      <w:pPr>
        <w:pStyle w:val="ListParagraph"/>
        <w:numPr>
          <w:ilvl w:val="0"/>
          <w:numId w:val="5"/>
        </w:numPr>
        <w:spacing w:after="240" w:line="276" w:lineRule="auto"/>
        <w:ind w:left="680" w:hanging="680"/>
        <w:outlineLvl w:val="0"/>
        <w:rPr>
          <w:b/>
          <w:color w:val="00907C"/>
          <w:sz w:val="24"/>
          <w:lang w:val="en-GB"/>
        </w:rPr>
      </w:pPr>
      <w:bookmarkStart w:id="14" w:name="_Toc98158865"/>
      <w:r w:rsidRPr="00983594">
        <w:rPr>
          <w:b/>
          <w:color w:val="00907C"/>
          <w:sz w:val="24"/>
          <w:lang w:val="en-GB"/>
        </w:rPr>
        <w:t>Transaction verification (1.</w:t>
      </w:r>
      <w:r w:rsidR="00C815C5">
        <w:rPr>
          <w:b/>
          <w:color w:val="00907C"/>
          <w:sz w:val="24"/>
          <w:lang w:val="en-GB"/>
        </w:rPr>
        <w:t>9</w:t>
      </w:r>
      <w:r w:rsidRPr="00983594">
        <w:rPr>
          <w:b/>
          <w:color w:val="00907C"/>
          <w:sz w:val="24"/>
          <w:lang w:val="en-GB"/>
        </w:rPr>
        <w:t>)</w:t>
      </w:r>
      <w:bookmarkEnd w:id="14"/>
    </w:p>
    <w:p w14:paraId="2B9E71C8" w14:textId="2319AFE7" w:rsidR="00FC4E96" w:rsidRDefault="00FC4E96" w:rsidP="009543FE">
      <w:pPr>
        <w:tabs>
          <w:tab w:val="left" w:pos="1014"/>
        </w:tabs>
        <w:spacing w:after="240" w:line="276" w:lineRule="auto"/>
        <w:jc w:val="left"/>
      </w:pPr>
      <w:r w:rsidRPr="00614B42">
        <w:t>We will support transaction verification conducted by our Certification Body and Accreditation Services International (ASI), by providing samples of FSC transa</w:t>
      </w:r>
      <w:r w:rsidR="00CA5ACB">
        <w:t>ction data as requested by the Certification B</w:t>
      </w:r>
      <w:r w:rsidRPr="00614B42">
        <w:t>ody.</w:t>
      </w:r>
    </w:p>
    <w:p w14:paraId="7CE5064B" w14:textId="77777777" w:rsidR="00C815C5" w:rsidRDefault="00C815C5" w:rsidP="00C815C5">
      <w:pPr>
        <w:tabs>
          <w:tab w:val="left" w:pos="1014"/>
        </w:tabs>
        <w:spacing w:after="240" w:line="276" w:lineRule="auto"/>
        <w:jc w:val="left"/>
      </w:pPr>
    </w:p>
    <w:p w14:paraId="7F29498F"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5" w:name="_Toc98158866"/>
      <w:bookmarkEnd w:id="15"/>
    </w:p>
    <w:p w14:paraId="5B211D88"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6" w:name="_Toc98158867"/>
      <w:bookmarkEnd w:id="16"/>
    </w:p>
    <w:p w14:paraId="0BC5C359"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7" w:name="_Toc98158868"/>
      <w:bookmarkEnd w:id="17"/>
    </w:p>
    <w:p w14:paraId="0FC95921"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8" w:name="_Toc98158869"/>
      <w:bookmarkEnd w:id="18"/>
    </w:p>
    <w:p w14:paraId="036F6649"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9" w:name="_Toc98158870"/>
      <w:bookmarkEnd w:id="19"/>
    </w:p>
    <w:p w14:paraId="7CFD351F"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0" w:name="_Toc98158871"/>
      <w:bookmarkEnd w:id="20"/>
    </w:p>
    <w:p w14:paraId="2996DBC7"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1" w:name="_Toc98158872"/>
      <w:bookmarkEnd w:id="21"/>
    </w:p>
    <w:p w14:paraId="37C320FC"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2" w:name="_Toc98158873"/>
      <w:bookmarkEnd w:id="22"/>
    </w:p>
    <w:p w14:paraId="37AC249C"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3" w:name="_Toc98158874"/>
      <w:bookmarkEnd w:id="23"/>
    </w:p>
    <w:p w14:paraId="009EE965"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4" w:name="_Toc98158875"/>
      <w:bookmarkEnd w:id="24"/>
    </w:p>
    <w:p w14:paraId="792F70FD" w14:textId="62054E6F" w:rsidR="00C815C5" w:rsidRDefault="00C815C5" w:rsidP="00FE7AEC">
      <w:pPr>
        <w:pStyle w:val="Heading1"/>
        <w:numPr>
          <w:ilvl w:val="0"/>
          <w:numId w:val="24"/>
        </w:numPr>
      </w:pPr>
      <w:bookmarkStart w:id="25" w:name="_Toc98158876"/>
      <w:r>
        <w:t>Fibre testing (1.10)</w:t>
      </w:r>
      <w:bookmarkEnd w:id="25"/>
    </w:p>
    <w:p w14:paraId="2C0EA2F5" w14:textId="77777777" w:rsidR="00C815C5" w:rsidRDefault="00C815C5" w:rsidP="00C815C5">
      <w:pPr>
        <w:pStyle w:val="CommentText"/>
      </w:pPr>
      <w:r>
        <w:t xml:space="preserve">We will support fibre testing conducted by our certification body and ASI by surrendering samples and specimens of materials and products, and information about species composition for verification upon request. </w:t>
      </w:r>
    </w:p>
    <w:p w14:paraId="2B7E036A" w14:textId="77777777" w:rsidR="00C815C5" w:rsidRPr="00614B42" w:rsidRDefault="00C815C5" w:rsidP="009543FE">
      <w:pPr>
        <w:tabs>
          <w:tab w:val="left" w:pos="1014"/>
        </w:tabs>
        <w:spacing w:after="240" w:line="276" w:lineRule="auto"/>
        <w:jc w:val="left"/>
      </w:pPr>
    </w:p>
    <w:p w14:paraId="09E2142F" w14:textId="37464359" w:rsidR="00CB20FE" w:rsidRPr="00614B42" w:rsidRDefault="00CB20FE" w:rsidP="00FC4E96">
      <w:pPr>
        <w:tabs>
          <w:tab w:val="left" w:pos="1014"/>
        </w:tabs>
        <w:spacing w:after="240" w:line="276" w:lineRule="auto"/>
      </w:pPr>
    </w:p>
    <w:p w14:paraId="4CBE0444" w14:textId="431B5D05" w:rsidR="00FC4E96" w:rsidRPr="00983594" w:rsidRDefault="008F4DEE" w:rsidP="00FE7AEC">
      <w:pPr>
        <w:pStyle w:val="ListParagraph"/>
        <w:numPr>
          <w:ilvl w:val="0"/>
          <w:numId w:val="5"/>
        </w:numPr>
        <w:spacing w:after="240" w:line="276" w:lineRule="auto"/>
        <w:ind w:left="680" w:hanging="680"/>
        <w:outlineLvl w:val="0"/>
        <w:rPr>
          <w:b/>
          <w:color w:val="00907C"/>
          <w:sz w:val="24"/>
          <w:lang w:val="en-GB"/>
        </w:rPr>
      </w:pPr>
      <w:bookmarkStart w:id="26" w:name="_Toc98158877"/>
      <w:r w:rsidRPr="00983594">
        <w:rPr>
          <w:b/>
          <w:color w:val="00907C"/>
          <w:sz w:val="24"/>
          <w:lang w:val="en-GB"/>
        </w:rPr>
        <w:t xml:space="preserve">Product </w:t>
      </w:r>
      <w:r w:rsidR="009543FE" w:rsidRPr="00983594">
        <w:rPr>
          <w:b/>
          <w:color w:val="00907C"/>
          <w:sz w:val="24"/>
          <w:lang w:val="en-GB"/>
        </w:rPr>
        <w:t>sourcing</w:t>
      </w:r>
      <w:r w:rsidR="00FC4E96" w:rsidRPr="00983594">
        <w:rPr>
          <w:b/>
          <w:color w:val="00907C"/>
          <w:sz w:val="24"/>
          <w:lang w:val="en-GB"/>
        </w:rPr>
        <w:t xml:space="preserve"> (</w:t>
      </w:r>
      <w:r w:rsidR="009543FE" w:rsidRPr="00983594">
        <w:rPr>
          <w:b/>
          <w:color w:val="00907C"/>
          <w:sz w:val="24"/>
          <w:lang w:val="en-GB"/>
        </w:rPr>
        <w:t>Section 2 of the Standard</w:t>
      </w:r>
      <w:r w:rsidR="00FC4E96" w:rsidRPr="00983594">
        <w:rPr>
          <w:b/>
          <w:color w:val="00907C"/>
          <w:sz w:val="24"/>
          <w:lang w:val="en-GB"/>
        </w:rPr>
        <w:t>)</w:t>
      </w:r>
      <w:bookmarkEnd w:id="26"/>
    </w:p>
    <w:p w14:paraId="210ACB6D" w14:textId="495B733C" w:rsidR="009543FE" w:rsidRPr="00614B42" w:rsidRDefault="009543FE" w:rsidP="00FE7AEC">
      <w:pPr>
        <w:pStyle w:val="ListParagraph"/>
        <w:numPr>
          <w:ilvl w:val="1"/>
          <w:numId w:val="5"/>
        </w:numPr>
        <w:tabs>
          <w:tab w:val="left" w:pos="1014"/>
        </w:tabs>
        <w:spacing w:after="240" w:line="276" w:lineRule="auto"/>
        <w:ind w:left="680" w:hanging="567"/>
        <w:jc w:val="left"/>
        <w:rPr>
          <w:lang w:val="en-GB"/>
        </w:rPr>
      </w:pPr>
      <w:r w:rsidRPr="00614B42">
        <w:rPr>
          <w:lang w:val="en-GB"/>
        </w:rPr>
        <w:t>The Purchase Manager is responsible for purchasing of raw material, for verifying the validity and scope of the supplier’s FSC certificate, and for verifying purchase documents (1.1 c).</w:t>
      </w:r>
    </w:p>
    <w:p w14:paraId="362AC6F4" w14:textId="2D9FAE9C" w:rsidR="009543FE" w:rsidRPr="00614B42" w:rsidRDefault="009543FE" w:rsidP="00FE7AEC">
      <w:pPr>
        <w:pStyle w:val="ListParagraph"/>
        <w:numPr>
          <w:ilvl w:val="1"/>
          <w:numId w:val="5"/>
        </w:numPr>
        <w:tabs>
          <w:tab w:val="left" w:pos="1014"/>
        </w:tabs>
        <w:spacing w:after="240" w:line="276" w:lineRule="auto"/>
        <w:ind w:left="680" w:hanging="567"/>
        <w:jc w:val="left"/>
        <w:rPr>
          <w:lang w:val="en-GB"/>
        </w:rPr>
      </w:pPr>
      <w:r w:rsidRPr="00614B42">
        <w:rPr>
          <w:lang w:val="en-GB"/>
        </w:rPr>
        <w:t>Company Ltd purchases material with the following claims for its FSC production (2.4):</w:t>
      </w:r>
    </w:p>
    <w:p w14:paraId="221F4B85" w14:textId="77777777" w:rsidR="009543FE" w:rsidRPr="00EF0F88" w:rsidRDefault="009543FE" w:rsidP="00FE7AEC">
      <w:pPr>
        <w:pStyle w:val="ListParagraph"/>
        <w:numPr>
          <w:ilvl w:val="0"/>
          <w:numId w:val="19"/>
        </w:numPr>
        <w:tabs>
          <w:tab w:val="left" w:pos="1014"/>
        </w:tabs>
        <w:spacing w:after="240" w:line="276" w:lineRule="auto"/>
        <w:jc w:val="left"/>
      </w:pPr>
      <w:r w:rsidRPr="00EF0F88">
        <w:t>FSC 100%</w:t>
      </w:r>
    </w:p>
    <w:p w14:paraId="4AE7629E" w14:textId="55F16801" w:rsidR="006B65C4" w:rsidRPr="00EF0F88" w:rsidRDefault="009543FE" w:rsidP="00FE7AEC">
      <w:pPr>
        <w:pStyle w:val="ListParagraph"/>
        <w:numPr>
          <w:ilvl w:val="0"/>
          <w:numId w:val="19"/>
        </w:numPr>
        <w:spacing w:after="240" w:line="276" w:lineRule="auto"/>
        <w:jc w:val="left"/>
      </w:pPr>
      <w:r w:rsidRPr="00EF0F88">
        <w:t>FSC Mix Credit</w:t>
      </w:r>
    </w:p>
    <w:p w14:paraId="530296C4" w14:textId="1DC5FA66" w:rsidR="00EF0F88" w:rsidRDefault="00EF0F88" w:rsidP="00657053">
      <w:pPr>
        <w:spacing w:line="276" w:lineRule="auto"/>
        <w:ind w:left="731"/>
        <w:jc w:val="left"/>
      </w:pPr>
      <w:r w:rsidRPr="00614B42">
        <w:rPr>
          <w:noProof/>
          <w:lang w:eastAsia="en-GB"/>
        </w:rPr>
        <w:lastRenderedPageBreak/>
        <mc:AlternateContent>
          <mc:Choice Requires="wps">
            <w:drawing>
              <wp:inline distT="0" distB="0" distL="0" distR="0" wp14:anchorId="4F23D2A7" wp14:editId="2E36477F">
                <wp:extent cx="5497830" cy="1771650"/>
                <wp:effectExtent l="0" t="0" r="26670" b="19050"/>
                <wp:docPr id="16" name="Text Box 16"/>
                <wp:cNvGraphicFramePr/>
                <a:graphic xmlns:a="http://schemas.openxmlformats.org/drawingml/2006/main">
                  <a:graphicData uri="http://schemas.microsoft.com/office/word/2010/wordprocessingShape">
                    <wps:wsp>
                      <wps:cNvSpPr txBox="1"/>
                      <wps:spPr>
                        <a:xfrm>
                          <a:off x="0" y="0"/>
                          <a:ext cx="5497830" cy="1771650"/>
                        </a:xfrm>
                        <a:prstGeom prst="rect">
                          <a:avLst/>
                        </a:prstGeom>
                        <a:solidFill>
                          <a:schemeClr val="lt1"/>
                        </a:solidFill>
                        <a:ln w="6350">
                          <a:solidFill>
                            <a:prstClr val="black"/>
                          </a:solidFill>
                        </a:ln>
                      </wps:spPr>
                      <wps:txbx>
                        <w:txbxContent>
                          <w:p w14:paraId="1C1CA26B" w14:textId="77777777" w:rsidR="00922DA1" w:rsidRPr="00EF0F88" w:rsidRDefault="00922DA1" w:rsidP="00EF0F88">
                            <w:pPr>
                              <w:spacing w:after="240"/>
                              <w:rPr>
                                <w:b/>
                                <w:color w:val="005C40"/>
                              </w:rPr>
                            </w:pPr>
                            <w:r w:rsidRPr="00EF0F88">
                              <w:rPr>
                                <w:b/>
                                <w:color w:val="005C40"/>
                              </w:rPr>
                              <w:t>The full list of potential FSC claims used in the FSC system*:</w:t>
                            </w:r>
                          </w:p>
                          <w:p w14:paraId="118FB658" w14:textId="0C4EE451" w:rsidR="00922DA1" w:rsidRPr="006B65C4" w:rsidRDefault="00922DA1" w:rsidP="00EF0F88">
                            <w:pPr>
                              <w:rPr>
                                <w:color w:val="005C40"/>
                              </w:rPr>
                            </w:pPr>
                            <w:r>
                              <w:rPr>
                                <w:color w:val="005C40"/>
                              </w:rPr>
                              <w:t>*</w:t>
                            </w:r>
                            <w:r w:rsidRPr="006B65C4">
                              <w:rPr>
                                <w:color w:val="005C40"/>
                              </w:rPr>
                              <w:t>*FSC 100%</w:t>
                            </w:r>
                          </w:p>
                          <w:p w14:paraId="51530EC8" w14:textId="1111D31A" w:rsidR="00922DA1" w:rsidRPr="006B65C4" w:rsidRDefault="00922DA1" w:rsidP="00EF0F88">
                            <w:pPr>
                              <w:rPr>
                                <w:color w:val="005C40"/>
                              </w:rPr>
                            </w:pPr>
                            <w:r>
                              <w:rPr>
                                <w:color w:val="005C40"/>
                              </w:rPr>
                              <w:t>*</w:t>
                            </w:r>
                            <w:r w:rsidRPr="006B65C4">
                              <w:rPr>
                                <w:color w:val="005C40"/>
                              </w:rPr>
                              <w:t>*FSC Mix Credit</w:t>
                            </w:r>
                          </w:p>
                          <w:p w14:paraId="7A6AED10" w14:textId="3368D581" w:rsidR="00922DA1" w:rsidRPr="006B65C4" w:rsidRDefault="00922DA1" w:rsidP="00EF0F88">
                            <w:pPr>
                              <w:rPr>
                                <w:color w:val="005C40"/>
                              </w:rPr>
                            </w:pPr>
                            <w:r>
                              <w:rPr>
                                <w:color w:val="005C40"/>
                              </w:rPr>
                              <w:t xml:space="preserve">   </w:t>
                            </w:r>
                            <w:r w:rsidRPr="006B65C4">
                              <w:rPr>
                                <w:color w:val="005C40"/>
                              </w:rPr>
                              <w:t>FSC Mix XX%</w:t>
                            </w:r>
                          </w:p>
                          <w:p w14:paraId="029AD6AD" w14:textId="77777777" w:rsidR="00922DA1" w:rsidRDefault="00922DA1" w:rsidP="00EF0F88">
                            <w:pPr>
                              <w:rPr>
                                <w:color w:val="005C40"/>
                              </w:rPr>
                            </w:pPr>
                            <w:r>
                              <w:rPr>
                                <w:color w:val="005C40"/>
                              </w:rPr>
                              <w:t xml:space="preserve">   </w:t>
                            </w:r>
                            <w:r w:rsidRPr="006B65C4">
                              <w:rPr>
                                <w:color w:val="005C40"/>
                              </w:rPr>
                              <w:t>FSC Recycled XX%</w:t>
                            </w:r>
                          </w:p>
                          <w:p w14:paraId="731579EB" w14:textId="50EE4400" w:rsidR="00922DA1" w:rsidRPr="006B65C4" w:rsidRDefault="00922DA1" w:rsidP="00EF0F88">
                            <w:pPr>
                              <w:rPr>
                                <w:color w:val="005C40"/>
                              </w:rPr>
                            </w:pPr>
                            <w:r>
                              <w:rPr>
                                <w:color w:val="005C40"/>
                              </w:rPr>
                              <w:t xml:space="preserve">   </w:t>
                            </w:r>
                            <w:r w:rsidRPr="006B65C4">
                              <w:rPr>
                                <w:color w:val="005C40"/>
                              </w:rPr>
                              <w:t>FSC Recycled Credit</w:t>
                            </w:r>
                          </w:p>
                          <w:p w14:paraId="19F316FF" w14:textId="53FC8561" w:rsidR="00922DA1" w:rsidRPr="006B65C4" w:rsidRDefault="00922DA1" w:rsidP="00EF0F88">
                            <w:pPr>
                              <w:rPr>
                                <w:color w:val="005C40"/>
                              </w:rPr>
                            </w:pPr>
                            <w:r>
                              <w:rPr>
                                <w:color w:val="005C40"/>
                              </w:rPr>
                              <w:t xml:space="preserve">   </w:t>
                            </w:r>
                            <w:r w:rsidRPr="006B65C4">
                              <w:rPr>
                                <w:color w:val="005C40"/>
                              </w:rPr>
                              <w:t>FSC Controlled Wood (from FSC-certified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23D2A7" id="Text Box 16" o:spid="_x0000_s1031" type="#_x0000_t202" style="width:432.9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5mOgIAAIQEAAAOAAAAZHJzL2Uyb0RvYy54bWysVEtv2zAMvg/YfxB0XxynebRGnCJLkWFA&#10;0BZIh54VWUqEyaImKbGzXz9KebbdadhFJkXqI/mR9P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" fillcolor="white [3201]" strokeweight=".5pt">
                <v:textbox>
                  <w:txbxContent>
                    <w:p w14:paraId="1C1CA26B" w14:textId="77777777" w:rsidR="00922DA1" w:rsidRPr="00EF0F88" w:rsidRDefault="00922DA1" w:rsidP="00EF0F88">
                      <w:pPr>
                        <w:spacing w:after="240"/>
                        <w:rPr>
                          <w:b/>
                          <w:color w:val="005C40"/>
                        </w:rPr>
                      </w:pPr>
                      <w:r w:rsidRPr="00EF0F88">
                        <w:rPr>
                          <w:b/>
                          <w:color w:val="005C40"/>
                        </w:rPr>
                        <w:t>The full list of potential FSC claims used in the FSC system*:</w:t>
                      </w:r>
                    </w:p>
                    <w:p w14:paraId="118FB658" w14:textId="0C4EE451" w:rsidR="00922DA1" w:rsidRPr="006B65C4" w:rsidRDefault="00922DA1" w:rsidP="00EF0F88">
                      <w:pPr>
                        <w:rPr>
                          <w:color w:val="005C40"/>
                        </w:rPr>
                      </w:pPr>
                      <w:r>
                        <w:rPr>
                          <w:color w:val="005C40"/>
                        </w:rPr>
                        <w:t>*</w:t>
                      </w:r>
                      <w:r w:rsidRPr="006B65C4">
                        <w:rPr>
                          <w:color w:val="005C40"/>
                        </w:rPr>
                        <w:t>*FSC 100%</w:t>
                      </w:r>
                    </w:p>
                    <w:p w14:paraId="51530EC8" w14:textId="1111D31A" w:rsidR="00922DA1" w:rsidRPr="006B65C4" w:rsidRDefault="00922DA1" w:rsidP="00EF0F88">
                      <w:pPr>
                        <w:rPr>
                          <w:color w:val="005C40"/>
                        </w:rPr>
                      </w:pPr>
                      <w:r>
                        <w:rPr>
                          <w:color w:val="005C40"/>
                        </w:rPr>
                        <w:t>*</w:t>
                      </w:r>
                      <w:r w:rsidRPr="006B65C4">
                        <w:rPr>
                          <w:color w:val="005C40"/>
                        </w:rPr>
                        <w:t>*FSC Mix Credit</w:t>
                      </w:r>
                    </w:p>
                    <w:p w14:paraId="7A6AED10" w14:textId="3368D581" w:rsidR="00922DA1" w:rsidRPr="006B65C4" w:rsidRDefault="00922DA1" w:rsidP="00EF0F88">
                      <w:pPr>
                        <w:rPr>
                          <w:color w:val="005C40"/>
                        </w:rPr>
                      </w:pPr>
                      <w:r>
                        <w:rPr>
                          <w:color w:val="005C40"/>
                        </w:rPr>
                        <w:t xml:space="preserve">   </w:t>
                      </w:r>
                      <w:r w:rsidRPr="006B65C4">
                        <w:rPr>
                          <w:color w:val="005C40"/>
                        </w:rPr>
                        <w:t>FSC Mix XX%</w:t>
                      </w:r>
                    </w:p>
                    <w:p w14:paraId="029AD6AD" w14:textId="77777777" w:rsidR="00922DA1" w:rsidRDefault="00922DA1" w:rsidP="00EF0F88">
                      <w:pPr>
                        <w:rPr>
                          <w:color w:val="005C40"/>
                        </w:rPr>
                      </w:pPr>
                      <w:r>
                        <w:rPr>
                          <w:color w:val="005C40"/>
                        </w:rPr>
                        <w:t xml:space="preserve">   </w:t>
                      </w:r>
                      <w:r w:rsidRPr="006B65C4">
                        <w:rPr>
                          <w:color w:val="005C40"/>
                        </w:rPr>
                        <w:t>FSC Recycled XX%</w:t>
                      </w:r>
                    </w:p>
                    <w:p w14:paraId="731579EB" w14:textId="50EE4400" w:rsidR="00922DA1" w:rsidRPr="006B65C4" w:rsidRDefault="00922DA1" w:rsidP="00EF0F88">
                      <w:pPr>
                        <w:rPr>
                          <w:color w:val="005C40"/>
                        </w:rPr>
                      </w:pPr>
                      <w:r>
                        <w:rPr>
                          <w:color w:val="005C40"/>
                        </w:rPr>
                        <w:t xml:space="preserve">   </w:t>
                      </w:r>
                      <w:r w:rsidRPr="006B65C4">
                        <w:rPr>
                          <w:color w:val="005C40"/>
                        </w:rPr>
                        <w:t>FSC Recycled Credit</w:t>
                      </w:r>
                    </w:p>
                    <w:p w14:paraId="19F316FF" w14:textId="53FC8561" w:rsidR="00922DA1" w:rsidRPr="006B65C4" w:rsidRDefault="00922DA1" w:rsidP="00EF0F88">
                      <w:pPr>
                        <w:rPr>
                          <w:color w:val="005C40"/>
                        </w:rPr>
                      </w:pPr>
                      <w:r>
                        <w:rPr>
                          <w:color w:val="005C40"/>
                        </w:rPr>
                        <w:t xml:space="preserve">   </w:t>
                      </w:r>
                      <w:r w:rsidRPr="006B65C4">
                        <w:rPr>
                          <w:color w:val="005C40"/>
                        </w:rPr>
                        <w:t>FSC Controlled Wood (from FSC-certified suppliers)</w:t>
                      </w:r>
                    </w:p>
                  </w:txbxContent>
                </v:textbox>
                <w10:anchorlock/>
              </v:shape>
            </w:pict>
          </mc:Fallback>
        </mc:AlternateContent>
      </w:r>
    </w:p>
    <w:p w14:paraId="03C27D9B" w14:textId="1147744C" w:rsidR="00D12F4D" w:rsidRPr="00614B42" w:rsidRDefault="00901A21" w:rsidP="00EF0F88">
      <w:pPr>
        <w:spacing w:after="240" w:line="276" w:lineRule="auto"/>
        <w:ind w:left="1018" w:hanging="284"/>
        <w:jc w:val="left"/>
      </w:pPr>
      <w:r w:rsidRPr="00614B42">
        <w:t>*</w:t>
      </w:r>
      <w:r w:rsidR="00D1117C" w:rsidRPr="00614B42">
        <w:tab/>
      </w:r>
      <w:r w:rsidRPr="00614B42">
        <w:rPr>
          <w:sz w:val="16"/>
          <w:szCs w:val="16"/>
        </w:rPr>
        <w:t xml:space="preserve">The above box text is not part of the sample procedures, but rather adds explanatory material to help with understanding </w:t>
      </w:r>
      <w:r w:rsidR="00D1117C" w:rsidRPr="00614B42">
        <w:rPr>
          <w:sz w:val="16"/>
          <w:szCs w:val="16"/>
        </w:rPr>
        <w:t xml:space="preserve">of </w:t>
      </w:r>
      <w:r w:rsidRPr="00614B42">
        <w:rPr>
          <w:sz w:val="16"/>
          <w:szCs w:val="16"/>
        </w:rPr>
        <w:t>the Standard and FSC requirements.</w:t>
      </w:r>
    </w:p>
    <w:p w14:paraId="462376FE" w14:textId="526CAD3E" w:rsidR="00FC4E96" w:rsidRPr="00614B42" w:rsidRDefault="00D1117C" w:rsidP="00EF0F88">
      <w:pPr>
        <w:pStyle w:val="ListParagraph"/>
        <w:spacing w:after="240" w:line="276" w:lineRule="auto"/>
        <w:ind w:left="680"/>
        <w:jc w:val="left"/>
        <w:rPr>
          <w:lang w:val="en-GB"/>
        </w:rPr>
      </w:pPr>
      <w:r w:rsidRPr="00614B42">
        <w:rPr>
          <w:lang w:val="en-GB"/>
        </w:rPr>
        <w:t xml:space="preserve">Company Ltd exclusively uses the categories marked with </w:t>
      </w:r>
      <w:r w:rsidR="00EF0F88">
        <w:rPr>
          <w:lang w:val="en-GB"/>
        </w:rPr>
        <w:t>*</w:t>
      </w:r>
      <w:r w:rsidRPr="00614B42">
        <w:rPr>
          <w:lang w:val="en-GB"/>
        </w:rPr>
        <w:t xml:space="preserve">* </w:t>
      </w:r>
      <w:r w:rsidR="004405D8" w:rsidRPr="00614B42">
        <w:rPr>
          <w:lang w:val="en-GB"/>
        </w:rPr>
        <w:t xml:space="preserve">(above) </w:t>
      </w:r>
      <w:r w:rsidR="00CC5D41">
        <w:rPr>
          <w:lang w:val="en-GB"/>
        </w:rPr>
        <w:t>in</w:t>
      </w:r>
      <w:r w:rsidR="00CC5D41" w:rsidRPr="00614B42">
        <w:rPr>
          <w:lang w:val="en-GB"/>
        </w:rPr>
        <w:t xml:space="preserve"> </w:t>
      </w:r>
      <w:r w:rsidRPr="00614B42">
        <w:rPr>
          <w:lang w:val="en-GB"/>
        </w:rPr>
        <w:t>our</w:t>
      </w:r>
      <w:r w:rsidR="00212827">
        <w:rPr>
          <w:lang w:val="en-GB"/>
        </w:rPr>
        <w:t xml:space="preserve"> certification scope for</w:t>
      </w:r>
      <w:r w:rsidRPr="00614B42">
        <w:rPr>
          <w:lang w:val="en-GB"/>
        </w:rPr>
        <w:t xml:space="preserve"> FSC</w:t>
      </w:r>
      <w:r w:rsidR="00821527">
        <w:rPr>
          <w:lang w:val="en-GB"/>
        </w:rPr>
        <w:t>.</w:t>
      </w:r>
    </w:p>
    <w:p w14:paraId="5FD2102E" w14:textId="2B1B73B9" w:rsidR="009543FE" w:rsidRPr="00614B42" w:rsidRDefault="008F4DEE" w:rsidP="00FE7AEC">
      <w:pPr>
        <w:pStyle w:val="ListParagraph"/>
        <w:numPr>
          <w:ilvl w:val="1"/>
          <w:numId w:val="5"/>
        </w:numPr>
        <w:spacing w:after="240" w:line="276" w:lineRule="auto"/>
        <w:ind w:left="680" w:hanging="567"/>
        <w:jc w:val="left"/>
        <w:rPr>
          <w:lang w:val="en-GB"/>
        </w:rPr>
      </w:pPr>
      <w:r w:rsidRPr="00614B42">
        <w:rPr>
          <w:lang w:val="en-GB"/>
        </w:rPr>
        <w:t>Products</w:t>
      </w:r>
      <w:r w:rsidR="009543FE" w:rsidRPr="00614B42">
        <w:rPr>
          <w:lang w:val="en-GB"/>
        </w:rPr>
        <w:t xml:space="preserve"> </w:t>
      </w:r>
      <w:r w:rsidRPr="00614B42">
        <w:rPr>
          <w:lang w:val="en-GB"/>
        </w:rPr>
        <w:t>are</w:t>
      </w:r>
      <w:r w:rsidR="009543FE" w:rsidRPr="00614B42">
        <w:rPr>
          <w:lang w:val="en-GB"/>
        </w:rPr>
        <w:t xml:space="preserve"> ordered based on the </w:t>
      </w:r>
      <w:r w:rsidRPr="00614B42">
        <w:rPr>
          <w:lang w:val="en-GB"/>
        </w:rPr>
        <w:t>sales prognoses</w:t>
      </w:r>
      <w:r w:rsidR="009543FE" w:rsidRPr="00614B42">
        <w:rPr>
          <w:lang w:val="en-GB"/>
        </w:rPr>
        <w:t xml:space="preserve">. The Sales Manager, who prepares </w:t>
      </w:r>
      <w:r w:rsidRPr="00614B42">
        <w:rPr>
          <w:lang w:val="en-GB"/>
        </w:rPr>
        <w:t>the prognoses</w:t>
      </w:r>
      <w:r w:rsidR="009543FE" w:rsidRPr="00614B42">
        <w:rPr>
          <w:lang w:val="en-GB"/>
        </w:rPr>
        <w:t xml:space="preserve"> in Excel, will mark ‘FSC certified’ in the Comments field if the </w:t>
      </w:r>
      <w:r w:rsidRPr="00614B42">
        <w:rPr>
          <w:lang w:val="en-GB"/>
        </w:rPr>
        <w:t xml:space="preserve">product </w:t>
      </w:r>
      <w:proofErr w:type="gramStart"/>
      <w:r w:rsidRPr="00614B42">
        <w:rPr>
          <w:lang w:val="en-GB"/>
        </w:rPr>
        <w:t>need</w:t>
      </w:r>
      <w:proofErr w:type="gramEnd"/>
      <w:r w:rsidR="009543FE" w:rsidRPr="00614B42">
        <w:rPr>
          <w:lang w:val="en-GB"/>
        </w:rPr>
        <w:t xml:space="preserve"> to be FSC-certified.</w:t>
      </w:r>
    </w:p>
    <w:p w14:paraId="25A19676" w14:textId="367962AA"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The Purchase Manager is responsible for preparing purchase orders for </w:t>
      </w:r>
      <w:r w:rsidR="008F4DEE" w:rsidRPr="00614B42">
        <w:rPr>
          <w:lang w:val="en-GB"/>
        </w:rPr>
        <w:t>products</w:t>
      </w:r>
      <w:r w:rsidRPr="00614B42">
        <w:rPr>
          <w:lang w:val="en-GB"/>
        </w:rPr>
        <w:t xml:space="preserve">. </w:t>
      </w:r>
      <w:r w:rsidR="008F4DEE" w:rsidRPr="00614B42">
        <w:rPr>
          <w:lang w:val="en-GB"/>
        </w:rPr>
        <w:t>T</w:t>
      </w:r>
      <w:r w:rsidRPr="00614B42">
        <w:rPr>
          <w:lang w:val="en-GB"/>
        </w:rPr>
        <w:t xml:space="preserve">he following statement is marked in the purchase order: ‘Ordered </w:t>
      </w:r>
      <w:r w:rsidR="008F4DEE" w:rsidRPr="00614B42">
        <w:rPr>
          <w:lang w:val="en-GB"/>
        </w:rPr>
        <w:t xml:space="preserve">product </w:t>
      </w:r>
      <w:r w:rsidRPr="00614B42">
        <w:rPr>
          <w:lang w:val="en-GB"/>
        </w:rPr>
        <w:t>must be FSC 100%</w:t>
      </w:r>
      <w:r w:rsidR="00C77470" w:rsidRPr="00614B42">
        <w:rPr>
          <w:lang w:val="en-GB"/>
        </w:rPr>
        <w:t>”</w:t>
      </w:r>
      <w:r w:rsidRPr="00614B42">
        <w:rPr>
          <w:lang w:val="en-GB"/>
        </w:rPr>
        <w:t xml:space="preserve"> </w:t>
      </w:r>
      <w:r w:rsidR="00C77470" w:rsidRPr="00614B42">
        <w:rPr>
          <w:lang w:val="en-GB"/>
        </w:rPr>
        <w:t>(</w:t>
      </w:r>
      <w:r w:rsidRPr="00614B42">
        <w:rPr>
          <w:lang w:val="en-GB"/>
        </w:rPr>
        <w:t xml:space="preserve">or </w:t>
      </w:r>
      <w:r w:rsidR="00C77470" w:rsidRPr="00614B42">
        <w:rPr>
          <w:lang w:val="en-GB"/>
        </w:rPr>
        <w:t>“</w:t>
      </w:r>
      <w:r w:rsidRPr="00614B42">
        <w:rPr>
          <w:lang w:val="en-GB"/>
        </w:rPr>
        <w:t>FSC Mix Credit</w:t>
      </w:r>
      <w:r w:rsidR="00C77470" w:rsidRPr="00614B42">
        <w:rPr>
          <w:lang w:val="en-GB"/>
        </w:rPr>
        <w:t>”)</w:t>
      </w:r>
      <w:r w:rsidRPr="00614B42">
        <w:rPr>
          <w:lang w:val="en-GB"/>
        </w:rPr>
        <w:t xml:space="preserve"> (2.4).</w:t>
      </w:r>
    </w:p>
    <w:p w14:paraId="39D65B6F" w14:textId="69CAEB0C"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Before preparing the purchase order – and, in addition, on a regular basis every third month – the Purchase Manager must confirm that the supplier has a valid FSC certificate, via the FSC database (</w:t>
      </w:r>
      <w:hyperlink r:id="rId13" w:history="1">
        <w:r w:rsidR="008F4DEE" w:rsidRPr="00614B42">
          <w:rPr>
            <w:rStyle w:val="Hyperlink"/>
            <w:lang w:val="en-GB"/>
          </w:rPr>
          <w:t>http://info.fsc.org</w:t>
        </w:r>
      </w:hyperlink>
      <w:r w:rsidRPr="00614B42">
        <w:rPr>
          <w:lang w:val="en-GB"/>
        </w:rPr>
        <w:t>). It shall also be verified that the supplier has the right to sell the type of material being ordered (the certificate scope can be checked through the ‘Products’ information) (2.2). The Purchase Manager keeps a time-stamped ‘screen shot’ of the FSC database as evidence that the verification occurred.</w:t>
      </w:r>
    </w:p>
    <w:p w14:paraId="63B6670D" w14:textId="05E439E3"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All suppliers of </w:t>
      </w:r>
      <w:r w:rsidR="008F4DEE" w:rsidRPr="00614B42">
        <w:rPr>
          <w:lang w:val="en-GB"/>
        </w:rPr>
        <w:t>products</w:t>
      </w:r>
      <w:r w:rsidRPr="00614B42">
        <w:rPr>
          <w:lang w:val="en-GB"/>
        </w:rPr>
        <w:t xml:space="preserve"> are entered into our accounting programme by the Purchase Manager. Using the accounting programme, it is possible to filter out suppliers of certified </w:t>
      </w:r>
      <w:r w:rsidR="008F4DEE" w:rsidRPr="00614B42">
        <w:rPr>
          <w:lang w:val="en-GB"/>
        </w:rPr>
        <w:t>products</w:t>
      </w:r>
      <w:r w:rsidRPr="00614B42">
        <w:rPr>
          <w:lang w:val="en-GB"/>
        </w:rPr>
        <w:t>. The programme also shows the supplied product type (</w:t>
      </w:r>
      <w:proofErr w:type="gramStart"/>
      <w:r w:rsidRPr="00614B42">
        <w:rPr>
          <w:lang w:val="en-GB"/>
        </w:rPr>
        <w:t>e.g.</w:t>
      </w:r>
      <w:proofErr w:type="gramEnd"/>
      <w:r w:rsidRPr="00614B42">
        <w:rPr>
          <w:lang w:val="en-GB"/>
        </w:rPr>
        <w:t xml:space="preserve"> </w:t>
      </w:r>
      <w:r w:rsidR="007A1C90">
        <w:rPr>
          <w:lang w:val="en-GB"/>
        </w:rPr>
        <w:t>d</w:t>
      </w:r>
      <w:r w:rsidR="008F4DEE" w:rsidRPr="00614B42">
        <w:rPr>
          <w:lang w:val="en-GB"/>
        </w:rPr>
        <w:t>inner table</w:t>
      </w:r>
      <w:r w:rsidRPr="00614B42">
        <w:rPr>
          <w:lang w:val="en-GB"/>
        </w:rPr>
        <w:t>) and quantities, FSC claim (can be FSC 100% or FSC Mix Credit in our case) and the FSC certificate code of the supplier (2.1).</w:t>
      </w:r>
    </w:p>
    <w:p w14:paraId="3450AE14" w14:textId="313FC371"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The </w:t>
      </w:r>
      <w:r w:rsidR="000A10FA">
        <w:rPr>
          <w:lang w:val="en-GB"/>
        </w:rPr>
        <w:t>W</w:t>
      </w:r>
      <w:r w:rsidR="008F4DEE" w:rsidRPr="00614B42">
        <w:rPr>
          <w:lang w:val="en-GB"/>
        </w:rPr>
        <w:t>arehou</w:t>
      </w:r>
      <w:r w:rsidR="000A10FA">
        <w:rPr>
          <w:lang w:val="en-GB"/>
        </w:rPr>
        <w:t>se M</w:t>
      </w:r>
      <w:r w:rsidR="008F4DEE" w:rsidRPr="00614B42">
        <w:rPr>
          <w:lang w:val="en-GB"/>
        </w:rPr>
        <w:t xml:space="preserve">anager </w:t>
      </w:r>
      <w:r w:rsidRPr="00614B42">
        <w:rPr>
          <w:lang w:val="en-GB"/>
        </w:rPr>
        <w:t xml:space="preserve">is responsible for receiving </w:t>
      </w:r>
      <w:r w:rsidR="00AE5EE0" w:rsidRPr="00614B42">
        <w:rPr>
          <w:lang w:val="en-GB"/>
        </w:rPr>
        <w:t xml:space="preserve">products </w:t>
      </w:r>
      <w:r w:rsidRPr="00614B42">
        <w:rPr>
          <w:lang w:val="en-GB"/>
        </w:rPr>
        <w:t xml:space="preserve">and checking appropriate information on the associated delivery documentation including purchase waybills. The </w:t>
      </w:r>
      <w:r w:rsidR="00AE5EE0" w:rsidRPr="00614B42">
        <w:rPr>
          <w:lang w:val="en-GB"/>
        </w:rPr>
        <w:t xml:space="preserve">Purchase </w:t>
      </w:r>
      <w:r w:rsidRPr="00614B42">
        <w:rPr>
          <w:lang w:val="en-GB"/>
        </w:rPr>
        <w:t xml:space="preserve">Manager is responsible for entering correct volumes of received </w:t>
      </w:r>
      <w:r w:rsidR="00AE5EE0" w:rsidRPr="00614B42">
        <w:rPr>
          <w:lang w:val="en-GB"/>
        </w:rPr>
        <w:t xml:space="preserve">products </w:t>
      </w:r>
      <w:r w:rsidR="002B2690">
        <w:rPr>
          <w:lang w:val="en-GB"/>
        </w:rPr>
        <w:t>in the accounting programme,</w:t>
      </w:r>
      <w:r w:rsidRPr="00614B42">
        <w:rPr>
          <w:lang w:val="en-GB"/>
        </w:rPr>
        <w:t xml:space="preserve"> and for checking purchase documentation such as purchase invoices and their correspondence with the delivery documents (1.1 c).</w:t>
      </w:r>
    </w:p>
    <w:p w14:paraId="4DDDCCA2" w14:textId="6654BE41" w:rsidR="009543FE" w:rsidRPr="00614B42" w:rsidRDefault="00AE5EE0" w:rsidP="00FE7AEC">
      <w:pPr>
        <w:pStyle w:val="ListParagraph"/>
        <w:numPr>
          <w:ilvl w:val="1"/>
          <w:numId w:val="5"/>
        </w:numPr>
        <w:spacing w:after="240" w:line="276" w:lineRule="auto"/>
        <w:ind w:left="680" w:hanging="567"/>
        <w:jc w:val="left"/>
        <w:rPr>
          <w:lang w:val="en-GB"/>
        </w:rPr>
      </w:pPr>
      <w:r w:rsidRPr="00614B42">
        <w:rPr>
          <w:lang w:val="en-GB"/>
        </w:rPr>
        <w:t>Products</w:t>
      </w:r>
      <w:r w:rsidR="00B449BF">
        <w:rPr>
          <w:lang w:val="en-GB"/>
        </w:rPr>
        <w:t xml:space="preserve"> are</w:t>
      </w:r>
      <w:r w:rsidR="009543FE" w:rsidRPr="00614B42">
        <w:rPr>
          <w:lang w:val="en-GB"/>
        </w:rPr>
        <w:t xml:space="preserve"> delivered to our storage facilities by trucks and received by the </w:t>
      </w:r>
      <w:r w:rsidRPr="00614B42">
        <w:rPr>
          <w:lang w:val="en-GB"/>
        </w:rPr>
        <w:t>Warehouse Manager</w:t>
      </w:r>
      <w:r w:rsidR="009543FE" w:rsidRPr="00614B42">
        <w:rPr>
          <w:lang w:val="en-GB"/>
        </w:rPr>
        <w:t xml:space="preserve">. When material is to be delivered as certified, the </w:t>
      </w:r>
      <w:r w:rsidRPr="00614B42">
        <w:rPr>
          <w:lang w:val="en-GB"/>
        </w:rPr>
        <w:t xml:space="preserve">Warehouse Manager </w:t>
      </w:r>
      <w:r w:rsidR="009543FE" w:rsidRPr="00614B42">
        <w:rPr>
          <w:lang w:val="en-GB"/>
        </w:rPr>
        <w:t>shall check the following (2.3):</w:t>
      </w:r>
    </w:p>
    <w:p w14:paraId="51003DD0" w14:textId="46E2FF97" w:rsidR="009543FE" w:rsidRPr="00614B42" w:rsidRDefault="009543FE" w:rsidP="00FE7AEC">
      <w:pPr>
        <w:pStyle w:val="ListParagraph"/>
        <w:numPr>
          <w:ilvl w:val="2"/>
          <w:numId w:val="5"/>
        </w:numPr>
        <w:spacing w:after="240" w:line="276" w:lineRule="auto"/>
        <w:jc w:val="left"/>
        <w:rPr>
          <w:lang w:val="en-GB"/>
        </w:rPr>
      </w:pPr>
      <w:r w:rsidRPr="00614B42">
        <w:rPr>
          <w:lang w:val="en-GB"/>
        </w:rPr>
        <w:t>The material category is indicated on delivery documentation as either FSC 100% or FSC Mix Credit.</w:t>
      </w:r>
    </w:p>
    <w:p w14:paraId="11504209" w14:textId="7EEBDC9D" w:rsidR="009543FE" w:rsidRPr="00614B42" w:rsidRDefault="009543FE" w:rsidP="00FE7AEC">
      <w:pPr>
        <w:pStyle w:val="ListParagraph"/>
        <w:numPr>
          <w:ilvl w:val="2"/>
          <w:numId w:val="5"/>
        </w:numPr>
        <w:spacing w:after="240" w:line="276" w:lineRule="auto"/>
        <w:jc w:val="left"/>
        <w:rPr>
          <w:lang w:val="en-GB"/>
        </w:rPr>
      </w:pPr>
      <w:r w:rsidRPr="00614B42">
        <w:rPr>
          <w:lang w:val="en-GB"/>
        </w:rPr>
        <w:lastRenderedPageBreak/>
        <w:t>The correct certificate registration code of the supplier is included on the delivery documentation (</w:t>
      </w:r>
      <w:proofErr w:type="gramStart"/>
      <w:r w:rsidRPr="00614B42">
        <w:rPr>
          <w:lang w:val="en-GB"/>
        </w:rPr>
        <w:t>e.g.</w:t>
      </w:r>
      <w:proofErr w:type="gramEnd"/>
      <w:r w:rsidRPr="00614B42">
        <w:rPr>
          <w:lang w:val="en-GB"/>
        </w:rPr>
        <w:t xml:space="preserve"> NC-COC-123456). (Correct codes of the suppliers can be checked from the certified supplier list maintained in the accounting programme, see Table 2 above.)</w:t>
      </w:r>
    </w:p>
    <w:p w14:paraId="1DF4661A" w14:textId="52B3AE2A" w:rsidR="009543FE" w:rsidRPr="00614B42" w:rsidRDefault="009543FE" w:rsidP="00FE7AEC">
      <w:pPr>
        <w:pStyle w:val="ListParagraph"/>
        <w:numPr>
          <w:ilvl w:val="2"/>
          <w:numId w:val="5"/>
        </w:numPr>
        <w:spacing w:after="240" w:line="276" w:lineRule="auto"/>
        <w:jc w:val="left"/>
        <w:rPr>
          <w:lang w:val="en-GB"/>
        </w:rPr>
      </w:pPr>
      <w:r w:rsidRPr="00614B42">
        <w:rPr>
          <w:lang w:val="en-GB"/>
        </w:rPr>
        <w:t xml:space="preserve">The quantities and material type of the supplied </w:t>
      </w:r>
      <w:r w:rsidR="00C77470" w:rsidRPr="00614B42">
        <w:rPr>
          <w:lang w:val="en-GB"/>
        </w:rPr>
        <w:t xml:space="preserve">product </w:t>
      </w:r>
      <w:r w:rsidR="00C77542">
        <w:rPr>
          <w:lang w:val="en-GB"/>
        </w:rPr>
        <w:t>correspond</w:t>
      </w:r>
      <w:r w:rsidR="00C77542" w:rsidRPr="00614B42">
        <w:rPr>
          <w:lang w:val="en-GB"/>
        </w:rPr>
        <w:t xml:space="preserve"> </w:t>
      </w:r>
      <w:r w:rsidRPr="00614B42">
        <w:rPr>
          <w:lang w:val="en-GB"/>
        </w:rPr>
        <w:t>to the purchase order and to the information on the delivery documentation.</w:t>
      </w:r>
    </w:p>
    <w:p w14:paraId="76720C76" w14:textId="1951E474"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If it is clear that the </w:t>
      </w:r>
      <w:r w:rsidR="00C77470" w:rsidRPr="00614B42">
        <w:rPr>
          <w:lang w:val="en-GB"/>
        </w:rPr>
        <w:t xml:space="preserve">product </w:t>
      </w:r>
      <w:r w:rsidRPr="00614B42">
        <w:rPr>
          <w:lang w:val="en-GB"/>
        </w:rPr>
        <w:t xml:space="preserve">is certified and corresponds with the ordered </w:t>
      </w:r>
      <w:r w:rsidR="00C77470" w:rsidRPr="00614B42">
        <w:rPr>
          <w:lang w:val="en-GB"/>
        </w:rPr>
        <w:t xml:space="preserve">product </w:t>
      </w:r>
      <w:r w:rsidRPr="00614B42">
        <w:rPr>
          <w:lang w:val="en-GB"/>
        </w:rPr>
        <w:t>(</w:t>
      </w:r>
      <w:proofErr w:type="gramStart"/>
      <w:r w:rsidRPr="00614B42">
        <w:rPr>
          <w:lang w:val="en-GB"/>
        </w:rPr>
        <w:t>i.e.</w:t>
      </w:r>
      <w:proofErr w:type="gramEnd"/>
      <w:r w:rsidRPr="00614B42">
        <w:rPr>
          <w:lang w:val="en-GB"/>
        </w:rPr>
        <w:t xml:space="preserve"> points </w:t>
      </w:r>
      <w:r w:rsidR="00C77470" w:rsidRPr="00614B42">
        <w:rPr>
          <w:lang w:val="en-GB"/>
        </w:rPr>
        <w:t>1</w:t>
      </w:r>
      <w:r w:rsidR="00AD0923">
        <w:rPr>
          <w:lang w:val="en-GB"/>
        </w:rPr>
        <w:t>2</w:t>
      </w:r>
      <w:r w:rsidR="004E12ED">
        <w:rPr>
          <w:lang w:val="en-GB"/>
        </w:rPr>
        <w:t>.8.1-</w:t>
      </w:r>
      <w:r w:rsidR="00C77470" w:rsidRPr="00614B42">
        <w:rPr>
          <w:lang w:val="en-GB"/>
        </w:rPr>
        <w:t>1</w:t>
      </w:r>
      <w:r w:rsidR="00AD0923">
        <w:rPr>
          <w:lang w:val="en-GB"/>
        </w:rPr>
        <w:t>2</w:t>
      </w:r>
      <w:r w:rsidRPr="00614B42">
        <w:rPr>
          <w:lang w:val="en-GB"/>
        </w:rPr>
        <w:t xml:space="preserve">.8.3 above are fulfilled), then the </w:t>
      </w:r>
      <w:r w:rsidR="00C77470" w:rsidRPr="00614B42">
        <w:rPr>
          <w:lang w:val="en-GB"/>
        </w:rPr>
        <w:t xml:space="preserve">Warehouse Manager </w:t>
      </w:r>
      <w:r w:rsidRPr="00614B42">
        <w:rPr>
          <w:lang w:val="en-GB"/>
        </w:rPr>
        <w:t xml:space="preserve">will see the </w:t>
      </w:r>
      <w:r w:rsidR="00C77470" w:rsidRPr="00614B42">
        <w:rPr>
          <w:lang w:val="en-GB"/>
        </w:rPr>
        <w:t xml:space="preserve">product </w:t>
      </w:r>
      <w:r w:rsidRPr="00614B42">
        <w:rPr>
          <w:lang w:val="en-GB"/>
        </w:rPr>
        <w:t>unloaded to the storage area and will attach a sticker with the letters ‘FSC</w:t>
      </w:r>
      <w:r w:rsidR="00C77470" w:rsidRPr="00614B42">
        <w:rPr>
          <w:lang w:val="en-GB"/>
        </w:rPr>
        <w:t xml:space="preserve"> 100%</w:t>
      </w:r>
      <w:r w:rsidR="00A605FB">
        <w:rPr>
          <w:lang w:val="en-GB"/>
        </w:rPr>
        <w:t>’</w:t>
      </w:r>
      <w:r w:rsidR="00C77470" w:rsidRPr="00614B42">
        <w:rPr>
          <w:lang w:val="en-GB"/>
        </w:rPr>
        <w:t xml:space="preserve"> or </w:t>
      </w:r>
      <w:r w:rsidR="00A605FB">
        <w:rPr>
          <w:lang w:val="en-GB"/>
        </w:rPr>
        <w:t>‘</w:t>
      </w:r>
      <w:r w:rsidR="00C77470" w:rsidRPr="00614B42">
        <w:rPr>
          <w:lang w:val="en-GB"/>
        </w:rPr>
        <w:t>FSC Mix Credit</w:t>
      </w:r>
      <w:r w:rsidRPr="00614B42">
        <w:rPr>
          <w:lang w:val="en-GB"/>
        </w:rPr>
        <w:t xml:space="preserve">’ to all certified pallets so that certified </w:t>
      </w:r>
      <w:r w:rsidR="00C77470" w:rsidRPr="00614B42">
        <w:rPr>
          <w:lang w:val="en-GB"/>
        </w:rPr>
        <w:t>products</w:t>
      </w:r>
      <w:r w:rsidRPr="00614B42">
        <w:rPr>
          <w:lang w:val="en-GB"/>
        </w:rPr>
        <w:t xml:space="preserve"> </w:t>
      </w:r>
      <w:r w:rsidR="00C77470" w:rsidRPr="00614B42">
        <w:rPr>
          <w:lang w:val="en-GB"/>
        </w:rPr>
        <w:t>are</w:t>
      </w:r>
      <w:r w:rsidR="002D71C3">
        <w:rPr>
          <w:lang w:val="en-GB"/>
        </w:rPr>
        <w:t xml:space="preserve"> clearly distinguishable</w:t>
      </w:r>
      <w:r w:rsidRPr="00614B42">
        <w:rPr>
          <w:lang w:val="en-GB"/>
        </w:rPr>
        <w:t xml:space="preserve"> (3.1, 5.9, </w:t>
      </w:r>
      <w:r w:rsidR="00E63916">
        <w:rPr>
          <w:lang w:val="en-GB"/>
        </w:rPr>
        <w:t>9</w:t>
      </w:r>
      <w:r w:rsidRPr="00614B42">
        <w:rPr>
          <w:lang w:val="en-GB"/>
        </w:rPr>
        <w:t>.3).</w:t>
      </w:r>
    </w:p>
    <w:p w14:paraId="291AE8C6" w14:textId="75B608A2"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If any of the conditions under point </w:t>
      </w:r>
      <w:r w:rsidR="00C77470" w:rsidRPr="00614B42">
        <w:rPr>
          <w:lang w:val="en-GB"/>
        </w:rPr>
        <w:t>1</w:t>
      </w:r>
      <w:r w:rsidR="00DC6EC3">
        <w:rPr>
          <w:lang w:val="en-GB"/>
        </w:rPr>
        <w:t>2</w:t>
      </w:r>
      <w:r w:rsidR="00C77470" w:rsidRPr="00614B42">
        <w:rPr>
          <w:lang w:val="en-GB"/>
        </w:rPr>
        <w:t>.8</w:t>
      </w:r>
      <w:r w:rsidRPr="00614B42">
        <w:rPr>
          <w:lang w:val="en-GB"/>
        </w:rPr>
        <w:t xml:space="preserve"> are not fulfilled, the </w:t>
      </w:r>
      <w:r w:rsidR="00C77470" w:rsidRPr="00614B42">
        <w:rPr>
          <w:lang w:val="en-GB"/>
        </w:rPr>
        <w:t xml:space="preserve">product </w:t>
      </w:r>
      <w:r w:rsidRPr="00614B42">
        <w:rPr>
          <w:b/>
          <w:lang w:val="en-GB"/>
        </w:rPr>
        <w:t>cannot</w:t>
      </w:r>
      <w:r w:rsidRPr="00614B42">
        <w:rPr>
          <w:lang w:val="en-GB"/>
        </w:rPr>
        <w:t xml:space="preserve"> be accepted as certified and is not labelled with internal FSC labels. If the supplier has labelled the material as certified, such labels shall then also be removed to avoid confusion (3.1).</w:t>
      </w:r>
    </w:p>
    <w:p w14:paraId="4D090BCF" w14:textId="47E3DEAA"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At the end of </w:t>
      </w:r>
      <w:r w:rsidR="00785835">
        <w:rPr>
          <w:lang w:val="en-GB"/>
        </w:rPr>
        <w:t>each</w:t>
      </w:r>
      <w:r w:rsidRPr="00614B42">
        <w:rPr>
          <w:lang w:val="en-GB"/>
        </w:rPr>
        <w:t xml:space="preserve"> day, the </w:t>
      </w:r>
      <w:r w:rsidR="00C77470" w:rsidRPr="00614B42">
        <w:rPr>
          <w:lang w:val="en-GB"/>
        </w:rPr>
        <w:t xml:space="preserve">Warehouse Manager </w:t>
      </w:r>
      <w:r w:rsidRPr="00614B42">
        <w:rPr>
          <w:lang w:val="en-GB"/>
        </w:rPr>
        <w:t xml:space="preserve">takes the delivery documentation including purchase waybills to the office, where the </w:t>
      </w:r>
      <w:r w:rsidR="00C77470" w:rsidRPr="00614B42">
        <w:rPr>
          <w:lang w:val="en-GB"/>
        </w:rPr>
        <w:t xml:space="preserve">Purchase </w:t>
      </w:r>
      <w:r w:rsidRPr="00614B42">
        <w:rPr>
          <w:lang w:val="en-GB"/>
        </w:rPr>
        <w:t>Manager enters the received material to the ‘</w:t>
      </w:r>
      <w:r w:rsidR="00C77470" w:rsidRPr="00614B42">
        <w:rPr>
          <w:lang w:val="en-GB"/>
        </w:rPr>
        <w:t>product</w:t>
      </w:r>
      <w:r w:rsidRPr="00614B42">
        <w:rPr>
          <w:lang w:val="en-GB"/>
        </w:rPr>
        <w:t xml:space="preserve"> stock’ in the accounting programme. Upon receipt of a purchase invoice, the </w:t>
      </w:r>
      <w:r w:rsidR="00C77470" w:rsidRPr="00614B42">
        <w:rPr>
          <w:lang w:val="en-GB"/>
        </w:rPr>
        <w:t xml:space="preserve">Purchase </w:t>
      </w:r>
      <w:r w:rsidRPr="00614B42">
        <w:rPr>
          <w:lang w:val="en-GB"/>
        </w:rPr>
        <w:t xml:space="preserve">Manager checks that the invoice includes the same information as that listed in points </w:t>
      </w:r>
      <w:r w:rsidR="00C77470" w:rsidRPr="00614B42">
        <w:rPr>
          <w:lang w:val="en-GB"/>
        </w:rPr>
        <w:t>1</w:t>
      </w:r>
      <w:r w:rsidR="000A0A1C">
        <w:rPr>
          <w:lang w:val="en-GB"/>
        </w:rPr>
        <w:t>2</w:t>
      </w:r>
      <w:r w:rsidRPr="00614B42">
        <w:rPr>
          <w:lang w:val="en-GB"/>
        </w:rPr>
        <w:t xml:space="preserve">.8.1 and </w:t>
      </w:r>
      <w:r w:rsidR="00C77470" w:rsidRPr="00614B42">
        <w:rPr>
          <w:lang w:val="en-GB"/>
        </w:rPr>
        <w:t>1</w:t>
      </w:r>
      <w:r w:rsidR="000A0A1C">
        <w:rPr>
          <w:lang w:val="en-GB"/>
        </w:rPr>
        <w:t>2</w:t>
      </w:r>
      <w:r w:rsidRPr="00614B42">
        <w:rPr>
          <w:lang w:val="en-GB"/>
        </w:rPr>
        <w:t xml:space="preserve">.8.2. If any information is missing, the </w:t>
      </w:r>
      <w:r w:rsidR="00C77470" w:rsidRPr="00614B42">
        <w:rPr>
          <w:lang w:val="en-GB"/>
        </w:rPr>
        <w:t xml:space="preserve">product </w:t>
      </w:r>
      <w:r w:rsidRPr="00614B42">
        <w:rPr>
          <w:lang w:val="en-GB"/>
        </w:rPr>
        <w:t xml:space="preserve">cannot be </w:t>
      </w:r>
      <w:r w:rsidR="00C77470" w:rsidRPr="00614B42">
        <w:rPr>
          <w:lang w:val="en-GB"/>
        </w:rPr>
        <w:t>registered</w:t>
      </w:r>
      <w:r w:rsidRPr="00614B42">
        <w:rPr>
          <w:lang w:val="en-GB"/>
        </w:rPr>
        <w:t xml:space="preserve"> as certified and corresponding corrections need to be made physically on material pallets and in the accounting programme.</w:t>
      </w:r>
    </w:p>
    <w:p w14:paraId="0E33321D" w14:textId="4A40B96F" w:rsidR="00FC4E96" w:rsidRPr="00614B42" w:rsidRDefault="00FC4E96" w:rsidP="006129E3"/>
    <w:p w14:paraId="3C3F2B8A" w14:textId="0BE1EFA3" w:rsidR="00B40DAC" w:rsidRPr="00983594" w:rsidRDefault="00B40DAC" w:rsidP="00FE7AEC">
      <w:pPr>
        <w:pStyle w:val="ListParagraph"/>
        <w:keepNext/>
        <w:numPr>
          <w:ilvl w:val="0"/>
          <w:numId w:val="5"/>
        </w:numPr>
        <w:spacing w:after="240" w:line="276" w:lineRule="auto"/>
        <w:ind w:left="680" w:hanging="680"/>
        <w:jc w:val="left"/>
        <w:outlineLvl w:val="0"/>
        <w:rPr>
          <w:b/>
          <w:color w:val="00907C"/>
          <w:sz w:val="24"/>
          <w:lang w:val="en-GB"/>
        </w:rPr>
      </w:pPr>
      <w:bookmarkStart w:id="27" w:name="_Toc98158878"/>
      <w:r w:rsidRPr="00983594">
        <w:rPr>
          <w:b/>
          <w:color w:val="00907C"/>
          <w:sz w:val="24"/>
          <w:lang w:val="en-GB"/>
        </w:rPr>
        <w:t>Material handling and transfer system implementation (Section</w:t>
      </w:r>
      <w:r w:rsidR="004742EB" w:rsidRPr="00983594">
        <w:rPr>
          <w:b/>
          <w:color w:val="00907C"/>
          <w:sz w:val="24"/>
          <w:lang w:val="en-GB"/>
        </w:rPr>
        <w:t> </w:t>
      </w:r>
      <w:r w:rsidRPr="00983594">
        <w:rPr>
          <w:b/>
          <w:color w:val="00907C"/>
          <w:sz w:val="24"/>
          <w:lang w:val="en-GB"/>
        </w:rPr>
        <w:t>3</w:t>
      </w:r>
      <w:r w:rsidR="004742EB" w:rsidRPr="00983594">
        <w:rPr>
          <w:b/>
          <w:color w:val="00907C"/>
          <w:sz w:val="24"/>
          <w:lang w:val="en-GB"/>
        </w:rPr>
        <w:t> </w:t>
      </w:r>
      <w:r w:rsidRPr="00983594">
        <w:rPr>
          <w:b/>
          <w:color w:val="00907C"/>
          <w:sz w:val="24"/>
          <w:lang w:val="en-GB"/>
        </w:rPr>
        <w:t>and</w:t>
      </w:r>
      <w:r w:rsidR="004742EB" w:rsidRPr="00983594">
        <w:rPr>
          <w:b/>
          <w:color w:val="00907C"/>
          <w:sz w:val="24"/>
          <w:lang w:val="en-GB"/>
        </w:rPr>
        <w:t> </w:t>
      </w:r>
      <w:r w:rsidR="00C866E9">
        <w:rPr>
          <w:b/>
          <w:color w:val="00907C"/>
          <w:sz w:val="24"/>
          <w:lang w:val="en-GB"/>
        </w:rPr>
        <w:t>9</w:t>
      </w:r>
      <w:r w:rsidRPr="00983594">
        <w:rPr>
          <w:b/>
          <w:color w:val="00907C"/>
          <w:sz w:val="24"/>
          <w:lang w:val="en-GB"/>
        </w:rPr>
        <w:t xml:space="preserve"> of the Standard)</w:t>
      </w:r>
      <w:bookmarkEnd w:id="27"/>
    </w:p>
    <w:p w14:paraId="09753999" w14:textId="7AEDCB10"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Company Ltd is using the transfer system to </w:t>
      </w:r>
      <w:r w:rsidR="00C77470" w:rsidRPr="00614B42">
        <w:rPr>
          <w:lang w:val="en-GB"/>
        </w:rPr>
        <w:t xml:space="preserve">trade </w:t>
      </w:r>
      <w:r w:rsidRPr="00614B42">
        <w:rPr>
          <w:lang w:val="en-GB"/>
        </w:rPr>
        <w:t xml:space="preserve">FSC-certified products. For all FSC-certified </w:t>
      </w:r>
      <w:r w:rsidR="00C77470" w:rsidRPr="00614B42">
        <w:rPr>
          <w:lang w:val="en-GB"/>
        </w:rPr>
        <w:t>products traded</w:t>
      </w:r>
      <w:r w:rsidR="003F1D9A">
        <w:rPr>
          <w:lang w:val="en-GB"/>
        </w:rPr>
        <w:t>, we are maintaining physical</w:t>
      </w:r>
      <w:r w:rsidRPr="00614B42">
        <w:rPr>
          <w:lang w:val="en-GB"/>
        </w:rPr>
        <w:t xml:space="preserve"> segregation from non-certified </w:t>
      </w:r>
      <w:r w:rsidR="00C77470" w:rsidRPr="00614B42">
        <w:rPr>
          <w:lang w:val="en-GB"/>
        </w:rPr>
        <w:t xml:space="preserve">products </w:t>
      </w:r>
      <w:r w:rsidRPr="00614B42">
        <w:rPr>
          <w:lang w:val="en-GB"/>
        </w:rPr>
        <w:t xml:space="preserve">throughout reception, </w:t>
      </w:r>
      <w:r w:rsidR="00C77470" w:rsidRPr="00614B42">
        <w:rPr>
          <w:lang w:val="en-GB"/>
        </w:rPr>
        <w:t>warehouse</w:t>
      </w:r>
      <w:r w:rsidRPr="00614B42">
        <w:rPr>
          <w:lang w:val="en-GB"/>
        </w:rPr>
        <w:t xml:space="preserve"> and shipping.</w:t>
      </w:r>
    </w:p>
    <w:p w14:paraId="7EDEB5BF" w14:textId="59EEA91E"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w:t>
      </w:r>
      <w:r w:rsidR="00C77470" w:rsidRPr="00614B42">
        <w:rPr>
          <w:lang w:val="en-GB"/>
        </w:rPr>
        <w:t xml:space="preserve">Sales </w:t>
      </w:r>
      <w:r w:rsidRPr="00614B42">
        <w:rPr>
          <w:lang w:val="en-GB"/>
        </w:rPr>
        <w:t xml:space="preserve">Manager, who prepares </w:t>
      </w:r>
      <w:r w:rsidR="00C77470" w:rsidRPr="00614B42">
        <w:rPr>
          <w:lang w:val="en-GB"/>
        </w:rPr>
        <w:t>sales</w:t>
      </w:r>
      <w:r w:rsidRPr="00614B42">
        <w:rPr>
          <w:lang w:val="en-GB"/>
        </w:rPr>
        <w:t xml:space="preserve"> orders, is responsible for ensuring that these documents are clearly marked ‘FSC’, if the </w:t>
      </w:r>
      <w:r w:rsidR="00C77470" w:rsidRPr="00614B42">
        <w:rPr>
          <w:lang w:val="en-GB"/>
        </w:rPr>
        <w:t xml:space="preserve">product </w:t>
      </w:r>
      <w:r w:rsidRPr="00614B42">
        <w:rPr>
          <w:lang w:val="en-GB"/>
        </w:rPr>
        <w:t xml:space="preserve">has been ordered and </w:t>
      </w:r>
      <w:r w:rsidR="00C77470" w:rsidRPr="00614B42">
        <w:rPr>
          <w:lang w:val="en-GB"/>
        </w:rPr>
        <w:t>delivered</w:t>
      </w:r>
      <w:r w:rsidRPr="00614B42">
        <w:rPr>
          <w:lang w:val="en-GB"/>
        </w:rPr>
        <w:t xml:space="preserve"> as FSC-certified. </w:t>
      </w:r>
    </w:p>
    <w:p w14:paraId="3A66BD1E" w14:textId="664050B2"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For FSC-certified </w:t>
      </w:r>
      <w:r w:rsidR="00C77470" w:rsidRPr="00614B42">
        <w:rPr>
          <w:lang w:val="en-GB"/>
        </w:rPr>
        <w:t xml:space="preserve">sales </w:t>
      </w:r>
      <w:r w:rsidRPr="00614B42">
        <w:rPr>
          <w:lang w:val="en-GB"/>
        </w:rPr>
        <w:t xml:space="preserve">orders, the </w:t>
      </w:r>
      <w:r w:rsidR="00C77470" w:rsidRPr="00614B42">
        <w:rPr>
          <w:lang w:val="en-GB"/>
        </w:rPr>
        <w:t>Sales Manager</w:t>
      </w:r>
      <w:r w:rsidRPr="00614B42">
        <w:rPr>
          <w:lang w:val="en-GB"/>
        </w:rPr>
        <w:t xml:space="preserve"> shall ensure that only FSC-certified </w:t>
      </w:r>
      <w:r w:rsidR="00C77470" w:rsidRPr="00614B42">
        <w:rPr>
          <w:lang w:val="en-GB"/>
        </w:rPr>
        <w:t>products are</w:t>
      </w:r>
      <w:r w:rsidRPr="00614B42">
        <w:rPr>
          <w:lang w:val="en-GB"/>
        </w:rPr>
        <w:t xml:space="preserve"> used (</w:t>
      </w:r>
      <w:proofErr w:type="gramStart"/>
      <w:r w:rsidRPr="00614B42">
        <w:rPr>
          <w:lang w:val="en-GB"/>
        </w:rPr>
        <w:t>i.e.</w:t>
      </w:r>
      <w:proofErr w:type="gramEnd"/>
      <w:r w:rsidRPr="00614B42">
        <w:rPr>
          <w:lang w:val="en-GB"/>
        </w:rPr>
        <w:t xml:space="preserve"> the pallets that have been labelled ‘FSC</w:t>
      </w:r>
      <w:r w:rsidR="00DB2917" w:rsidRPr="00614B42">
        <w:rPr>
          <w:lang w:val="en-GB"/>
        </w:rPr>
        <w:t xml:space="preserve"> 100%</w:t>
      </w:r>
      <w:r w:rsidRPr="00614B42">
        <w:rPr>
          <w:lang w:val="en-GB"/>
        </w:rPr>
        <w:t xml:space="preserve">’ on receipt to ensure segregation from non-certified </w:t>
      </w:r>
      <w:r w:rsidR="00DB2917" w:rsidRPr="00614B42">
        <w:rPr>
          <w:lang w:val="en-GB"/>
        </w:rPr>
        <w:t>products</w:t>
      </w:r>
      <w:r w:rsidRPr="00614B42">
        <w:rPr>
          <w:lang w:val="en-GB"/>
        </w:rPr>
        <w:t xml:space="preserve">). </w:t>
      </w:r>
    </w:p>
    <w:p w14:paraId="07EB263E" w14:textId="7429DCA0"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At the end of each working day, the volumes of </w:t>
      </w:r>
      <w:r w:rsidR="00DB2917" w:rsidRPr="00614B42">
        <w:rPr>
          <w:lang w:val="en-GB"/>
        </w:rPr>
        <w:t>products sold</w:t>
      </w:r>
      <w:r w:rsidRPr="00614B42">
        <w:rPr>
          <w:lang w:val="en-GB"/>
        </w:rPr>
        <w:t xml:space="preserve"> are summarized. In the accounting programme, the </w:t>
      </w:r>
      <w:r w:rsidR="00DB2917" w:rsidRPr="00614B42">
        <w:rPr>
          <w:lang w:val="en-GB"/>
        </w:rPr>
        <w:t xml:space="preserve">Sales </w:t>
      </w:r>
      <w:r w:rsidRPr="00614B42">
        <w:rPr>
          <w:lang w:val="en-GB"/>
        </w:rPr>
        <w:t>Manager deducts these volumes from the stock.</w:t>
      </w:r>
    </w:p>
    <w:p w14:paraId="05D348D4" w14:textId="4DC1F0D1"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Certified </w:t>
      </w:r>
      <w:r w:rsidR="00DB2917" w:rsidRPr="00614B42">
        <w:rPr>
          <w:lang w:val="en-GB"/>
        </w:rPr>
        <w:t>products are</w:t>
      </w:r>
      <w:r w:rsidRPr="00614B42">
        <w:rPr>
          <w:lang w:val="en-GB"/>
        </w:rPr>
        <w:t xml:space="preserve"> always </w:t>
      </w:r>
      <w:r w:rsidR="00DB2917" w:rsidRPr="00614B42">
        <w:rPr>
          <w:lang w:val="en-GB"/>
        </w:rPr>
        <w:t xml:space="preserve">handled </w:t>
      </w:r>
      <w:r w:rsidRPr="00614B42">
        <w:rPr>
          <w:lang w:val="en-GB"/>
        </w:rPr>
        <w:t xml:space="preserve">separately (in separate pallets or at separate times) from non-certified </w:t>
      </w:r>
      <w:r w:rsidR="00DB2917" w:rsidRPr="00614B42">
        <w:rPr>
          <w:lang w:val="en-GB"/>
        </w:rPr>
        <w:t>products</w:t>
      </w:r>
      <w:r w:rsidRPr="00614B42">
        <w:rPr>
          <w:lang w:val="en-GB"/>
        </w:rPr>
        <w:t>.</w:t>
      </w:r>
    </w:p>
    <w:p w14:paraId="27AF83EA" w14:textId="7D08C9FE"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lastRenderedPageBreak/>
        <w:t xml:space="preserve">It is the responsibility of all staff to ensure that no non-certified </w:t>
      </w:r>
      <w:r w:rsidR="00DB2917" w:rsidRPr="00614B42">
        <w:rPr>
          <w:lang w:val="en-GB"/>
        </w:rPr>
        <w:t>products are</w:t>
      </w:r>
      <w:r w:rsidRPr="00614B42">
        <w:rPr>
          <w:lang w:val="en-GB"/>
        </w:rPr>
        <w:t xml:space="preserve"> mixed with FSC-certified </w:t>
      </w:r>
      <w:r w:rsidR="00DB2917" w:rsidRPr="00614B42">
        <w:rPr>
          <w:lang w:val="en-GB"/>
        </w:rPr>
        <w:t>products</w:t>
      </w:r>
      <w:r w:rsidRPr="00614B42">
        <w:rPr>
          <w:lang w:val="en-GB"/>
        </w:rPr>
        <w:t xml:space="preserve">. (Note that it is acceptable to </w:t>
      </w:r>
      <w:r w:rsidR="00DB2917" w:rsidRPr="00614B42">
        <w:rPr>
          <w:lang w:val="en-GB"/>
        </w:rPr>
        <w:t xml:space="preserve">sell </w:t>
      </w:r>
      <w:r w:rsidRPr="00614B42">
        <w:rPr>
          <w:lang w:val="en-GB"/>
        </w:rPr>
        <w:t xml:space="preserve">FSC-certified </w:t>
      </w:r>
      <w:r w:rsidR="00DB2917" w:rsidRPr="00614B42">
        <w:rPr>
          <w:lang w:val="en-GB"/>
        </w:rPr>
        <w:t>products</w:t>
      </w:r>
      <w:r w:rsidRPr="00614B42">
        <w:rPr>
          <w:lang w:val="en-GB"/>
        </w:rPr>
        <w:t xml:space="preserve"> </w:t>
      </w:r>
      <w:r w:rsidR="00DB2917" w:rsidRPr="00614B42">
        <w:rPr>
          <w:lang w:val="en-GB"/>
        </w:rPr>
        <w:t xml:space="preserve">as </w:t>
      </w:r>
      <w:r w:rsidRPr="00614B42">
        <w:rPr>
          <w:lang w:val="en-GB"/>
        </w:rPr>
        <w:t>non-certified.)</w:t>
      </w:r>
    </w:p>
    <w:p w14:paraId="69E54673" w14:textId="75B2E574" w:rsidR="00B40DAC" w:rsidRPr="00614B42" w:rsidRDefault="00DB2917" w:rsidP="00FE7AEC">
      <w:pPr>
        <w:pStyle w:val="ListParagraph"/>
        <w:numPr>
          <w:ilvl w:val="1"/>
          <w:numId w:val="5"/>
        </w:numPr>
        <w:tabs>
          <w:tab w:val="left" w:pos="1014"/>
        </w:tabs>
        <w:spacing w:after="240" w:line="276" w:lineRule="auto"/>
        <w:ind w:left="680" w:hanging="567"/>
        <w:jc w:val="left"/>
        <w:rPr>
          <w:lang w:val="en-GB"/>
        </w:rPr>
      </w:pPr>
      <w:r w:rsidRPr="00614B42">
        <w:rPr>
          <w:lang w:val="en-GB"/>
        </w:rPr>
        <w:t>W</w:t>
      </w:r>
      <w:r w:rsidR="00B40DAC" w:rsidRPr="00614B42">
        <w:rPr>
          <w:lang w:val="en-GB"/>
        </w:rPr>
        <w:t xml:space="preserve">e always sell FSC-certified products </w:t>
      </w:r>
      <w:r w:rsidRPr="00614B42">
        <w:rPr>
          <w:lang w:val="en-GB"/>
        </w:rPr>
        <w:t>using the same claim as delivered and registered on the pallet label</w:t>
      </w:r>
      <w:r w:rsidR="00251D7B">
        <w:rPr>
          <w:lang w:val="en-GB"/>
        </w:rPr>
        <w:t>;</w:t>
      </w:r>
      <w:r w:rsidR="00B40DAC" w:rsidRPr="00614B42">
        <w:rPr>
          <w:lang w:val="en-GB"/>
        </w:rPr>
        <w:t xml:space="preserve"> it is </w:t>
      </w:r>
      <w:r w:rsidRPr="00614B42">
        <w:rPr>
          <w:lang w:val="en-GB"/>
        </w:rPr>
        <w:t xml:space="preserve">therefore not </w:t>
      </w:r>
      <w:r w:rsidR="00B40DAC" w:rsidRPr="00614B42">
        <w:rPr>
          <w:lang w:val="en-GB"/>
        </w:rPr>
        <w:t xml:space="preserve">permissible to </w:t>
      </w:r>
      <w:proofErr w:type="gramStart"/>
      <w:r w:rsidR="00B40DAC" w:rsidRPr="00614B42">
        <w:rPr>
          <w:lang w:val="en-GB"/>
        </w:rPr>
        <w:t>mix together</w:t>
      </w:r>
      <w:proofErr w:type="gramEnd"/>
      <w:r w:rsidR="00B40DAC" w:rsidRPr="00614B42">
        <w:rPr>
          <w:lang w:val="en-GB"/>
        </w:rPr>
        <w:t xml:space="preserve"> FSC 100% and FSC Mix Credit </w:t>
      </w:r>
      <w:r w:rsidRPr="00614B42">
        <w:rPr>
          <w:lang w:val="en-GB"/>
        </w:rPr>
        <w:t xml:space="preserve">products </w:t>
      </w:r>
      <w:r w:rsidR="00B40DAC" w:rsidRPr="00614B42">
        <w:rPr>
          <w:lang w:val="en-GB"/>
        </w:rPr>
        <w:t>(</w:t>
      </w:r>
      <w:r w:rsidR="003929C7">
        <w:rPr>
          <w:lang w:val="en-GB"/>
        </w:rPr>
        <w:t>9</w:t>
      </w:r>
      <w:r w:rsidR="00B40DAC" w:rsidRPr="00614B42">
        <w:rPr>
          <w:lang w:val="en-GB"/>
        </w:rPr>
        <w:t>.3).</w:t>
      </w:r>
    </w:p>
    <w:p w14:paraId="1E2CB630" w14:textId="6E51F2E4" w:rsidR="00FC4E96" w:rsidRPr="00614B42" w:rsidRDefault="00FC4E96" w:rsidP="00735555">
      <w:pPr>
        <w:spacing w:after="240"/>
      </w:pPr>
    </w:p>
    <w:p w14:paraId="13E9CA5C" w14:textId="4C7D87A4" w:rsidR="00B40DAC" w:rsidRPr="00983594" w:rsidRDefault="00B40DAC" w:rsidP="00FE7AEC">
      <w:pPr>
        <w:pStyle w:val="ListParagraph"/>
        <w:numPr>
          <w:ilvl w:val="0"/>
          <w:numId w:val="5"/>
        </w:numPr>
        <w:spacing w:after="240" w:line="276" w:lineRule="auto"/>
        <w:ind w:left="680" w:hanging="680"/>
        <w:jc w:val="left"/>
        <w:outlineLvl w:val="0"/>
        <w:rPr>
          <w:b/>
          <w:color w:val="00907C"/>
          <w:sz w:val="24"/>
          <w:lang w:val="en-GB"/>
        </w:rPr>
      </w:pPr>
      <w:bookmarkStart w:id="28" w:name="_Toc98158879"/>
      <w:r w:rsidRPr="00983594">
        <w:rPr>
          <w:b/>
          <w:color w:val="00907C"/>
          <w:sz w:val="24"/>
          <w:lang w:val="en-GB"/>
        </w:rPr>
        <w:t>Volume control (Section 4 of the Standard)</w:t>
      </w:r>
      <w:bookmarkEnd w:id="28"/>
    </w:p>
    <w:p w14:paraId="0B04D6CF" w14:textId="2FFDE43C"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w:t>
      </w:r>
      <w:r w:rsidR="00DB2917" w:rsidRPr="00614B42">
        <w:rPr>
          <w:lang w:val="en-GB"/>
        </w:rPr>
        <w:t xml:space="preserve">Sales </w:t>
      </w:r>
      <w:r w:rsidRPr="00614B42">
        <w:rPr>
          <w:lang w:val="en-GB"/>
        </w:rPr>
        <w:t>Manager assumes overall responsibility for volume control. The Bookkeeper is responsible for preparing a correct annual volume summary and other aspects of the process as described below (1.1 c).</w:t>
      </w:r>
    </w:p>
    <w:p w14:paraId="7CAD102C" w14:textId="3A299C93"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w:t>
      </w:r>
      <w:r w:rsidR="00076738" w:rsidRPr="00614B42">
        <w:rPr>
          <w:lang w:val="en-GB"/>
        </w:rPr>
        <w:t xml:space="preserve">Sales </w:t>
      </w:r>
      <w:r w:rsidRPr="00614B42">
        <w:rPr>
          <w:lang w:val="en-GB"/>
        </w:rPr>
        <w:t>Manager is responsible for the following:</w:t>
      </w:r>
    </w:p>
    <w:p w14:paraId="57E11EEC" w14:textId="696897E1" w:rsidR="002F6B9A" w:rsidRPr="00614B42" w:rsidRDefault="002F6B9A" w:rsidP="00FE7AEC">
      <w:pPr>
        <w:pStyle w:val="ListParagraph"/>
        <w:numPr>
          <w:ilvl w:val="2"/>
          <w:numId w:val="5"/>
        </w:numPr>
        <w:tabs>
          <w:tab w:val="left" w:pos="1014"/>
        </w:tabs>
        <w:spacing w:after="240" w:line="276" w:lineRule="auto"/>
        <w:jc w:val="left"/>
        <w:rPr>
          <w:lang w:val="en-GB"/>
        </w:rPr>
      </w:pPr>
      <w:r w:rsidRPr="00614B42">
        <w:rPr>
          <w:lang w:val="en-GB"/>
        </w:rPr>
        <w:t>Received volumes, based on delivery documentation, are recorded under ‘stock’ in the accounting programme (4.2).</w:t>
      </w:r>
    </w:p>
    <w:p w14:paraId="20B3FB49" w14:textId="78305483"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Bookkeeper </w:t>
      </w:r>
      <w:proofErr w:type="gramStart"/>
      <w:r w:rsidRPr="00614B42">
        <w:rPr>
          <w:lang w:val="en-GB"/>
        </w:rPr>
        <w:t>is in charge of</w:t>
      </w:r>
      <w:proofErr w:type="gramEnd"/>
      <w:r w:rsidRPr="00614B42">
        <w:rPr>
          <w:lang w:val="en-GB"/>
        </w:rPr>
        <w:t xml:space="preserve"> the following:</w:t>
      </w:r>
    </w:p>
    <w:p w14:paraId="0A289703" w14:textId="5126468B" w:rsidR="002F6B9A" w:rsidRPr="00614B42" w:rsidRDefault="002F6B9A" w:rsidP="00FE7AEC">
      <w:pPr>
        <w:pStyle w:val="ListParagraph"/>
        <w:numPr>
          <w:ilvl w:val="2"/>
          <w:numId w:val="5"/>
        </w:numPr>
        <w:tabs>
          <w:tab w:val="left" w:pos="1014"/>
        </w:tabs>
        <w:spacing w:after="240" w:line="276" w:lineRule="auto"/>
        <w:jc w:val="left"/>
        <w:rPr>
          <w:lang w:val="en-GB"/>
        </w:rPr>
      </w:pPr>
      <w:r w:rsidRPr="00614B42">
        <w:rPr>
          <w:lang w:val="en-GB"/>
        </w:rPr>
        <w:t xml:space="preserve">After </w:t>
      </w:r>
      <w:r w:rsidR="001F7FF7" w:rsidRPr="00614B42">
        <w:rPr>
          <w:lang w:val="en-GB"/>
        </w:rPr>
        <w:t xml:space="preserve">products </w:t>
      </w:r>
      <w:r w:rsidR="00D7735F">
        <w:rPr>
          <w:lang w:val="en-GB"/>
        </w:rPr>
        <w:t>have</w:t>
      </w:r>
      <w:r w:rsidRPr="00614B42">
        <w:rPr>
          <w:lang w:val="en-GB"/>
        </w:rPr>
        <w:t xml:space="preserve"> been loaded for delivery to the buyer and the sales invoice has been issued, the product volumes are subtracted from final product stock (4.2).</w:t>
      </w:r>
    </w:p>
    <w:p w14:paraId="71272BDC" w14:textId="577B1FF4" w:rsidR="002F6B9A" w:rsidRPr="00614B42" w:rsidRDefault="002F6B9A" w:rsidP="00FE7AEC">
      <w:pPr>
        <w:pStyle w:val="ListParagraph"/>
        <w:numPr>
          <w:ilvl w:val="2"/>
          <w:numId w:val="5"/>
        </w:numPr>
        <w:tabs>
          <w:tab w:val="left" w:pos="1014"/>
        </w:tabs>
        <w:spacing w:after="240" w:line="276" w:lineRule="auto"/>
        <w:jc w:val="left"/>
        <w:rPr>
          <w:lang w:val="en-GB"/>
        </w:rPr>
      </w:pPr>
      <w:r w:rsidRPr="00614B42">
        <w:rPr>
          <w:lang w:val="en-GB"/>
        </w:rPr>
        <w:t>Purchased and sold material can be filtered out in the accoun</w:t>
      </w:r>
      <w:r w:rsidR="00DF1271">
        <w:rPr>
          <w:lang w:val="en-GB"/>
        </w:rPr>
        <w:t>ting programme based on seller/buyer, material FSC-certified/</w:t>
      </w:r>
      <w:r w:rsidRPr="00614B42">
        <w:rPr>
          <w:lang w:val="en-GB"/>
        </w:rPr>
        <w:t xml:space="preserve">non-certified status, and/or any </w:t>
      </w:r>
      <w:proofErr w:type="gramStart"/>
      <w:r w:rsidRPr="00614B42">
        <w:rPr>
          <w:lang w:val="en-GB"/>
        </w:rPr>
        <w:t>time period</w:t>
      </w:r>
      <w:proofErr w:type="gramEnd"/>
      <w:r w:rsidRPr="00614B42">
        <w:rPr>
          <w:lang w:val="en-GB"/>
        </w:rPr>
        <w:t>.</w:t>
      </w:r>
    </w:p>
    <w:p w14:paraId="3FCC313C" w14:textId="27FE39F5"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For all certified </w:t>
      </w:r>
      <w:r w:rsidR="001F7FF7" w:rsidRPr="00614B42">
        <w:rPr>
          <w:lang w:val="en-GB"/>
        </w:rPr>
        <w:t>products</w:t>
      </w:r>
      <w:r w:rsidRPr="00614B42">
        <w:rPr>
          <w:lang w:val="en-GB"/>
        </w:rPr>
        <w:t>, Company Ltd uses a separate accounting code starting with the letter F. Thus</w:t>
      </w:r>
      <w:r w:rsidR="002B55E6">
        <w:rPr>
          <w:lang w:val="en-GB"/>
        </w:rPr>
        <w:t>,</w:t>
      </w:r>
      <w:r w:rsidRPr="00614B42">
        <w:rPr>
          <w:lang w:val="en-GB"/>
        </w:rPr>
        <w:t xml:space="preserve"> it is always possible to separate and identify certified </w:t>
      </w:r>
      <w:r w:rsidR="001F7FF7" w:rsidRPr="00614B42">
        <w:rPr>
          <w:lang w:val="en-GB"/>
        </w:rPr>
        <w:t xml:space="preserve">products </w:t>
      </w:r>
      <w:r w:rsidRPr="00614B42">
        <w:rPr>
          <w:lang w:val="en-GB"/>
        </w:rPr>
        <w:t>from non-certified in the accounting programme (4.2).</w:t>
      </w:r>
    </w:p>
    <w:p w14:paraId="1558A015" w14:textId="3B498DB0"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Volumes of purchased FSC </w:t>
      </w:r>
      <w:r w:rsidR="001F7FF7" w:rsidRPr="00614B42">
        <w:rPr>
          <w:lang w:val="en-GB"/>
        </w:rPr>
        <w:t>products</w:t>
      </w:r>
      <w:r w:rsidRPr="00614B42">
        <w:rPr>
          <w:lang w:val="en-GB"/>
        </w:rPr>
        <w:t xml:space="preserve">, with FSC claims included in the delivery documents and purchase invoices, can be extracted from the programme at any time by filtering </w:t>
      </w:r>
      <w:r w:rsidR="000B0B9D">
        <w:rPr>
          <w:lang w:val="en-GB"/>
        </w:rPr>
        <w:t>on</w:t>
      </w:r>
      <w:r w:rsidRPr="00614B42">
        <w:rPr>
          <w:lang w:val="en-GB"/>
        </w:rPr>
        <w:t xml:space="preserve"> the letter F (for certified material) in the accounting code (4.2).</w:t>
      </w:r>
    </w:p>
    <w:p w14:paraId="65C5D7C6" w14:textId="2E4A4127"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Each </w:t>
      </w:r>
      <w:r w:rsidR="001F7FF7" w:rsidRPr="00614B42">
        <w:rPr>
          <w:lang w:val="en-GB"/>
        </w:rPr>
        <w:t>year, prior to the annual external audit</w:t>
      </w:r>
      <w:r w:rsidRPr="00614B42">
        <w:rPr>
          <w:lang w:val="en-GB"/>
        </w:rPr>
        <w:t xml:space="preserve">, the Bookkeeper shall prepare an annual volume summary relating to the </w:t>
      </w:r>
      <w:r w:rsidR="001F7FF7" w:rsidRPr="00614B42">
        <w:rPr>
          <w:lang w:val="en-GB"/>
        </w:rPr>
        <w:t>period from last annual external audit</w:t>
      </w:r>
      <w:r w:rsidRPr="00614B42">
        <w:rPr>
          <w:lang w:val="en-GB"/>
        </w:rPr>
        <w:t xml:space="preserve">, where the following volumes are summarised for each </w:t>
      </w:r>
      <w:r w:rsidR="001F7FF7" w:rsidRPr="00614B42">
        <w:rPr>
          <w:lang w:val="en-GB"/>
        </w:rPr>
        <w:t>product</w:t>
      </w:r>
      <w:r w:rsidR="00955170">
        <w:rPr>
          <w:lang w:val="en-GB"/>
        </w:rPr>
        <w:t>: volumes received, products sold, and</w:t>
      </w:r>
      <w:r w:rsidRPr="00614B42">
        <w:rPr>
          <w:lang w:val="en-GB"/>
        </w:rPr>
        <w:t xml:space="preserve"> products still in stock. The summary is sent to the </w:t>
      </w:r>
      <w:r w:rsidR="001F7FF7" w:rsidRPr="00614B42">
        <w:rPr>
          <w:lang w:val="en-GB"/>
        </w:rPr>
        <w:t xml:space="preserve">Sales </w:t>
      </w:r>
      <w:r w:rsidRPr="00614B42">
        <w:rPr>
          <w:lang w:val="en-GB"/>
        </w:rPr>
        <w:t>Manager, who sends this information to the Certification Body prior to the audit (4.4).</w:t>
      </w:r>
    </w:p>
    <w:p w14:paraId="0BA6B246" w14:textId="3BC48F92" w:rsidR="002F6B9A" w:rsidRPr="00614B42" w:rsidRDefault="002F6B9A" w:rsidP="00FB56EF">
      <w:pPr>
        <w:tabs>
          <w:tab w:val="left" w:pos="1014"/>
        </w:tabs>
        <w:spacing w:after="240" w:line="276" w:lineRule="auto"/>
        <w:jc w:val="left"/>
      </w:pPr>
    </w:p>
    <w:p w14:paraId="58A659BD" w14:textId="6DF4C258" w:rsidR="002F6B9A" w:rsidRPr="00983594" w:rsidRDefault="002F6B9A" w:rsidP="00FE7AEC">
      <w:pPr>
        <w:pStyle w:val="ListParagraph"/>
        <w:numPr>
          <w:ilvl w:val="0"/>
          <w:numId w:val="5"/>
        </w:numPr>
        <w:spacing w:after="240" w:line="276" w:lineRule="auto"/>
        <w:ind w:left="680" w:hanging="680"/>
        <w:jc w:val="left"/>
        <w:outlineLvl w:val="0"/>
        <w:rPr>
          <w:b/>
          <w:color w:val="00907C"/>
          <w:sz w:val="24"/>
          <w:lang w:val="en-GB"/>
        </w:rPr>
      </w:pPr>
      <w:bookmarkStart w:id="29" w:name="_Toc98158880"/>
      <w:r w:rsidRPr="00983594">
        <w:rPr>
          <w:b/>
          <w:color w:val="00907C"/>
          <w:sz w:val="24"/>
          <w:lang w:val="en-GB"/>
        </w:rPr>
        <w:t>Sales and delivery (Section 5 of the Standard)</w:t>
      </w:r>
      <w:bookmarkEnd w:id="29"/>
    </w:p>
    <w:p w14:paraId="2C877374" w14:textId="6DCD1494"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All products that are sold as FSC-certified are sold with the claim</w:t>
      </w:r>
      <w:r w:rsidR="001F7FF7" w:rsidRPr="00614B42">
        <w:rPr>
          <w:lang w:val="en-GB"/>
        </w:rPr>
        <w:t xml:space="preserve"> “FSC 100%” or</w:t>
      </w:r>
      <w:r w:rsidRPr="00614B42">
        <w:rPr>
          <w:lang w:val="en-GB"/>
        </w:rPr>
        <w:t xml:space="preserve"> </w:t>
      </w:r>
      <w:r w:rsidR="00C70B7D">
        <w:rPr>
          <w:lang w:val="en-GB"/>
        </w:rPr>
        <w:t>“</w:t>
      </w:r>
      <w:r w:rsidRPr="00614B42">
        <w:rPr>
          <w:lang w:val="en-GB"/>
        </w:rPr>
        <w:t>FSC Mix Credit</w:t>
      </w:r>
      <w:r w:rsidR="001F7FF7" w:rsidRPr="00614B42">
        <w:rPr>
          <w:lang w:val="en-GB"/>
        </w:rPr>
        <w:t>”</w:t>
      </w:r>
      <w:r w:rsidRPr="00614B42">
        <w:rPr>
          <w:lang w:val="en-GB"/>
        </w:rPr>
        <w:t xml:space="preserve">, thus the sales claim is </w:t>
      </w:r>
      <w:r w:rsidR="001F7FF7" w:rsidRPr="00614B42">
        <w:rPr>
          <w:lang w:val="en-GB"/>
        </w:rPr>
        <w:t xml:space="preserve">not </w:t>
      </w:r>
      <w:r w:rsidRPr="00614B42">
        <w:rPr>
          <w:lang w:val="en-GB"/>
        </w:rPr>
        <w:t>always</w:t>
      </w:r>
      <w:r w:rsidR="0078350E">
        <w:rPr>
          <w:lang w:val="en-GB"/>
        </w:rPr>
        <w:t xml:space="preserve"> the</w:t>
      </w:r>
      <w:r w:rsidRPr="00614B42">
        <w:rPr>
          <w:lang w:val="en-GB"/>
        </w:rPr>
        <w:t xml:space="preserve"> same (5.1).</w:t>
      </w:r>
    </w:p>
    <w:p w14:paraId="35136A26" w14:textId="03E9933B"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lastRenderedPageBreak/>
        <w:t xml:space="preserve">When material is loaded </w:t>
      </w:r>
      <w:r w:rsidR="002D3419">
        <w:rPr>
          <w:lang w:val="en-GB"/>
        </w:rPr>
        <w:t>on</w:t>
      </w:r>
      <w:r w:rsidRPr="00614B42">
        <w:rPr>
          <w:lang w:val="en-GB"/>
        </w:rPr>
        <w:t xml:space="preserve"> the truck to be delivered to the buyer, the </w:t>
      </w:r>
      <w:r w:rsidR="001F7FF7" w:rsidRPr="00614B42">
        <w:rPr>
          <w:lang w:val="en-GB"/>
        </w:rPr>
        <w:t xml:space="preserve">Warehouse Manager </w:t>
      </w:r>
      <w:r w:rsidRPr="00614B42">
        <w:rPr>
          <w:lang w:val="en-GB"/>
        </w:rPr>
        <w:t xml:space="preserve">prepares a sales waybill. Transport documents covering certified products include Company </w:t>
      </w:r>
      <w:proofErr w:type="spellStart"/>
      <w:r w:rsidRPr="00614B42">
        <w:rPr>
          <w:lang w:val="en-GB"/>
        </w:rPr>
        <w:t>Ltd’s</w:t>
      </w:r>
      <w:proofErr w:type="spellEnd"/>
      <w:r w:rsidRPr="00614B42">
        <w:rPr>
          <w:lang w:val="en-GB"/>
        </w:rPr>
        <w:t xml:space="preserve"> FSC certification code and the claim </w:t>
      </w:r>
      <w:r w:rsidR="00FF5664">
        <w:rPr>
          <w:lang w:val="en-GB"/>
        </w:rPr>
        <w:t>“FSC 100%” or “</w:t>
      </w:r>
      <w:r w:rsidRPr="00614B42">
        <w:rPr>
          <w:lang w:val="en-GB"/>
        </w:rPr>
        <w:t>FSC Mix Credit</w:t>
      </w:r>
      <w:r w:rsidR="001F7FF7" w:rsidRPr="00614B42">
        <w:rPr>
          <w:lang w:val="en-GB"/>
        </w:rPr>
        <w:t>”</w:t>
      </w:r>
      <w:r w:rsidRPr="00614B42">
        <w:rPr>
          <w:lang w:val="en-GB"/>
        </w:rPr>
        <w:t>. This information is automatically generated on the sales invoice via the accounting programme when the correct type of certified product is selected (5.1).</w:t>
      </w:r>
    </w:p>
    <w:p w14:paraId="00CD8660" w14:textId="670C14A6"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A copy of the sales waybill is given to</w:t>
      </w:r>
      <w:r w:rsidR="00FC245B">
        <w:rPr>
          <w:lang w:val="en-GB"/>
        </w:rPr>
        <w:t xml:space="preserve"> the Bookkeeper, who prepares a</w:t>
      </w:r>
      <w:r w:rsidRPr="00614B42">
        <w:rPr>
          <w:lang w:val="en-GB"/>
        </w:rPr>
        <w:t xml:space="preserve"> sales invoice according to the waybill. Company Ltd invoices covering certified material include the following information (5.1):</w:t>
      </w:r>
    </w:p>
    <w:p w14:paraId="1F2E26D9"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Name and contact details of Company Ltd – this information is permanently included in the invoice template</w:t>
      </w:r>
    </w:p>
    <w:p w14:paraId="489520FB"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Name and address of the customer – the specific buyer is selected from the accounting programme</w:t>
      </w:r>
    </w:p>
    <w:p w14:paraId="1C1F2855"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Date when the invoice was issued – this is entered by the Bookkeeper</w:t>
      </w:r>
    </w:p>
    <w:p w14:paraId="725B14F9"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Description of the product – the same product code is selected as on the sales waybill</w:t>
      </w:r>
    </w:p>
    <w:p w14:paraId="2B409B54"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Quantity of the products sold – entered by the Bookkeeper based on the sales waybill</w:t>
      </w:r>
    </w:p>
    <w:p w14:paraId="6893BD8E"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 xml:space="preserve">Company </w:t>
      </w:r>
      <w:proofErr w:type="spellStart"/>
      <w:r w:rsidRPr="00614B42">
        <w:rPr>
          <w:lang w:val="en-GB"/>
        </w:rPr>
        <w:t>Ltd’s</w:t>
      </w:r>
      <w:proofErr w:type="spellEnd"/>
      <w:r w:rsidRPr="00614B42">
        <w:rPr>
          <w:lang w:val="en-GB"/>
        </w:rPr>
        <w:t xml:space="preserve"> FSC certificate code – the code appears automatically if the sales invoice template for certified material is selected</w:t>
      </w:r>
    </w:p>
    <w:p w14:paraId="53E90D59" w14:textId="377CAD8E"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An FSC claim (for example FSC Mix Credit) – the claim is tied to the product and the correct claim appears automatically when specific certified product types are selected from the accounting programme.</w:t>
      </w:r>
    </w:p>
    <w:p w14:paraId="451AE0B9" w14:textId="50965A3A"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Each sales waybill and invoice may cover only exclusively certified or exclusively non-certified material. If both types of material are shipped to a customer, separate sales documents are prepared for certified and non-certified material. Material is always identifiable based on FSC labels, and pallet numbers that are shown on the waybill.</w:t>
      </w:r>
    </w:p>
    <w:p w14:paraId="7EC4A256" w14:textId="77777777" w:rsidR="002F6B9A" w:rsidRPr="00614B42" w:rsidRDefault="002F6B9A" w:rsidP="00FB56EF">
      <w:pPr>
        <w:tabs>
          <w:tab w:val="left" w:pos="1014"/>
        </w:tabs>
        <w:spacing w:after="240" w:line="276" w:lineRule="auto"/>
        <w:jc w:val="left"/>
      </w:pPr>
    </w:p>
    <w:p w14:paraId="37C7428E" w14:textId="5DF0A1C6" w:rsidR="002F6B9A" w:rsidRPr="00983594" w:rsidRDefault="002F6B9A" w:rsidP="00FE7AEC">
      <w:pPr>
        <w:pStyle w:val="ListParagraph"/>
        <w:numPr>
          <w:ilvl w:val="0"/>
          <w:numId w:val="5"/>
        </w:numPr>
        <w:spacing w:after="240" w:line="276" w:lineRule="auto"/>
        <w:ind w:left="680" w:hanging="680"/>
        <w:jc w:val="left"/>
        <w:outlineLvl w:val="0"/>
        <w:rPr>
          <w:b/>
          <w:color w:val="00907C"/>
          <w:sz w:val="24"/>
          <w:lang w:val="en-GB"/>
        </w:rPr>
      </w:pPr>
      <w:bookmarkStart w:id="30" w:name="_Toc98158881"/>
      <w:r w:rsidRPr="00983594">
        <w:rPr>
          <w:b/>
          <w:color w:val="00907C"/>
          <w:sz w:val="24"/>
          <w:lang w:val="en-GB"/>
        </w:rPr>
        <w:t>Access to information required by timber legality legislation (6.1 b)</w:t>
      </w:r>
      <w:bookmarkEnd w:id="30"/>
    </w:p>
    <w:p w14:paraId="6F0B7180" w14:textId="0B8040CE" w:rsidR="002F6B9A" w:rsidRPr="00614B42" w:rsidRDefault="002F6B9A" w:rsidP="00FB56EF">
      <w:pPr>
        <w:tabs>
          <w:tab w:val="left" w:pos="1014"/>
        </w:tabs>
        <w:spacing w:after="240" w:line="276" w:lineRule="auto"/>
        <w:jc w:val="left"/>
      </w:pPr>
      <w:r w:rsidRPr="00614B42">
        <w:rPr>
          <w:b/>
          <w:i/>
        </w:rPr>
        <w:t>Purpose of this procedure:</w:t>
      </w:r>
      <w:r w:rsidRPr="00614B42">
        <w:t xml:space="preserve"> To ensure that information on origin and species is available an</w:t>
      </w:r>
      <w:r w:rsidR="002209DA" w:rsidRPr="00614B42">
        <w:t>d can be provided to customers.</w:t>
      </w:r>
    </w:p>
    <w:p w14:paraId="2E54774B" w14:textId="5842E9AA" w:rsidR="002F6B9A" w:rsidRPr="00614B42" w:rsidRDefault="002F6B9A" w:rsidP="00FB56EF">
      <w:pPr>
        <w:tabs>
          <w:tab w:val="left" w:pos="1014"/>
        </w:tabs>
        <w:spacing w:after="240" w:line="276" w:lineRule="auto"/>
        <w:jc w:val="left"/>
        <w:rPr>
          <w:b/>
          <w:i/>
        </w:rPr>
      </w:pPr>
      <w:r w:rsidRPr="00614B42">
        <w:rPr>
          <w:b/>
          <w:i/>
        </w:rPr>
        <w:t>Points</w:t>
      </w:r>
      <w:r w:rsidR="002209DA" w:rsidRPr="00614B42">
        <w:rPr>
          <w:b/>
          <w:i/>
        </w:rPr>
        <w:t xml:space="preserve"> of action: </w:t>
      </w:r>
    </w:p>
    <w:p w14:paraId="79714AAA" w14:textId="77777777" w:rsidR="002F6B9A" w:rsidRPr="00614B42" w:rsidRDefault="002F6B9A" w:rsidP="00FB56EF">
      <w:pPr>
        <w:tabs>
          <w:tab w:val="left" w:pos="1014"/>
        </w:tabs>
        <w:spacing w:after="240" w:line="276" w:lineRule="auto"/>
        <w:jc w:val="left"/>
        <w:rPr>
          <w:b/>
        </w:rPr>
      </w:pPr>
      <w:r w:rsidRPr="00614B42">
        <w:rPr>
          <w:b/>
        </w:rPr>
        <w:t xml:space="preserve">Purchasing: </w:t>
      </w:r>
    </w:p>
    <w:p w14:paraId="0A4A5479" w14:textId="3109F5D6"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 xml:space="preserve">When purchasing FSC-certified </w:t>
      </w:r>
      <w:r w:rsidR="001F7FF7" w:rsidRPr="00614B42">
        <w:rPr>
          <w:lang w:val="en-GB"/>
        </w:rPr>
        <w:t xml:space="preserve">products </w:t>
      </w:r>
      <w:r w:rsidRPr="00614B42">
        <w:rPr>
          <w:lang w:val="en-GB"/>
        </w:rPr>
        <w:t>or FSC Controlled Wood products, we request suppliers to provide information on species and country of harvest. In case the same trade name may cover different scientific names, the scientific name shall be used.</w:t>
      </w:r>
    </w:p>
    <w:p w14:paraId="60974B0B" w14:textId="43FEB56D"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lastRenderedPageBreak/>
        <w:t>We require suppliers to inform us immediately in case species or country of harvest changes.</w:t>
      </w:r>
    </w:p>
    <w:p w14:paraId="19B24D06" w14:textId="02D6706B"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 xml:space="preserve">We communicate these requirements to suppliers directly </w:t>
      </w:r>
      <w:proofErr w:type="gramStart"/>
      <w:r w:rsidRPr="00614B42">
        <w:rPr>
          <w:lang w:val="en-GB"/>
        </w:rPr>
        <w:t>and also</w:t>
      </w:r>
      <w:proofErr w:type="gramEnd"/>
      <w:r w:rsidRPr="00614B42">
        <w:rPr>
          <w:lang w:val="en-GB"/>
        </w:rPr>
        <w:t xml:space="preserve"> in agreements.</w:t>
      </w:r>
    </w:p>
    <w:p w14:paraId="68418BD6" w14:textId="77777777" w:rsidR="002F6B9A" w:rsidRPr="00614B42" w:rsidRDefault="002F6B9A" w:rsidP="002209DA">
      <w:pPr>
        <w:tabs>
          <w:tab w:val="left" w:pos="1014"/>
        </w:tabs>
        <w:spacing w:after="240" w:line="276" w:lineRule="auto"/>
        <w:rPr>
          <w:b/>
        </w:rPr>
      </w:pPr>
      <w:r w:rsidRPr="00614B42">
        <w:rPr>
          <w:b/>
        </w:rPr>
        <w:t xml:space="preserve">Record keeping and client communication: </w:t>
      </w:r>
    </w:p>
    <w:p w14:paraId="359E7479" w14:textId="466C36F4"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We record the information on species and country of harvest in the inventory.</w:t>
      </w:r>
    </w:p>
    <w:p w14:paraId="2E5FD66E" w14:textId="42EE67A7"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We register information about all species and all countries of origin in case products contain several species or material from different countries.</w:t>
      </w:r>
    </w:p>
    <w:p w14:paraId="2DB21347" w14:textId="77777777" w:rsidR="002F6B9A" w:rsidRPr="00614B42" w:rsidRDefault="002F6B9A" w:rsidP="002209DA">
      <w:pPr>
        <w:tabs>
          <w:tab w:val="left" w:pos="1014"/>
        </w:tabs>
        <w:spacing w:after="240" w:line="276" w:lineRule="auto"/>
        <w:rPr>
          <w:b/>
        </w:rPr>
      </w:pPr>
      <w:r w:rsidRPr="00614B42">
        <w:rPr>
          <w:b/>
        </w:rPr>
        <w:t xml:space="preserve">Sales: </w:t>
      </w:r>
    </w:p>
    <w:p w14:paraId="239A520D" w14:textId="1F08E464"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We include information on species and country of harvest in the order confirmation.</w:t>
      </w:r>
    </w:p>
    <w:p w14:paraId="43EFFCC9" w14:textId="1C591022" w:rsidR="002209D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We inform customers immediately in case of changes in species composition or country of harvest for any specific product.</w:t>
      </w:r>
    </w:p>
    <w:p w14:paraId="1FCCA1D3" w14:textId="22B707A7" w:rsidR="002209DA" w:rsidRPr="00614B42" w:rsidRDefault="002209DA" w:rsidP="002209DA">
      <w:pPr>
        <w:tabs>
          <w:tab w:val="left" w:pos="1014"/>
        </w:tabs>
        <w:spacing w:after="240" w:line="276" w:lineRule="auto"/>
      </w:pPr>
    </w:p>
    <w:p w14:paraId="1F3CEE3B" w14:textId="2D469AA9" w:rsidR="002209DA" w:rsidRPr="00983594" w:rsidRDefault="002209DA" w:rsidP="00FE7AEC">
      <w:pPr>
        <w:pStyle w:val="ListParagraph"/>
        <w:numPr>
          <w:ilvl w:val="0"/>
          <w:numId w:val="5"/>
        </w:numPr>
        <w:spacing w:after="240" w:line="276" w:lineRule="auto"/>
        <w:ind w:left="680" w:hanging="680"/>
        <w:outlineLvl w:val="0"/>
        <w:rPr>
          <w:b/>
          <w:color w:val="00907C"/>
          <w:sz w:val="24"/>
          <w:lang w:val="en-GB"/>
        </w:rPr>
      </w:pPr>
      <w:bookmarkStart w:id="31" w:name="_Toc98158882"/>
      <w:r w:rsidRPr="00983594">
        <w:rPr>
          <w:b/>
          <w:color w:val="00907C"/>
          <w:sz w:val="24"/>
          <w:lang w:val="en-GB"/>
        </w:rPr>
        <w:t>Trade and customs laws (6.1. a)</w:t>
      </w:r>
      <w:bookmarkEnd w:id="31"/>
    </w:p>
    <w:p w14:paraId="6EAB3F35" w14:textId="43ACB3F4" w:rsidR="002209DA" w:rsidRPr="00614B42" w:rsidRDefault="002209DA" w:rsidP="002209DA">
      <w:pPr>
        <w:spacing w:after="240" w:line="276" w:lineRule="auto"/>
        <w:jc w:val="left"/>
        <w:rPr>
          <w:rFonts w:cs="Microsoft Sans Serif"/>
          <w:szCs w:val="20"/>
        </w:rPr>
      </w:pPr>
      <w:r w:rsidRPr="00614B42">
        <w:rPr>
          <w:rStyle w:val="Emphasis"/>
          <w:rFonts w:cs="Microsoft Sans Serif"/>
          <w:b/>
          <w:szCs w:val="20"/>
        </w:rPr>
        <w:t>Purpose of this procedure:</w:t>
      </w:r>
      <w:r w:rsidRPr="00614B42">
        <w:rPr>
          <w:rFonts w:cs="Microsoft Sans Serif"/>
          <w:szCs w:val="20"/>
        </w:rPr>
        <w:t xml:space="preserve"> To ensure compliance with all applicable trade and customs laws when importing or exporting products with FSC claim. </w:t>
      </w:r>
    </w:p>
    <w:p w14:paraId="3AA4BD3B" w14:textId="739061C5" w:rsidR="002209DA" w:rsidRPr="00614B42" w:rsidRDefault="002209DA" w:rsidP="002209DA">
      <w:pPr>
        <w:spacing w:after="240" w:line="276" w:lineRule="auto"/>
        <w:jc w:val="left"/>
        <w:rPr>
          <w:rFonts w:cs="Microsoft Sans Serif"/>
          <w:b/>
          <w:szCs w:val="20"/>
          <w:u w:val="single"/>
        </w:rPr>
      </w:pPr>
      <w:r w:rsidRPr="00614B42">
        <w:rPr>
          <w:rStyle w:val="Emphasis"/>
          <w:rFonts w:cs="Microsoft Sans Serif"/>
          <w:b/>
          <w:szCs w:val="20"/>
        </w:rPr>
        <w:t xml:space="preserve">Points of action: </w:t>
      </w:r>
    </w:p>
    <w:p w14:paraId="5CFC4657" w14:textId="77777777" w:rsidR="002209DA" w:rsidRPr="00614B42" w:rsidRDefault="002209DA" w:rsidP="002209DA">
      <w:pPr>
        <w:spacing w:after="240" w:line="276" w:lineRule="auto"/>
        <w:jc w:val="left"/>
        <w:rPr>
          <w:rFonts w:cs="Microsoft Sans Serif"/>
          <w:b/>
          <w:szCs w:val="20"/>
        </w:rPr>
      </w:pPr>
      <w:r w:rsidRPr="00614B42">
        <w:rPr>
          <w:rFonts w:cs="Microsoft Sans Serif"/>
          <w:b/>
          <w:szCs w:val="20"/>
        </w:rPr>
        <w:t xml:space="preserve">Importing products: </w:t>
      </w:r>
    </w:p>
    <w:p w14:paraId="57C17D3F" w14:textId="77777777"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 xml:space="preserve">If possible, we will avoid purchasing products through companies located in </w:t>
      </w:r>
      <w:hyperlink r:id="rId14" w:history="1">
        <w:r w:rsidRPr="00614B42">
          <w:rPr>
            <w:rStyle w:val="Hyperlink"/>
            <w:rFonts w:cs="Microsoft Sans Serif"/>
            <w:szCs w:val="20"/>
            <w:lang w:val="en-GB"/>
          </w:rPr>
          <w:t>countries considered as tax havens</w:t>
        </w:r>
      </w:hyperlink>
      <w:r w:rsidRPr="00614B42">
        <w:rPr>
          <w:rFonts w:cs="Microsoft Sans Serif"/>
          <w:szCs w:val="20"/>
          <w:lang w:val="en-GB"/>
        </w:rPr>
        <w:t xml:space="preserve"> and being involved in other financial transactions which support tax fraud in the country where the products are manufactured. In cases where trading through countries considered as tax havens cannot be avoided, we will check if this is a violation of the trade legislation in the country of our supplier. </w:t>
      </w:r>
    </w:p>
    <w:p w14:paraId="10AFFD72" w14:textId="39DD1F9C"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We check that products are classified correctly in terms of qualities, species and quantities on official customs documents. If not, we take action to get the customs declaration corrected.</w:t>
      </w:r>
    </w:p>
    <w:p w14:paraId="63D62BEB" w14:textId="77777777"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 xml:space="preserve">Products must be legally exported from the exporting country. We will check the legislation of the country of export. </w:t>
      </w:r>
    </w:p>
    <w:p w14:paraId="0F9BC3E7" w14:textId="77777777"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We verify that there is evidence of customs fees having been paid.</w:t>
      </w:r>
    </w:p>
    <w:p w14:paraId="08F52DC1" w14:textId="77777777"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If any timber species contained in a product is included in the CITES list of endangered tree species, we will check that there is a valid CITES license.</w:t>
      </w:r>
    </w:p>
    <w:p w14:paraId="149F1000" w14:textId="172AC5E6"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 xml:space="preserve">If the export country has an EU endorsed Timber Legality Assurance System (TLAS) under the FLEGT programme, then the product shall be accompanied by a valid FLEGT license. We will check the validity of the FLEGT license. </w:t>
      </w:r>
    </w:p>
    <w:p w14:paraId="3535819B" w14:textId="77777777" w:rsidR="002209DA" w:rsidRPr="00614B42" w:rsidRDefault="002209DA" w:rsidP="002209DA">
      <w:pPr>
        <w:spacing w:after="240" w:line="276" w:lineRule="auto"/>
        <w:jc w:val="left"/>
        <w:rPr>
          <w:rFonts w:cs="Microsoft Sans Serif"/>
          <w:b/>
          <w:szCs w:val="20"/>
        </w:rPr>
      </w:pPr>
      <w:r w:rsidRPr="00614B42">
        <w:rPr>
          <w:rFonts w:cs="Microsoft Sans Serif"/>
          <w:b/>
          <w:szCs w:val="20"/>
        </w:rPr>
        <w:t xml:space="preserve">Exporting products: </w:t>
      </w:r>
    </w:p>
    <w:p w14:paraId="60B9D439" w14:textId="29922852"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lastRenderedPageBreak/>
        <w:t xml:space="preserve">We will not engage in trading through companies located in </w:t>
      </w:r>
      <w:hyperlink r:id="rId15" w:history="1">
        <w:r w:rsidRPr="00614B42">
          <w:rPr>
            <w:rStyle w:val="Hyperlink"/>
            <w:rFonts w:cs="Microsoft Sans Serif"/>
            <w:szCs w:val="20"/>
            <w:lang w:val="en-GB"/>
          </w:rPr>
          <w:t>countries considered as tax havens</w:t>
        </w:r>
      </w:hyperlink>
      <w:r w:rsidRPr="00614B42">
        <w:rPr>
          <w:rFonts w:cs="Microsoft Sans Serif"/>
          <w:szCs w:val="20"/>
          <w:lang w:val="en-GB"/>
        </w:rPr>
        <w:t xml:space="preserve"> or other financial transactions with the aim at avoiding legally applicable taxes and fees. </w:t>
      </w:r>
    </w:p>
    <w:p w14:paraId="540F8265" w14:textId="5253249F"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t xml:space="preserve">We ensure that products are correctly classified on official customs documents in terms of qualities, species and quantities. </w:t>
      </w:r>
    </w:p>
    <w:p w14:paraId="720A47E9" w14:textId="4C3F2D2C"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t xml:space="preserve">We export only products that can be legally exported. </w:t>
      </w:r>
    </w:p>
    <w:p w14:paraId="0F75B314" w14:textId="5C0541F0"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t>We ensure timely payment of all applicable export fees and other customs related fees.</w:t>
      </w:r>
    </w:p>
    <w:p w14:paraId="3163BC71" w14:textId="23E5396B"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t>If any timber species contained in a product is included in the CITES list of endangered tree species, we will obtain a valid CITES license covering the delivery.</w:t>
      </w:r>
    </w:p>
    <w:p w14:paraId="5A40FB0A" w14:textId="4C1E4A91" w:rsidR="002209DA" w:rsidRPr="00614B42" w:rsidRDefault="002209DA" w:rsidP="00FE7AEC">
      <w:pPr>
        <w:pStyle w:val="ListParagraph"/>
        <w:numPr>
          <w:ilvl w:val="0"/>
          <w:numId w:val="14"/>
        </w:numPr>
        <w:spacing w:after="240" w:line="276" w:lineRule="auto"/>
        <w:jc w:val="left"/>
        <w:rPr>
          <w:sz w:val="16"/>
          <w:lang w:val="en-GB"/>
        </w:rPr>
      </w:pPr>
      <w:r w:rsidRPr="00614B42">
        <w:rPr>
          <w:rFonts w:cs="Microsoft Sans Serif"/>
          <w:szCs w:val="20"/>
          <w:lang w:val="en-GB"/>
        </w:rPr>
        <w:t xml:space="preserve">Export from countries with an endorsed FLEGT TLAS system to EU: The products shall be accompanied by a valid FLEGT license. </w:t>
      </w:r>
    </w:p>
    <w:p w14:paraId="62AD5A6C" w14:textId="595FE242" w:rsidR="002209DA" w:rsidRPr="00614B42" w:rsidRDefault="002209DA" w:rsidP="002209DA">
      <w:pPr>
        <w:tabs>
          <w:tab w:val="left" w:pos="1014"/>
        </w:tabs>
        <w:spacing w:after="240" w:line="276" w:lineRule="auto"/>
      </w:pPr>
    </w:p>
    <w:p w14:paraId="78B69343" w14:textId="6B19778B" w:rsidR="002209DA" w:rsidRPr="00983594" w:rsidRDefault="002209DA" w:rsidP="00FE7AEC">
      <w:pPr>
        <w:pStyle w:val="ListParagraph"/>
        <w:numPr>
          <w:ilvl w:val="0"/>
          <w:numId w:val="5"/>
        </w:numPr>
        <w:spacing w:after="240" w:line="276" w:lineRule="auto"/>
        <w:ind w:left="680" w:hanging="680"/>
        <w:outlineLvl w:val="0"/>
        <w:rPr>
          <w:b/>
          <w:color w:val="00907C"/>
          <w:sz w:val="24"/>
          <w:lang w:val="en-GB"/>
        </w:rPr>
      </w:pPr>
      <w:bookmarkStart w:id="32" w:name="_Toc98158883"/>
      <w:r w:rsidRPr="00983594">
        <w:rPr>
          <w:b/>
          <w:color w:val="00907C"/>
          <w:sz w:val="24"/>
          <w:lang w:val="en-GB"/>
        </w:rPr>
        <w:t xml:space="preserve">FSC Product Groups (Section </w:t>
      </w:r>
      <w:r w:rsidR="005002FF">
        <w:rPr>
          <w:b/>
          <w:color w:val="00907C"/>
          <w:sz w:val="24"/>
          <w:lang w:val="en-GB"/>
        </w:rPr>
        <w:t>8</w:t>
      </w:r>
      <w:r w:rsidRPr="00983594">
        <w:rPr>
          <w:b/>
          <w:color w:val="00907C"/>
          <w:sz w:val="24"/>
          <w:lang w:val="en-GB"/>
        </w:rPr>
        <w:t xml:space="preserve"> of the Standard)</w:t>
      </w:r>
      <w:bookmarkEnd w:id="32"/>
    </w:p>
    <w:p w14:paraId="2A6F853B" w14:textId="16D24F0C" w:rsidR="002209DA" w:rsidRPr="00614B42" w:rsidRDefault="002209D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All products that are sold as FSC-certified are sold with the claim</w:t>
      </w:r>
      <w:r w:rsidR="001F7FF7" w:rsidRPr="00614B42">
        <w:rPr>
          <w:lang w:val="en-GB"/>
        </w:rPr>
        <w:t xml:space="preserve"> “FSC 100%</w:t>
      </w:r>
      <w:r w:rsidR="00A12F71">
        <w:rPr>
          <w:lang w:val="en-GB"/>
        </w:rPr>
        <w:t>”</w:t>
      </w:r>
      <w:r w:rsidR="001F7FF7" w:rsidRPr="00614B42">
        <w:rPr>
          <w:lang w:val="en-GB"/>
        </w:rPr>
        <w:t xml:space="preserve"> or </w:t>
      </w:r>
      <w:r w:rsidR="009164DB">
        <w:rPr>
          <w:lang w:val="en-GB"/>
        </w:rPr>
        <w:t>“</w:t>
      </w:r>
      <w:r w:rsidRPr="00614B42">
        <w:rPr>
          <w:lang w:val="en-GB"/>
        </w:rPr>
        <w:t>FSC Mix Credit</w:t>
      </w:r>
      <w:r w:rsidR="001F7FF7" w:rsidRPr="00614B42">
        <w:rPr>
          <w:lang w:val="en-GB"/>
        </w:rPr>
        <w:t>”</w:t>
      </w:r>
      <w:r w:rsidRPr="00614B42">
        <w:rPr>
          <w:lang w:val="en-GB"/>
        </w:rPr>
        <w:t xml:space="preserve">, thus the sales claim is </w:t>
      </w:r>
      <w:r w:rsidR="001F7FF7" w:rsidRPr="00614B42">
        <w:rPr>
          <w:lang w:val="en-GB"/>
        </w:rPr>
        <w:t xml:space="preserve">not </w:t>
      </w:r>
      <w:r w:rsidRPr="00614B42">
        <w:rPr>
          <w:lang w:val="en-GB"/>
        </w:rPr>
        <w:t>always</w:t>
      </w:r>
      <w:r w:rsidR="001306EA">
        <w:rPr>
          <w:lang w:val="en-GB"/>
        </w:rPr>
        <w:t xml:space="preserve"> the</w:t>
      </w:r>
      <w:r w:rsidRPr="00614B42">
        <w:rPr>
          <w:lang w:val="en-GB"/>
        </w:rPr>
        <w:t xml:space="preserve"> same (5.1). We have prepared a Product Group List according to FSC requirements (</w:t>
      </w:r>
      <w:r w:rsidR="00B92D73">
        <w:rPr>
          <w:lang w:val="en-GB"/>
        </w:rPr>
        <w:t xml:space="preserve">see </w:t>
      </w:r>
      <w:r w:rsidRPr="00614B42">
        <w:rPr>
          <w:lang w:val="en-GB"/>
        </w:rPr>
        <w:t xml:space="preserve">Annex 4). The Product Group List describes which products we can </w:t>
      </w:r>
      <w:r w:rsidR="001F7FF7" w:rsidRPr="00614B42">
        <w:rPr>
          <w:lang w:val="en-GB"/>
        </w:rPr>
        <w:t xml:space="preserve">trade </w:t>
      </w:r>
      <w:r w:rsidRPr="00614B42">
        <w:rPr>
          <w:lang w:val="en-GB"/>
        </w:rPr>
        <w:t>as certified; specifies what products our certificate covers; and is helpful for our staff, customers, suppliers and any other interested party to understand what is included in our FSC system (7.1, 7.3).</w:t>
      </w:r>
    </w:p>
    <w:p w14:paraId="0F3C5EE3" w14:textId="32274900" w:rsidR="002209DA" w:rsidRPr="00614B42" w:rsidRDefault="002209D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w:t>
      </w:r>
      <w:r w:rsidR="00EA2A37" w:rsidRPr="00614B42">
        <w:rPr>
          <w:lang w:val="en-GB"/>
        </w:rPr>
        <w:t xml:space="preserve">Sales </w:t>
      </w:r>
      <w:r w:rsidRPr="00614B42">
        <w:rPr>
          <w:lang w:val="en-GB"/>
        </w:rPr>
        <w:t xml:space="preserve">Manager is responsible for maintaining the Product Group List </w:t>
      </w:r>
      <w:proofErr w:type="gramStart"/>
      <w:r w:rsidRPr="00614B42">
        <w:rPr>
          <w:lang w:val="en-GB"/>
        </w:rPr>
        <w:t>up-to-date</w:t>
      </w:r>
      <w:proofErr w:type="gramEnd"/>
      <w:r w:rsidRPr="00614B42">
        <w:rPr>
          <w:lang w:val="en-GB"/>
        </w:rPr>
        <w:t xml:space="preserve"> (7.3).</w:t>
      </w:r>
    </w:p>
    <w:p w14:paraId="4E77E899" w14:textId="1859C413" w:rsidR="002209DA" w:rsidRPr="00614B42" w:rsidRDefault="002209DA" w:rsidP="002209DA">
      <w:pPr>
        <w:tabs>
          <w:tab w:val="left" w:pos="1014"/>
        </w:tabs>
        <w:spacing w:after="240" w:line="276" w:lineRule="auto"/>
      </w:pPr>
    </w:p>
    <w:p w14:paraId="325A856F" w14:textId="4B0BF89F" w:rsidR="00FB56EF" w:rsidRPr="00983594" w:rsidRDefault="00FB56EF" w:rsidP="00FE7AEC">
      <w:pPr>
        <w:pStyle w:val="ListParagraph"/>
        <w:numPr>
          <w:ilvl w:val="0"/>
          <w:numId w:val="5"/>
        </w:numPr>
        <w:spacing w:after="240" w:line="276" w:lineRule="auto"/>
        <w:ind w:left="680" w:hanging="680"/>
        <w:outlineLvl w:val="0"/>
        <w:rPr>
          <w:b/>
          <w:color w:val="00907C"/>
          <w:sz w:val="24"/>
          <w:lang w:val="en-GB"/>
        </w:rPr>
      </w:pPr>
      <w:bookmarkStart w:id="33" w:name="_Toc98158884"/>
      <w:r w:rsidRPr="00983594">
        <w:rPr>
          <w:b/>
          <w:color w:val="00907C"/>
          <w:sz w:val="24"/>
          <w:lang w:val="en-GB"/>
        </w:rPr>
        <w:t>FSC Trademark Use (Section 1</w:t>
      </w:r>
      <w:r w:rsidR="00221E76">
        <w:rPr>
          <w:b/>
          <w:color w:val="00907C"/>
          <w:sz w:val="24"/>
          <w:lang w:val="en-GB"/>
        </w:rPr>
        <w:t>2</w:t>
      </w:r>
      <w:r w:rsidRPr="00983594">
        <w:rPr>
          <w:b/>
          <w:color w:val="00907C"/>
          <w:sz w:val="24"/>
          <w:lang w:val="en-GB"/>
        </w:rPr>
        <w:t xml:space="preserve"> of the Standard)</w:t>
      </w:r>
      <w:bookmarkEnd w:id="33"/>
    </w:p>
    <w:p w14:paraId="7821BB60" w14:textId="77777777" w:rsidR="00FB56EF" w:rsidRPr="00614B42" w:rsidRDefault="00FB56EF" w:rsidP="00FB56EF">
      <w:pPr>
        <w:spacing w:after="240" w:line="276" w:lineRule="auto"/>
        <w:jc w:val="left"/>
        <w:rPr>
          <w:rFonts w:cs="Microsoft Sans Serif"/>
          <w:b/>
          <w:szCs w:val="18"/>
        </w:rPr>
      </w:pPr>
      <w:r w:rsidRPr="00614B42">
        <w:rPr>
          <w:rFonts w:cs="Microsoft Sans Serif"/>
          <w:b/>
          <w:noProof/>
          <w:szCs w:val="18"/>
          <w:lang w:eastAsia="en-GB"/>
        </w:rPr>
        <w:drawing>
          <wp:anchor distT="0" distB="0" distL="114300" distR="114300" simplePos="0" relativeHeight="251700736" behindDoc="0" locked="0" layoutInCell="1" allowOverlap="1" wp14:anchorId="54CEA033" wp14:editId="4638E866">
            <wp:simplePos x="0" y="0"/>
            <wp:positionH relativeFrom="column">
              <wp:posOffset>4676775</wp:posOffset>
            </wp:positionH>
            <wp:positionV relativeFrom="paragraph">
              <wp:posOffset>86360</wp:posOffset>
            </wp:positionV>
            <wp:extent cx="838200" cy="1016635"/>
            <wp:effectExtent l="0" t="0" r="0" b="0"/>
            <wp:wrapThrough wrapText="left">
              <wp:wrapPolygon edited="0">
                <wp:start x="0" y="0"/>
                <wp:lineTo x="0" y="21047"/>
                <wp:lineTo x="21109" y="21047"/>
                <wp:lineTo x="21109" y="0"/>
                <wp:lineTo x="0" y="0"/>
              </wp:wrapPolygon>
            </wp:wrapThrough>
            <wp:docPr id="19" name="Picture 19" descr="C:\01 NEPCon pictures\04 Pictures\Logos\FSC\FSC registered trademarks\FSC Logo TM\FSC Logo TM\Black\FSC_Logo_T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 NEPCon pictures\04 Pictures\Logos\FSC\FSC registered trademarks\FSC Logo TM\FSC Logo TM\Black\FSC_Logo_TM_blac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B42">
        <w:rPr>
          <w:rFonts w:cs="Microsoft Sans Serif"/>
          <w:b/>
          <w:szCs w:val="18"/>
        </w:rPr>
        <w:t xml:space="preserve">The FSC trademarks are: </w:t>
      </w:r>
    </w:p>
    <w:p w14:paraId="411E3B73" w14:textId="77777777" w:rsidR="00FB56EF" w:rsidRPr="00614B42" w:rsidRDefault="00FB56EF" w:rsidP="00FE7AEC">
      <w:pPr>
        <w:pStyle w:val="ListParagraph"/>
        <w:numPr>
          <w:ilvl w:val="0"/>
          <w:numId w:val="15"/>
        </w:numPr>
        <w:spacing w:after="240" w:line="276" w:lineRule="auto"/>
        <w:jc w:val="left"/>
        <w:rPr>
          <w:rFonts w:cs="Microsoft Sans Serif"/>
          <w:b/>
          <w:szCs w:val="18"/>
          <w:lang w:val="en-GB"/>
        </w:rPr>
      </w:pPr>
      <w:r w:rsidRPr="00614B42">
        <w:rPr>
          <w:rFonts w:cs="Microsoft Sans Serif"/>
          <w:b/>
          <w:szCs w:val="18"/>
          <w:lang w:val="en-GB"/>
        </w:rPr>
        <w:t>The FSC logo</w:t>
      </w:r>
    </w:p>
    <w:p w14:paraId="3FDB8212" w14:textId="5FDBF2E6" w:rsidR="00FB56EF" w:rsidRPr="00614B42" w:rsidRDefault="00FB56EF" w:rsidP="00FE7AEC">
      <w:pPr>
        <w:pStyle w:val="ListParagraph"/>
        <w:numPr>
          <w:ilvl w:val="0"/>
          <w:numId w:val="15"/>
        </w:numPr>
        <w:spacing w:after="240" w:line="276" w:lineRule="auto"/>
        <w:jc w:val="left"/>
        <w:rPr>
          <w:rFonts w:cs="Microsoft Sans Serif"/>
          <w:b/>
          <w:szCs w:val="18"/>
          <w:lang w:val="en-GB"/>
        </w:rPr>
      </w:pPr>
      <w:r w:rsidRPr="00614B42">
        <w:rPr>
          <w:rFonts w:cs="Microsoft Sans Serif"/>
          <w:b/>
          <w:szCs w:val="18"/>
          <w:lang w:val="en-GB"/>
        </w:rPr>
        <w:t>The name Forest Stewardship Council</w:t>
      </w:r>
      <w:r w:rsidR="00D225F8">
        <w:rPr>
          <w:rFonts w:cs="Microsoft Sans Serif"/>
          <w:b/>
          <w:szCs w:val="18"/>
          <w:lang w:val="en-GB"/>
        </w:rPr>
        <w:t>™</w:t>
      </w:r>
    </w:p>
    <w:p w14:paraId="78596261" w14:textId="77777777" w:rsidR="00C6626B" w:rsidRPr="00C6626B" w:rsidRDefault="00C6626B" w:rsidP="00FE7AEC">
      <w:pPr>
        <w:pStyle w:val="ListParagraph"/>
        <w:numPr>
          <w:ilvl w:val="0"/>
          <w:numId w:val="15"/>
        </w:numPr>
        <w:spacing w:after="240" w:line="276" w:lineRule="auto"/>
        <w:jc w:val="left"/>
        <w:rPr>
          <w:rFonts w:cs="Microsoft Sans Serif"/>
          <w:b/>
          <w:szCs w:val="18"/>
          <w:lang w:val="en-GB"/>
        </w:rPr>
      </w:pPr>
      <w:r>
        <w:rPr>
          <w:rFonts w:cs="Microsoft Sans Serif"/>
          <w:b/>
          <w:szCs w:val="18"/>
        </w:rPr>
        <w:t>T</w:t>
      </w:r>
      <w:r w:rsidRPr="001233AC">
        <w:rPr>
          <w:rFonts w:cs="Microsoft Sans Serif"/>
          <w:b/>
          <w:szCs w:val="18"/>
        </w:rPr>
        <w:t>he initials ‘FSC’</w:t>
      </w:r>
      <w:r w:rsidRPr="001233AC" w:rsidDel="001233AC">
        <w:rPr>
          <w:rFonts w:cs="Microsoft Sans Serif"/>
          <w:b/>
          <w:szCs w:val="18"/>
        </w:rPr>
        <w:t xml:space="preserve"> </w:t>
      </w:r>
    </w:p>
    <w:p w14:paraId="7552B355" w14:textId="77777777" w:rsidR="00C6626B" w:rsidRDefault="00C6626B" w:rsidP="00FE7AEC">
      <w:pPr>
        <w:pStyle w:val="ListParagraph"/>
        <w:numPr>
          <w:ilvl w:val="0"/>
          <w:numId w:val="15"/>
        </w:numPr>
        <w:spacing w:after="240" w:line="276" w:lineRule="auto"/>
        <w:jc w:val="left"/>
        <w:rPr>
          <w:rFonts w:cs="Microsoft Sans Serif"/>
          <w:b/>
          <w:szCs w:val="18"/>
          <w:lang w:val="en-GB"/>
        </w:rPr>
      </w:pPr>
      <w:r w:rsidRPr="001233AC">
        <w:rPr>
          <w:rFonts w:cs="Microsoft Sans Serif"/>
          <w:b/>
          <w:szCs w:val="18"/>
          <w:lang w:val="en-GB"/>
        </w:rPr>
        <w:t>‘Forests For All Forever’ – full mark</w:t>
      </w:r>
      <w:r>
        <w:rPr>
          <w:rFonts w:cs="Microsoft Sans Serif"/>
          <w:b/>
          <w:szCs w:val="18"/>
          <w:lang w:val="en-GB"/>
        </w:rPr>
        <w:t xml:space="preserve"> </w:t>
      </w:r>
    </w:p>
    <w:p w14:paraId="63013D17" w14:textId="15DE314C" w:rsidR="00C6626B" w:rsidRPr="001233AC" w:rsidRDefault="00C6626B" w:rsidP="00FE7AEC">
      <w:pPr>
        <w:pStyle w:val="ListParagraph"/>
        <w:numPr>
          <w:ilvl w:val="0"/>
          <w:numId w:val="15"/>
        </w:numPr>
        <w:spacing w:after="240" w:line="276" w:lineRule="auto"/>
        <w:jc w:val="left"/>
        <w:rPr>
          <w:rFonts w:cs="Microsoft Sans Serif"/>
          <w:b/>
          <w:szCs w:val="18"/>
          <w:lang w:val="en-GB"/>
        </w:rPr>
      </w:pPr>
      <w:r>
        <w:rPr>
          <w:rFonts w:cs="Microsoft Sans Serif"/>
          <w:b/>
          <w:szCs w:val="18"/>
          <w:lang w:val="en-GB"/>
        </w:rPr>
        <w:t>´</w:t>
      </w:r>
      <w:r w:rsidRPr="001233AC">
        <w:rPr>
          <w:rFonts w:cs="Microsoft Sans Serif"/>
          <w:b/>
          <w:szCs w:val="18"/>
          <w:lang w:val="en-GB"/>
        </w:rPr>
        <w:t xml:space="preserve">Forests </w:t>
      </w:r>
      <w:proofErr w:type="gramStart"/>
      <w:r w:rsidRPr="001233AC">
        <w:rPr>
          <w:rFonts w:cs="Microsoft Sans Serif"/>
          <w:b/>
          <w:szCs w:val="18"/>
          <w:lang w:val="en-GB"/>
        </w:rPr>
        <w:t>For</w:t>
      </w:r>
      <w:proofErr w:type="gramEnd"/>
      <w:r w:rsidRPr="001233AC">
        <w:rPr>
          <w:rFonts w:cs="Microsoft Sans Serif"/>
          <w:b/>
          <w:szCs w:val="18"/>
          <w:lang w:val="en-GB"/>
        </w:rPr>
        <w:t xml:space="preserve"> All Forever’ – logo with text mark</w:t>
      </w:r>
    </w:p>
    <w:p w14:paraId="5B299BCA" w14:textId="1C7EC1B6" w:rsidR="00FB56EF" w:rsidRPr="00614B42" w:rsidRDefault="00FB56EF" w:rsidP="00735555"/>
    <w:p w14:paraId="664A8B4B" w14:textId="77777777" w:rsidR="00FB56EF" w:rsidRPr="00614B42" w:rsidRDefault="00FB56EF" w:rsidP="00FB56EF">
      <w:pPr>
        <w:spacing w:after="240" w:line="276" w:lineRule="auto"/>
        <w:jc w:val="left"/>
        <w:rPr>
          <w:rFonts w:cs="Microsoft Sans Serif"/>
          <w:b/>
          <w:szCs w:val="18"/>
        </w:rPr>
      </w:pPr>
      <w:r w:rsidRPr="00614B42">
        <w:rPr>
          <w:rFonts w:cs="Microsoft Sans Serif"/>
          <w:b/>
          <w:szCs w:val="18"/>
        </w:rPr>
        <w:t>The following procedures cover all four trademarks.</w:t>
      </w:r>
    </w:p>
    <w:p w14:paraId="3A514A22" w14:textId="797022CF"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lastRenderedPageBreak/>
        <w:t>FSC trademarks are used on product labels and may be used also for promotion of certified materials in Company Ltd. The person responsible for use of FSC trademarks is the Sales Manager.</w:t>
      </w:r>
    </w:p>
    <w:p w14:paraId="56DE44E6" w14:textId="77777777" w:rsidR="00E778D4"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Before using any FSC trademark, </w:t>
      </w:r>
      <w:r w:rsidR="006C35FC" w:rsidRPr="00614B42">
        <w:rPr>
          <w:lang w:val="en-GB"/>
        </w:rPr>
        <w:t xml:space="preserve">we will prepare </w:t>
      </w:r>
      <w:r w:rsidR="00973EB0">
        <w:rPr>
          <w:lang w:val="en-GB"/>
        </w:rPr>
        <w:t xml:space="preserve">a </w:t>
      </w:r>
      <w:r w:rsidR="006C35FC" w:rsidRPr="00614B42">
        <w:rPr>
          <w:lang w:val="en-GB"/>
        </w:rPr>
        <w:t xml:space="preserve">project in accordance </w:t>
      </w:r>
      <w:r w:rsidR="009216B2">
        <w:rPr>
          <w:lang w:val="en-GB"/>
        </w:rPr>
        <w:t>with</w:t>
      </w:r>
      <w:r w:rsidR="006C35FC" w:rsidRPr="00614B42">
        <w:rPr>
          <w:lang w:val="en-GB"/>
        </w:rPr>
        <w:t xml:space="preserve"> standard FSC-STD-50-001 and </w:t>
      </w:r>
      <w:r w:rsidRPr="00614B42">
        <w:rPr>
          <w:lang w:val="en-GB"/>
        </w:rPr>
        <w:t>we will submit the design of the trademark use to the Certification Body for approval. This also applies to materials (such as a press release</w:t>
      </w:r>
      <w:r w:rsidR="00EE52CA" w:rsidRPr="00614B42">
        <w:rPr>
          <w:lang w:val="en-GB"/>
        </w:rPr>
        <w:t>, website</w:t>
      </w:r>
      <w:r w:rsidRPr="00614B42">
        <w:rPr>
          <w:lang w:val="en-GB"/>
        </w:rPr>
        <w:t>) that do not include the FSC logo, but only the name FS</w:t>
      </w:r>
      <w:r w:rsidR="00DB4637" w:rsidRPr="00614B42">
        <w:rPr>
          <w:lang w:val="en-GB"/>
        </w:rPr>
        <w:t>C or Forest Stewardship Council</w:t>
      </w:r>
      <w:r w:rsidRPr="00614B42">
        <w:rPr>
          <w:lang w:val="en-GB"/>
        </w:rPr>
        <w:t>.</w:t>
      </w:r>
    </w:p>
    <w:p w14:paraId="7EA34231" w14:textId="469FE302" w:rsidR="00E778D4" w:rsidRPr="00E778D4" w:rsidRDefault="00E778D4" w:rsidP="00A027EA">
      <w:pPr>
        <w:pStyle w:val="ListParagraph"/>
      </w:pPr>
      <w:r w:rsidRPr="00E778D4">
        <w:rPr>
          <w:b/>
        </w:rPr>
        <w:t>(</w:t>
      </w:r>
      <w:r w:rsidRPr="00C6626B">
        <w:rPr>
          <w:b/>
          <w:color w:val="000000"/>
        </w:rPr>
        <w:t>NB</w:t>
      </w:r>
      <w:r w:rsidRPr="00E778D4">
        <w:rPr>
          <w:b/>
        </w:rPr>
        <w:t xml:space="preserve">! </w:t>
      </w:r>
      <w:proofErr w:type="gramStart"/>
      <w:r w:rsidRPr="00E778D4">
        <w:rPr>
          <w:b/>
        </w:rPr>
        <w:t>Alternatively</w:t>
      </w:r>
      <w:proofErr w:type="gramEnd"/>
      <w:r w:rsidRPr="00E778D4">
        <w:rPr>
          <w:b/>
        </w:rPr>
        <w:t xml:space="preserve"> </w:t>
      </w:r>
      <w:r>
        <w:rPr>
          <w:b/>
        </w:rPr>
        <w:t xml:space="preserve">to sending each design for approval at the certification body </w:t>
      </w:r>
      <w:r w:rsidRPr="00E778D4">
        <w:rPr>
          <w:b/>
        </w:rPr>
        <w:t xml:space="preserve">a trademark use </w:t>
      </w:r>
      <w:r w:rsidRPr="00C6626B">
        <w:rPr>
          <w:b/>
          <w:color w:val="000000"/>
        </w:rPr>
        <w:t>management</w:t>
      </w:r>
      <w:r w:rsidRPr="00E778D4">
        <w:rPr>
          <w:b/>
        </w:rPr>
        <w:t xml:space="preserve"> system can be implanted)</w:t>
      </w:r>
    </w:p>
    <w:p w14:paraId="13A8E3B6" w14:textId="3D88FA7A"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Company Ltd shall reproduce the FSC on-product and off-product labels using our unique trademark license code in the space specified in the graphic design of the FSC labels. </w:t>
      </w:r>
    </w:p>
    <w:p w14:paraId="672BC238" w14:textId="7CA98248"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FSC labels shall not be used on-product together with the logos, names or other identifying marks of other forest management conformity assessment schemes. </w:t>
      </w:r>
    </w:p>
    <w:p w14:paraId="2B93DB33" w14:textId="5C5CD5B8"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For on-product labelling, the responsible person shall ensure that the FSC label is clearly visible on the product.</w:t>
      </w:r>
    </w:p>
    <w:p w14:paraId="3C57F6C0" w14:textId="556A2FA9"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On-product labelling applies only to material which is purchased with one of the following claims included on the invoice and delivery notes:</w:t>
      </w:r>
    </w:p>
    <w:tbl>
      <w:tblPr>
        <w:tblStyle w:val="TableGrid"/>
        <w:tblW w:w="0" w:type="auto"/>
        <w:tblInd w:w="680" w:type="dxa"/>
        <w:tblLook w:val="04A0" w:firstRow="1" w:lastRow="0" w:firstColumn="1" w:lastColumn="0" w:noHBand="0" w:noVBand="1"/>
      </w:tblPr>
      <w:tblGrid>
        <w:gridCol w:w="4179"/>
        <w:gridCol w:w="4158"/>
      </w:tblGrid>
      <w:tr w:rsidR="006C35FC" w:rsidRPr="00614B42" w14:paraId="26059652" w14:textId="77777777" w:rsidTr="006C35FC">
        <w:tc>
          <w:tcPr>
            <w:tcW w:w="4508" w:type="dxa"/>
          </w:tcPr>
          <w:p w14:paraId="6DB17969" w14:textId="57C191E7" w:rsidR="006C35FC" w:rsidRPr="00614B42" w:rsidRDefault="006C35FC" w:rsidP="00153366">
            <w:pPr>
              <w:pStyle w:val="ListParagraph"/>
              <w:tabs>
                <w:tab w:val="left" w:pos="1014"/>
              </w:tabs>
              <w:spacing w:line="276" w:lineRule="auto"/>
              <w:ind w:left="0"/>
              <w:jc w:val="left"/>
              <w:rPr>
                <w:b/>
                <w:lang w:val="en-GB"/>
              </w:rPr>
            </w:pPr>
            <w:r w:rsidRPr="00614B42">
              <w:rPr>
                <w:b/>
                <w:lang w:val="en-GB"/>
              </w:rPr>
              <w:t>FSC claims for the outputs</w:t>
            </w:r>
          </w:p>
        </w:tc>
        <w:tc>
          <w:tcPr>
            <w:tcW w:w="4509" w:type="dxa"/>
          </w:tcPr>
          <w:p w14:paraId="4C8BB0AC" w14:textId="4E32BC40" w:rsidR="006C35FC" w:rsidRPr="00614B42" w:rsidRDefault="006C35FC" w:rsidP="00153366">
            <w:pPr>
              <w:pStyle w:val="ListParagraph"/>
              <w:tabs>
                <w:tab w:val="left" w:pos="1014"/>
              </w:tabs>
              <w:spacing w:line="276" w:lineRule="auto"/>
              <w:ind w:left="0"/>
              <w:jc w:val="left"/>
              <w:rPr>
                <w:b/>
                <w:lang w:val="en-GB"/>
              </w:rPr>
            </w:pPr>
            <w:r w:rsidRPr="00614B42">
              <w:rPr>
                <w:b/>
                <w:lang w:val="en-GB"/>
              </w:rPr>
              <w:t>FSC label</w:t>
            </w:r>
          </w:p>
        </w:tc>
      </w:tr>
      <w:tr w:rsidR="006C35FC" w:rsidRPr="00614B42" w14:paraId="4D4BF571" w14:textId="77777777" w:rsidTr="006C35FC">
        <w:tc>
          <w:tcPr>
            <w:tcW w:w="4508" w:type="dxa"/>
          </w:tcPr>
          <w:p w14:paraId="3F64877A" w14:textId="4DC7900E" w:rsidR="006C35FC" w:rsidRPr="00614B42" w:rsidRDefault="006C35FC" w:rsidP="00153366">
            <w:pPr>
              <w:pStyle w:val="ListParagraph"/>
              <w:tabs>
                <w:tab w:val="left" w:pos="1014"/>
              </w:tabs>
              <w:spacing w:line="276" w:lineRule="auto"/>
              <w:ind w:left="0"/>
              <w:jc w:val="left"/>
              <w:rPr>
                <w:lang w:val="en-GB"/>
              </w:rPr>
            </w:pPr>
            <w:r w:rsidRPr="00614B42">
              <w:rPr>
                <w:lang w:val="en-GB"/>
              </w:rPr>
              <w:t>FSC 100%</w:t>
            </w:r>
          </w:p>
        </w:tc>
        <w:tc>
          <w:tcPr>
            <w:tcW w:w="4509" w:type="dxa"/>
          </w:tcPr>
          <w:p w14:paraId="0EAE3C4C" w14:textId="0524DEAC" w:rsidR="006C35FC" w:rsidRPr="00614B42" w:rsidRDefault="006C35FC" w:rsidP="00153366">
            <w:pPr>
              <w:pStyle w:val="ListParagraph"/>
              <w:tabs>
                <w:tab w:val="left" w:pos="1014"/>
              </w:tabs>
              <w:spacing w:line="276" w:lineRule="auto"/>
              <w:ind w:left="0"/>
              <w:jc w:val="left"/>
              <w:rPr>
                <w:lang w:val="en-GB"/>
              </w:rPr>
            </w:pPr>
            <w:r w:rsidRPr="00614B42">
              <w:rPr>
                <w:lang w:val="en-GB"/>
              </w:rPr>
              <w:t>FSC 100%</w:t>
            </w:r>
          </w:p>
        </w:tc>
      </w:tr>
      <w:tr w:rsidR="006C35FC" w:rsidRPr="00614B42" w14:paraId="7D3C9CDB" w14:textId="77777777" w:rsidTr="006C35FC">
        <w:tc>
          <w:tcPr>
            <w:tcW w:w="4508" w:type="dxa"/>
          </w:tcPr>
          <w:p w14:paraId="7613D4FA" w14:textId="4014C0DA" w:rsidR="006C35FC" w:rsidRPr="00614B42" w:rsidRDefault="006C35FC" w:rsidP="00153366">
            <w:pPr>
              <w:pStyle w:val="ListParagraph"/>
              <w:tabs>
                <w:tab w:val="left" w:pos="1014"/>
              </w:tabs>
              <w:spacing w:line="276" w:lineRule="auto"/>
              <w:ind w:left="0"/>
              <w:jc w:val="left"/>
              <w:rPr>
                <w:lang w:val="en-GB"/>
              </w:rPr>
            </w:pPr>
            <w:r w:rsidRPr="00614B42">
              <w:rPr>
                <w:lang w:val="en-GB"/>
              </w:rPr>
              <w:t>FSC Mix percentage of at least 70%</w:t>
            </w:r>
          </w:p>
        </w:tc>
        <w:tc>
          <w:tcPr>
            <w:tcW w:w="4509" w:type="dxa"/>
          </w:tcPr>
          <w:p w14:paraId="71DE6E5B" w14:textId="4999CB8A" w:rsidR="006C35FC" w:rsidRPr="00614B42" w:rsidRDefault="006C35FC" w:rsidP="00153366">
            <w:pPr>
              <w:pStyle w:val="ListParagraph"/>
              <w:tabs>
                <w:tab w:val="left" w:pos="1014"/>
              </w:tabs>
              <w:spacing w:line="276" w:lineRule="auto"/>
              <w:ind w:left="0"/>
              <w:jc w:val="left"/>
              <w:rPr>
                <w:lang w:val="en-GB"/>
              </w:rPr>
            </w:pPr>
            <w:r w:rsidRPr="00614B42">
              <w:rPr>
                <w:lang w:val="en-GB"/>
              </w:rPr>
              <w:t>FSC Mix</w:t>
            </w:r>
          </w:p>
        </w:tc>
      </w:tr>
      <w:tr w:rsidR="006C35FC" w:rsidRPr="00614B42" w14:paraId="22E9E568" w14:textId="77777777" w:rsidTr="006C35FC">
        <w:tc>
          <w:tcPr>
            <w:tcW w:w="4508" w:type="dxa"/>
          </w:tcPr>
          <w:p w14:paraId="195A6AE2" w14:textId="3834993F" w:rsidR="006C35FC" w:rsidRPr="00614B42" w:rsidRDefault="006C35FC" w:rsidP="00153366">
            <w:pPr>
              <w:pStyle w:val="ListParagraph"/>
              <w:tabs>
                <w:tab w:val="left" w:pos="1014"/>
              </w:tabs>
              <w:spacing w:line="276" w:lineRule="auto"/>
              <w:ind w:left="0"/>
              <w:jc w:val="left"/>
              <w:rPr>
                <w:lang w:val="en-GB"/>
              </w:rPr>
            </w:pPr>
            <w:r w:rsidRPr="00614B42">
              <w:rPr>
                <w:lang w:val="en-GB"/>
              </w:rPr>
              <w:t>FSC Mix Credit</w:t>
            </w:r>
          </w:p>
        </w:tc>
        <w:tc>
          <w:tcPr>
            <w:tcW w:w="4509" w:type="dxa"/>
          </w:tcPr>
          <w:p w14:paraId="3CC3142D" w14:textId="269D0185" w:rsidR="006C35FC" w:rsidRPr="00614B42" w:rsidRDefault="006C35FC" w:rsidP="00153366">
            <w:pPr>
              <w:pStyle w:val="ListParagraph"/>
              <w:tabs>
                <w:tab w:val="left" w:pos="1014"/>
              </w:tabs>
              <w:spacing w:line="276" w:lineRule="auto"/>
              <w:ind w:left="0"/>
              <w:jc w:val="left"/>
              <w:rPr>
                <w:lang w:val="en-GB"/>
              </w:rPr>
            </w:pPr>
            <w:r w:rsidRPr="00614B42">
              <w:rPr>
                <w:lang w:val="en-GB"/>
              </w:rPr>
              <w:t>FSC Mix</w:t>
            </w:r>
          </w:p>
        </w:tc>
      </w:tr>
      <w:tr w:rsidR="006C35FC" w:rsidRPr="00614B42" w14:paraId="09FE917C" w14:textId="77777777" w:rsidTr="006C35FC">
        <w:tc>
          <w:tcPr>
            <w:tcW w:w="4508" w:type="dxa"/>
          </w:tcPr>
          <w:p w14:paraId="02127F35" w14:textId="77077B64" w:rsidR="006C35FC" w:rsidRPr="00614B42" w:rsidRDefault="00CD1003" w:rsidP="00153366">
            <w:pPr>
              <w:pStyle w:val="ListParagraph"/>
              <w:tabs>
                <w:tab w:val="left" w:pos="1014"/>
              </w:tabs>
              <w:spacing w:line="276" w:lineRule="auto"/>
              <w:ind w:left="0"/>
              <w:jc w:val="left"/>
              <w:rPr>
                <w:lang w:val="en-GB"/>
              </w:rPr>
            </w:pPr>
            <w:r w:rsidRPr="00614B42">
              <w:rPr>
                <w:lang w:val="en-GB"/>
              </w:rPr>
              <w:t>FSC Recycled wood –</w:t>
            </w:r>
            <w:r w:rsidR="006C35FC" w:rsidRPr="00614B42">
              <w:rPr>
                <w:lang w:val="en-GB"/>
              </w:rPr>
              <w:t xml:space="preserve"> percentage of at least 70% post-consumer reclaimed</w:t>
            </w:r>
          </w:p>
        </w:tc>
        <w:tc>
          <w:tcPr>
            <w:tcW w:w="4509" w:type="dxa"/>
          </w:tcPr>
          <w:p w14:paraId="1AA6BF1E" w14:textId="74D607A3"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w:t>
            </w:r>
          </w:p>
        </w:tc>
      </w:tr>
      <w:tr w:rsidR="006C35FC" w:rsidRPr="00614B42" w14:paraId="1DE9D85E" w14:textId="77777777" w:rsidTr="006C35FC">
        <w:tc>
          <w:tcPr>
            <w:tcW w:w="4508" w:type="dxa"/>
          </w:tcPr>
          <w:p w14:paraId="061FF347" w14:textId="39F09C95" w:rsidR="006C35FC" w:rsidRPr="00614B42" w:rsidRDefault="00CD1003" w:rsidP="00153366">
            <w:pPr>
              <w:pStyle w:val="ListParagraph"/>
              <w:tabs>
                <w:tab w:val="left" w:pos="1014"/>
              </w:tabs>
              <w:spacing w:line="276" w:lineRule="auto"/>
              <w:ind w:left="0"/>
              <w:jc w:val="left"/>
              <w:rPr>
                <w:lang w:val="en-GB"/>
              </w:rPr>
            </w:pPr>
            <w:r w:rsidRPr="00614B42">
              <w:rPr>
                <w:lang w:val="en-GB"/>
              </w:rPr>
              <w:t>FSC Recycled paper –</w:t>
            </w:r>
            <w:r w:rsidR="006C35FC" w:rsidRPr="00614B42">
              <w:rPr>
                <w:lang w:val="en-GB"/>
              </w:rPr>
              <w:t xml:space="preserve"> no threshold applies</w:t>
            </w:r>
          </w:p>
        </w:tc>
        <w:tc>
          <w:tcPr>
            <w:tcW w:w="4509" w:type="dxa"/>
          </w:tcPr>
          <w:p w14:paraId="12C4AB3C" w14:textId="5CE183B5"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w:t>
            </w:r>
          </w:p>
        </w:tc>
      </w:tr>
      <w:tr w:rsidR="006C35FC" w:rsidRPr="00614B42" w14:paraId="6C58D2DD" w14:textId="77777777" w:rsidTr="006C35FC">
        <w:tc>
          <w:tcPr>
            <w:tcW w:w="4508" w:type="dxa"/>
          </w:tcPr>
          <w:p w14:paraId="2F1E5123" w14:textId="4B07CC78"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 Credit</w:t>
            </w:r>
          </w:p>
        </w:tc>
        <w:tc>
          <w:tcPr>
            <w:tcW w:w="4509" w:type="dxa"/>
          </w:tcPr>
          <w:p w14:paraId="391B6E07" w14:textId="0EE6D91E"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w:t>
            </w:r>
          </w:p>
        </w:tc>
      </w:tr>
    </w:tbl>
    <w:p w14:paraId="2B916779" w14:textId="79E9D193" w:rsidR="00FB56EF" w:rsidRPr="00614B42" w:rsidRDefault="00614B42" w:rsidP="00FB56EF">
      <w:pPr>
        <w:tabs>
          <w:tab w:val="left" w:pos="1014"/>
        </w:tabs>
        <w:spacing w:after="240" w:line="276" w:lineRule="auto"/>
        <w:jc w:val="left"/>
      </w:pPr>
      <w:r>
        <w:br/>
      </w:r>
      <w:r w:rsidR="00FB56EF" w:rsidRPr="00614B42">
        <w:t xml:space="preserve">For each labelled product, we select the FSC label that corresponds to the input material. </w:t>
      </w:r>
    </w:p>
    <w:p w14:paraId="7311F23D" w14:textId="604B0B12"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All trademark approvals shall be retained for minimum 5 years.</w:t>
      </w:r>
    </w:p>
    <w:p w14:paraId="00BCC6CA" w14:textId="6611A433"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The relevant Certification Body contact person for obtaining logo approval is: [NAME], email [E-mail address].</w:t>
      </w:r>
    </w:p>
    <w:p w14:paraId="62774D8B" w14:textId="39F49F89" w:rsidR="00FC4E96" w:rsidRDefault="00614B42" w:rsidP="00614B42">
      <w:r w:rsidRPr="00614B42">
        <w:rPr>
          <w:noProof/>
          <w:lang w:eastAsia="en-GB"/>
        </w:rPr>
        <mc:AlternateContent>
          <mc:Choice Requires="wps">
            <w:drawing>
              <wp:anchor distT="0" distB="0" distL="114300" distR="114300" simplePos="0" relativeHeight="251702784" behindDoc="0" locked="0" layoutInCell="1" allowOverlap="1" wp14:anchorId="094C9D16" wp14:editId="196EEC50">
                <wp:simplePos x="0" y="0"/>
                <wp:positionH relativeFrom="margin">
                  <wp:posOffset>28575</wp:posOffset>
                </wp:positionH>
                <wp:positionV relativeFrom="paragraph">
                  <wp:posOffset>1270</wp:posOffset>
                </wp:positionV>
                <wp:extent cx="2476500" cy="1403985"/>
                <wp:effectExtent l="0" t="0" r="0" b="6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3985"/>
                        </a:xfrm>
                        <a:prstGeom prst="rect">
                          <a:avLst/>
                        </a:prstGeom>
                        <a:solidFill>
                          <a:srgbClr val="005C40"/>
                        </a:solidFill>
                        <a:ln w="9525">
                          <a:noFill/>
                          <a:miter lim="800000"/>
                          <a:headEnd/>
                          <a:tailEnd/>
                        </a:ln>
                      </wps:spPr>
                      <wps:txbx>
                        <w:txbxContent>
                          <w:p w14:paraId="0901EC33" w14:textId="68C6D22A" w:rsidR="00922DA1" w:rsidRPr="00756F73" w:rsidRDefault="00922DA1" w:rsidP="00FB56EF">
                            <w:pPr>
                              <w:shd w:val="clear" w:color="auto" w:fill="005C40"/>
                              <w:rPr>
                                <w:color w:val="FFFFFF" w:themeColor="background1"/>
                              </w:rPr>
                            </w:pPr>
                            <w:r w:rsidRPr="00756F73">
                              <w:rPr>
                                <w:color w:val="FFFFFF" w:themeColor="background1"/>
                              </w:rPr>
                              <w:t>The unique FSC tra</w:t>
                            </w:r>
                            <w:r>
                              <w:rPr>
                                <w:color w:val="FFFFFF" w:themeColor="background1"/>
                              </w:rPr>
                              <w:t>demark license code of Company Ltd</w:t>
                            </w:r>
                            <w:r w:rsidRPr="00756F73">
                              <w:rPr>
                                <w:color w:val="FFFFFF" w:themeColor="background1"/>
                              </w:rPr>
                              <w:t xml:space="preserve"> is: </w:t>
                            </w:r>
                          </w:p>
                          <w:p w14:paraId="29CF1966" w14:textId="0AEA3FAE" w:rsidR="00922DA1" w:rsidRPr="00E13421" w:rsidRDefault="00922DA1" w:rsidP="00FB56EF">
                            <w:pPr>
                              <w:shd w:val="clear" w:color="auto" w:fill="005C40"/>
                              <w:jc w:val="center"/>
                              <w:rPr>
                                <w:b/>
                                <w:color w:val="FFFFFF" w:themeColor="background1"/>
                                <w:sz w:val="20"/>
                                <w:szCs w:val="20"/>
                              </w:rPr>
                            </w:pPr>
                            <w:r w:rsidRPr="00E13421">
                              <w:rPr>
                                <w:b/>
                                <w:color w:val="FFFFFF" w:themeColor="background1"/>
                                <w:sz w:val="20"/>
                                <w:szCs w:val="20"/>
                              </w:rPr>
                              <w:t>FSC</w:t>
                            </w:r>
                            <w:r w:rsidRPr="00E13421">
                              <w:rPr>
                                <w:color w:val="FFFFFF" w:themeColor="background1"/>
                                <w:sz w:val="20"/>
                                <w:szCs w:val="20"/>
                              </w:rPr>
                              <w:t>™</w:t>
                            </w:r>
                            <w:r w:rsidRPr="00E13421">
                              <w:rPr>
                                <w:b/>
                                <w:color w:val="FFFFFF" w:themeColor="background1"/>
                                <w:sz w:val="20"/>
                                <w:szCs w:val="20"/>
                              </w:rPr>
                              <w:t xml:space="preserve"> CXXXXXX / FSC</w:t>
                            </w:r>
                            <w:r w:rsidRPr="00E13421">
                              <w:rPr>
                                <w:color w:val="FFFFFF" w:themeColor="background1"/>
                                <w:sz w:val="20"/>
                                <w:szCs w:val="20"/>
                                <w:vertAlign w:val="superscript"/>
                              </w:rPr>
                              <w:t>®</w:t>
                            </w:r>
                            <w:r w:rsidRPr="00E13421">
                              <w:rPr>
                                <w:b/>
                                <w:color w:val="FFFFFF" w:themeColor="background1"/>
                                <w:sz w:val="20"/>
                                <w:szCs w:val="20"/>
                              </w:rPr>
                              <w:t xml:space="preserve"> CXXXXXX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C9D16" id="Text Box 2" o:spid="_x0000_s1032" type="#_x0000_t202" style="position:absolute;left:0;text-align:left;margin-left:2.25pt;margin-top:.1pt;width:195pt;height:110.55pt;z-index:2517027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" fillcolor="#005c40" stroked="f">
                <v:textbox style="mso-fit-shape-to-text:t">
                  <w:txbxContent>
                    <w:p w14:paraId="0901EC33" w14:textId="68C6D22A" w:rsidR="00922DA1" w:rsidRPr="00756F73" w:rsidRDefault="00922DA1" w:rsidP="00FB56EF">
                      <w:pPr>
                        <w:shd w:val="clear" w:color="auto" w:fill="005C40"/>
                        <w:rPr>
                          <w:color w:val="FFFFFF" w:themeColor="background1"/>
                        </w:rPr>
                      </w:pPr>
                      <w:r w:rsidRPr="00756F73">
                        <w:rPr>
                          <w:color w:val="FFFFFF" w:themeColor="background1"/>
                        </w:rPr>
                        <w:t>The unique FSC tra</w:t>
                      </w:r>
                      <w:r>
                        <w:rPr>
                          <w:color w:val="FFFFFF" w:themeColor="background1"/>
                        </w:rPr>
                        <w:t>demark license code of Company Ltd</w:t>
                      </w:r>
                      <w:r w:rsidRPr="00756F73">
                        <w:rPr>
                          <w:color w:val="FFFFFF" w:themeColor="background1"/>
                        </w:rPr>
                        <w:t xml:space="preserve"> is: </w:t>
                      </w:r>
                    </w:p>
                    <w:p w14:paraId="29CF1966" w14:textId="0AEA3FAE" w:rsidR="00922DA1" w:rsidRPr="00E13421" w:rsidRDefault="00922DA1" w:rsidP="00FB56EF">
                      <w:pPr>
                        <w:shd w:val="clear" w:color="auto" w:fill="005C40"/>
                        <w:jc w:val="center"/>
                        <w:rPr>
                          <w:b/>
                          <w:color w:val="FFFFFF" w:themeColor="background1"/>
                          <w:sz w:val="20"/>
                          <w:szCs w:val="20"/>
                        </w:rPr>
                      </w:pPr>
                      <w:r w:rsidRPr="00E13421">
                        <w:rPr>
                          <w:b/>
                          <w:color w:val="FFFFFF" w:themeColor="background1"/>
                          <w:sz w:val="20"/>
                          <w:szCs w:val="20"/>
                        </w:rPr>
                        <w:t>FSC</w:t>
                      </w:r>
                      <w:r w:rsidRPr="00E13421">
                        <w:rPr>
                          <w:color w:val="FFFFFF" w:themeColor="background1"/>
                          <w:sz w:val="20"/>
                          <w:szCs w:val="20"/>
                        </w:rPr>
                        <w:t>™</w:t>
                      </w:r>
                      <w:r w:rsidRPr="00E13421">
                        <w:rPr>
                          <w:b/>
                          <w:color w:val="FFFFFF" w:themeColor="background1"/>
                          <w:sz w:val="20"/>
                          <w:szCs w:val="20"/>
                        </w:rPr>
                        <w:t xml:space="preserve"> CXXXXXX / FSC</w:t>
                      </w:r>
                      <w:r w:rsidRPr="00E13421">
                        <w:rPr>
                          <w:color w:val="FFFFFF" w:themeColor="background1"/>
                          <w:sz w:val="20"/>
                          <w:szCs w:val="20"/>
                          <w:vertAlign w:val="superscript"/>
                        </w:rPr>
                        <w:t>®</w:t>
                      </w:r>
                      <w:r w:rsidRPr="00E13421">
                        <w:rPr>
                          <w:b/>
                          <w:color w:val="FFFFFF" w:themeColor="background1"/>
                          <w:sz w:val="20"/>
                          <w:szCs w:val="20"/>
                        </w:rPr>
                        <w:t xml:space="preserve"> CXXXXXX</w:t>
                      </w:r>
                    </w:p>
                  </w:txbxContent>
                </v:textbox>
                <w10:wrap type="square" anchorx="margin"/>
              </v:shape>
            </w:pict>
          </mc:Fallback>
        </mc:AlternateContent>
      </w:r>
    </w:p>
    <w:p w14:paraId="3A926078" w14:textId="466BEF38" w:rsidR="00614B42" w:rsidRDefault="00614B42" w:rsidP="00614B42"/>
    <w:p w14:paraId="35C50066" w14:textId="77777777" w:rsidR="00614B42" w:rsidRDefault="00614B42" w:rsidP="00614B42"/>
    <w:p w14:paraId="057E5705" w14:textId="3A91B911" w:rsidR="00614B42" w:rsidRDefault="00614B42" w:rsidP="00614B42"/>
    <w:p w14:paraId="0375A728" w14:textId="32252285" w:rsidR="00614B42" w:rsidRDefault="00293E3A" w:rsidP="00614B42">
      <w:bookmarkStart w:id="34" w:name="_Hlk513197144"/>
      <w:r>
        <w:rPr>
          <w:rFonts w:cs="Microsoft Sans Serif"/>
          <w:b/>
          <w:szCs w:val="18"/>
        </w:rPr>
        <w:lastRenderedPageBreak/>
        <w:t>Trademark management system</w:t>
      </w:r>
    </w:p>
    <w:p w14:paraId="2D84059F" w14:textId="77777777" w:rsidR="00293E3A" w:rsidRPr="003865C9" w:rsidRDefault="00293E3A" w:rsidP="003865C9">
      <w:pPr>
        <w:tabs>
          <w:tab w:val="left" w:pos="1014"/>
        </w:tabs>
        <w:spacing w:after="240" w:line="276" w:lineRule="auto"/>
        <w:jc w:val="left"/>
        <w:rPr>
          <w:rFonts w:cs="Arial"/>
          <w:szCs w:val="18"/>
        </w:rPr>
      </w:pPr>
      <w:r w:rsidRPr="003865C9">
        <w:rPr>
          <w:rFonts w:cs="Arial"/>
          <w:szCs w:val="18"/>
        </w:rPr>
        <w:t xml:space="preserve">Our organisation is implementing our own Trademark management system, to ensure that all trademarks are approved before being published. </w:t>
      </w:r>
    </w:p>
    <w:p w14:paraId="3CD86AD2" w14:textId="5F4C4EEA" w:rsidR="00293E3A" w:rsidRPr="003865C9" w:rsidRDefault="00293E3A" w:rsidP="003865C9">
      <w:pPr>
        <w:tabs>
          <w:tab w:val="left" w:pos="1014"/>
        </w:tabs>
        <w:spacing w:after="240" w:line="276" w:lineRule="auto"/>
        <w:jc w:val="left"/>
        <w:rPr>
          <w:rFonts w:cs="Arial"/>
          <w:szCs w:val="18"/>
        </w:rPr>
      </w:pPr>
      <w:r w:rsidRPr="003865C9">
        <w:rPr>
          <w:rFonts w:cs="Arial"/>
          <w:szCs w:val="18"/>
        </w:rPr>
        <w:t xml:space="preserve">Our system only covers off-product use where Mr. Jensen has overall responsibility and authority for the organization’s conformity and the contact with </w:t>
      </w:r>
      <w:r w:rsidR="0065460D" w:rsidRPr="0065460D">
        <w:rPr>
          <w:rFonts w:cs="Arial"/>
          <w:szCs w:val="18"/>
        </w:rPr>
        <w:t>Preferred by Nature</w:t>
      </w:r>
      <w:r w:rsidRPr="003865C9">
        <w:rPr>
          <w:rFonts w:cs="Arial"/>
          <w:szCs w:val="18"/>
        </w:rPr>
        <w:t xml:space="preserve"> regarding trademark use. </w:t>
      </w:r>
    </w:p>
    <w:p w14:paraId="5586CDC2" w14:textId="1841D0AD" w:rsidR="00293E3A" w:rsidRPr="003865C9" w:rsidRDefault="00293E3A" w:rsidP="003865C9">
      <w:pPr>
        <w:tabs>
          <w:tab w:val="left" w:pos="1014"/>
        </w:tabs>
        <w:spacing w:after="240" w:line="276" w:lineRule="auto"/>
        <w:jc w:val="left"/>
        <w:rPr>
          <w:rFonts w:cs="Arial"/>
          <w:szCs w:val="18"/>
        </w:rPr>
      </w:pPr>
      <w:r w:rsidRPr="003865C9">
        <w:rPr>
          <w:rFonts w:cs="Arial"/>
          <w:szCs w:val="18"/>
        </w:rPr>
        <w:t xml:space="preserve">Mr. Nielsen and Ms. Hansen have been trained in the on FSC trademark use and act as our internal approvers. Their knowledge was confirmed and approved by </w:t>
      </w:r>
      <w:r w:rsidR="0065460D" w:rsidRPr="0065460D">
        <w:rPr>
          <w:rFonts w:cs="Arial"/>
          <w:szCs w:val="18"/>
        </w:rPr>
        <w:t>Preferred by Nature</w:t>
      </w:r>
      <w:r w:rsidRPr="003865C9">
        <w:rPr>
          <w:rFonts w:cs="Arial"/>
          <w:szCs w:val="18"/>
        </w:rPr>
        <w:t xml:space="preserve">. </w:t>
      </w:r>
    </w:p>
    <w:p w14:paraId="2F9072A7" w14:textId="77777777" w:rsidR="00293E3A" w:rsidRPr="003865C9" w:rsidRDefault="00293E3A" w:rsidP="003865C9">
      <w:pPr>
        <w:tabs>
          <w:tab w:val="left" w:pos="1014"/>
        </w:tabs>
        <w:spacing w:after="240" w:line="276" w:lineRule="auto"/>
        <w:jc w:val="left"/>
        <w:rPr>
          <w:rFonts w:cs="Arial"/>
          <w:szCs w:val="18"/>
        </w:rPr>
      </w:pPr>
      <w:r w:rsidRPr="003865C9">
        <w:rPr>
          <w:rFonts w:cs="Arial"/>
          <w:szCs w:val="18"/>
        </w:rPr>
        <w:t>They will be issuing internal approvals based on this management system. Also Mr. Jensen will provide annual trainings on the up-to-date version of our procedures to ensure the competence when implementing the trademark use management system.</w:t>
      </w:r>
    </w:p>
    <w:p w14:paraId="538B4F14" w14:textId="77777777" w:rsidR="00293E3A" w:rsidRPr="003865C9" w:rsidRDefault="00293E3A" w:rsidP="003865C9">
      <w:pPr>
        <w:tabs>
          <w:tab w:val="left" w:pos="1014"/>
        </w:tabs>
        <w:spacing w:after="240" w:line="276" w:lineRule="auto"/>
        <w:jc w:val="left"/>
      </w:pPr>
      <w:r w:rsidRPr="003865C9">
        <w:rPr>
          <w:rFonts w:cs="Arial"/>
          <w:szCs w:val="18"/>
        </w:rPr>
        <w:t xml:space="preserve">The procedure for having new TMK off-product use approved is: </w:t>
      </w:r>
    </w:p>
    <w:p w14:paraId="22658703" w14:textId="77777777" w:rsidR="00293E3A" w:rsidRDefault="00293E3A" w:rsidP="00FE7AEC">
      <w:pPr>
        <w:pStyle w:val="ListParagraph"/>
        <w:numPr>
          <w:ilvl w:val="0"/>
          <w:numId w:val="20"/>
        </w:numPr>
        <w:spacing w:before="0" w:after="160" w:line="259" w:lineRule="auto"/>
        <w:contextualSpacing/>
        <w:jc w:val="left"/>
        <w:rPr>
          <w:rFonts w:cs="Arial"/>
          <w:szCs w:val="18"/>
          <w:lang w:val="en-GB"/>
        </w:rPr>
      </w:pPr>
      <w:r>
        <w:rPr>
          <w:rFonts w:cs="Arial"/>
          <w:szCs w:val="18"/>
          <w:lang w:val="en-GB"/>
        </w:rPr>
        <w:t>Send an email with the design attached to Mr. Nielsen and/or Ms. Hansen</w:t>
      </w:r>
    </w:p>
    <w:p w14:paraId="2BF94247" w14:textId="77777777" w:rsidR="00293E3A" w:rsidRDefault="00293E3A" w:rsidP="00FE7AEC">
      <w:pPr>
        <w:pStyle w:val="ListParagraph"/>
        <w:numPr>
          <w:ilvl w:val="0"/>
          <w:numId w:val="20"/>
        </w:numPr>
        <w:spacing w:before="0" w:after="160" w:line="259" w:lineRule="auto"/>
        <w:contextualSpacing/>
        <w:jc w:val="left"/>
        <w:rPr>
          <w:rFonts w:cs="Arial"/>
          <w:szCs w:val="18"/>
          <w:lang w:val="en-GB"/>
        </w:rPr>
      </w:pPr>
      <w:r>
        <w:rPr>
          <w:rFonts w:cs="Arial"/>
          <w:szCs w:val="18"/>
          <w:lang w:val="en-GB"/>
        </w:rPr>
        <w:t>Then Mr. Nielsen and/or Ms. Hansen will look at it and send an email back to you</w:t>
      </w:r>
    </w:p>
    <w:p w14:paraId="14705C83" w14:textId="77777777" w:rsidR="00293E3A" w:rsidRDefault="00293E3A" w:rsidP="00FE7AEC">
      <w:pPr>
        <w:pStyle w:val="ListParagraph"/>
        <w:numPr>
          <w:ilvl w:val="1"/>
          <w:numId w:val="20"/>
        </w:numPr>
        <w:spacing w:before="0" w:after="160" w:line="259" w:lineRule="auto"/>
        <w:contextualSpacing/>
        <w:jc w:val="left"/>
        <w:rPr>
          <w:rFonts w:cs="Arial"/>
          <w:szCs w:val="18"/>
          <w:lang w:val="en-GB"/>
        </w:rPr>
      </w:pPr>
      <w:r>
        <w:rPr>
          <w:rFonts w:cs="Arial"/>
          <w:szCs w:val="18"/>
          <w:lang w:val="en-GB"/>
        </w:rPr>
        <w:t xml:space="preserve">The email subject will be: </w:t>
      </w:r>
    </w:p>
    <w:p w14:paraId="3599C257" w14:textId="77777777" w:rsidR="00293E3A" w:rsidRDefault="00293E3A" w:rsidP="00293E3A">
      <w:pPr>
        <w:pStyle w:val="ListParagraph"/>
        <w:ind w:left="1440"/>
        <w:rPr>
          <w:rFonts w:cs="Arial"/>
          <w:szCs w:val="18"/>
          <w:lang w:val="en-GB"/>
        </w:rPr>
      </w:pPr>
      <w:r>
        <w:rPr>
          <w:rFonts w:cs="Arial"/>
          <w:szCs w:val="18"/>
          <w:lang w:val="en-GB"/>
        </w:rPr>
        <w:t xml:space="preserve">Approval no (3 digits) CoC TMK </w:t>
      </w:r>
      <w:proofErr w:type="spellStart"/>
      <w:r>
        <w:rPr>
          <w:rFonts w:cs="Arial"/>
          <w:szCs w:val="18"/>
          <w:lang w:val="en-GB"/>
        </w:rPr>
        <w:t>ddmmyy</w:t>
      </w:r>
      <w:proofErr w:type="spellEnd"/>
    </w:p>
    <w:p w14:paraId="2272B85D" w14:textId="7ED49E29" w:rsidR="00293E3A" w:rsidRPr="003865C9" w:rsidRDefault="00293E3A" w:rsidP="00FE7AEC">
      <w:pPr>
        <w:pStyle w:val="ListParagraph"/>
        <w:numPr>
          <w:ilvl w:val="0"/>
          <w:numId w:val="20"/>
        </w:numPr>
        <w:spacing w:before="0" w:after="160" w:line="259" w:lineRule="auto"/>
        <w:contextualSpacing/>
        <w:jc w:val="left"/>
        <w:rPr>
          <w:rFonts w:cs="Arial"/>
          <w:szCs w:val="18"/>
          <w:lang w:val="en-GB"/>
        </w:rPr>
      </w:pPr>
      <w:r>
        <w:rPr>
          <w:rFonts w:cs="Arial"/>
          <w:szCs w:val="18"/>
          <w:lang w:val="en-GB"/>
        </w:rPr>
        <w:t xml:space="preserve">All our approvals are saved in a folder (FSC TMK approvals) in our IT system and kept for minimum 5 years.  </w:t>
      </w:r>
    </w:p>
    <w:p w14:paraId="26179C62" w14:textId="5AB44569" w:rsidR="00293E3A" w:rsidRDefault="00293E3A" w:rsidP="003865C9">
      <w:pPr>
        <w:spacing w:before="0" w:after="160" w:line="259" w:lineRule="auto"/>
        <w:contextualSpacing/>
        <w:jc w:val="left"/>
        <w:rPr>
          <w:rFonts w:cs="Arial"/>
          <w:szCs w:val="18"/>
        </w:rPr>
      </w:pPr>
      <w:r w:rsidRPr="003865C9">
        <w:rPr>
          <w:rFonts w:cs="Arial"/>
          <w:szCs w:val="18"/>
        </w:rPr>
        <w:t xml:space="preserve">Prior to each new use of the on-product FSC trademarks, Mr. Jensen will ensure the </w:t>
      </w:r>
      <w:bookmarkStart w:id="35" w:name="_Hlk513197859"/>
      <w:r w:rsidRPr="003865C9">
        <w:rPr>
          <w:rFonts w:cs="Arial"/>
          <w:szCs w:val="18"/>
        </w:rPr>
        <w:t>trademark use is approved externally by our certification body NEPCon</w:t>
      </w:r>
      <w:r w:rsidR="0065460D">
        <w:rPr>
          <w:rFonts w:cs="Arial"/>
          <w:szCs w:val="18"/>
        </w:rPr>
        <w:t xml:space="preserve"> - </w:t>
      </w:r>
      <w:r w:rsidR="0065460D" w:rsidRPr="0065460D">
        <w:rPr>
          <w:rFonts w:cs="Arial"/>
          <w:szCs w:val="18"/>
        </w:rPr>
        <w:t>Preferred by Nature</w:t>
      </w:r>
      <w:r w:rsidRPr="003865C9">
        <w:rPr>
          <w:rFonts w:cs="Arial"/>
          <w:szCs w:val="18"/>
        </w:rPr>
        <w:t>.</w:t>
      </w:r>
    </w:p>
    <w:p w14:paraId="60B89D9E" w14:textId="77777777" w:rsidR="003865C9" w:rsidRPr="003865C9" w:rsidRDefault="003865C9" w:rsidP="003865C9">
      <w:pPr>
        <w:spacing w:before="0" w:after="160" w:line="259" w:lineRule="auto"/>
        <w:contextualSpacing/>
        <w:jc w:val="left"/>
        <w:rPr>
          <w:rFonts w:cs="Arial"/>
          <w:szCs w:val="18"/>
        </w:rPr>
      </w:pPr>
    </w:p>
    <w:bookmarkEnd w:id="34"/>
    <w:p w14:paraId="454B5565" w14:textId="1433D447" w:rsidR="00C6626B" w:rsidRPr="00C6626B" w:rsidRDefault="00C6626B" w:rsidP="00C6626B">
      <w:pPr>
        <w:rPr>
          <w:b/>
          <w:szCs w:val="18"/>
        </w:rPr>
      </w:pPr>
      <w:r>
        <w:rPr>
          <w:b/>
        </w:rPr>
        <w:t>(</w:t>
      </w:r>
      <w:r w:rsidRPr="00C6626B">
        <w:rPr>
          <w:b/>
        </w:rPr>
        <w:t xml:space="preserve">NB: </w:t>
      </w:r>
      <w:r w:rsidRPr="00C6626B">
        <w:rPr>
          <w:b/>
          <w:szCs w:val="18"/>
        </w:rPr>
        <w:t>Prior to the use of an internal control system, the organization shall demonstrate a good understanding of the requirements in question by submitting a sufficient number of consecutive correct approval requests to the certification body for each type of intended use (</w:t>
      </w:r>
      <w:proofErr w:type="gramStart"/>
      <w:r w:rsidRPr="00C6626B">
        <w:rPr>
          <w:b/>
          <w:szCs w:val="18"/>
        </w:rPr>
        <w:t>e.g.</w:t>
      </w:r>
      <w:proofErr w:type="gramEnd"/>
      <w:r w:rsidRPr="00C6626B">
        <w:rPr>
          <w:b/>
          <w:szCs w:val="18"/>
        </w:rPr>
        <w:t xml:space="preserve"> organizations controlling both labelling and promotion shall submit requests for each). It is at the discretion of the certification body to determine when the organization has demonstrated a good record of submissions. Please note that the online FSC Trademark Training Course for Certificate Holders is recommended</w:t>
      </w:r>
    </w:p>
    <w:p w14:paraId="7617DF07" w14:textId="2ACFABF0" w:rsidR="00C6626B" w:rsidRPr="00C6626B" w:rsidRDefault="00C6626B" w:rsidP="00C6626B">
      <w:pPr>
        <w:rPr>
          <w:b/>
          <w:szCs w:val="18"/>
        </w:rPr>
      </w:pPr>
      <w:r w:rsidRPr="00C6626B">
        <w:rPr>
          <w:b/>
          <w:szCs w:val="18"/>
        </w:rPr>
        <w:t>To be able to use a Trademark use management system the Organization shall have standard FSC-STD-50-001 v 2.0 under certificate scope. The system, with all the conditions specified in Annex A of the standard, shall be approved by the certification body before the organization may start using it</w:t>
      </w:r>
      <w:r>
        <w:rPr>
          <w:b/>
          <w:szCs w:val="18"/>
        </w:rPr>
        <w:t>)</w:t>
      </w:r>
    </w:p>
    <w:bookmarkEnd w:id="35"/>
    <w:p w14:paraId="507D541F" w14:textId="77777777" w:rsidR="00C6626B" w:rsidRPr="00614B42" w:rsidRDefault="00C6626B" w:rsidP="00614B42"/>
    <w:p w14:paraId="7FBEFD7C" w14:textId="11ECA8DF" w:rsidR="00342D1B" w:rsidRPr="00983594" w:rsidRDefault="00856B69" w:rsidP="00FE7AEC">
      <w:pPr>
        <w:pStyle w:val="ListParagraph"/>
        <w:numPr>
          <w:ilvl w:val="0"/>
          <w:numId w:val="5"/>
        </w:numPr>
        <w:spacing w:after="240" w:line="276" w:lineRule="auto"/>
        <w:ind w:left="680" w:hanging="680"/>
        <w:outlineLvl w:val="0"/>
        <w:rPr>
          <w:b/>
          <w:color w:val="00907C"/>
          <w:sz w:val="24"/>
          <w:lang w:val="en-GB"/>
        </w:rPr>
      </w:pPr>
      <w:bookmarkStart w:id="36" w:name="_Toc491248593"/>
      <w:bookmarkStart w:id="37" w:name="_Toc98158885"/>
      <w:bookmarkEnd w:id="36"/>
      <w:r w:rsidRPr="00983594">
        <w:rPr>
          <w:b/>
          <w:color w:val="00907C"/>
          <w:sz w:val="24"/>
          <w:lang w:val="en-GB"/>
        </w:rPr>
        <w:t>Annual FSC audit</w:t>
      </w:r>
      <w:bookmarkEnd w:id="37"/>
    </w:p>
    <w:p w14:paraId="69D1956A" w14:textId="254DBF9C" w:rsidR="00856B69" w:rsidRPr="00614B42" w:rsidRDefault="00856B69" w:rsidP="00856B69">
      <w:pPr>
        <w:spacing w:after="240" w:line="276" w:lineRule="auto"/>
        <w:jc w:val="left"/>
      </w:pPr>
      <w:r>
        <w:t>Prior to the annual external FSC audit, the following documentation is prepared and submitted to our Certification Body contact person:</w:t>
      </w:r>
    </w:p>
    <w:p w14:paraId="285DE524" w14:textId="07A53D43" w:rsidR="00856B69" w:rsidRPr="00614B42" w:rsidRDefault="00856B69" w:rsidP="00FE7AEC">
      <w:pPr>
        <w:pStyle w:val="ListParagraph"/>
        <w:numPr>
          <w:ilvl w:val="0"/>
          <w:numId w:val="16"/>
        </w:numPr>
        <w:spacing w:after="240" w:line="276" w:lineRule="auto"/>
        <w:jc w:val="left"/>
        <w:rPr>
          <w:lang w:val="en-GB"/>
        </w:rPr>
      </w:pPr>
      <w:r w:rsidRPr="00614B42">
        <w:rPr>
          <w:lang w:val="en-GB"/>
        </w:rPr>
        <w:t>Update</w:t>
      </w:r>
      <w:r w:rsidR="006653E2">
        <w:rPr>
          <w:lang w:val="en-GB"/>
        </w:rPr>
        <w:t>d FSC procedure (this document)</w:t>
      </w:r>
    </w:p>
    <w:p w14:paraId="352C638E" w14:textId="33BD9A7C" w:rsidR="00856B69" w:rsidRPr="00614B42" w:rsidRDefault="00856B69" w:rsidP="00FE7AEC">
      <w:pPr>
        <w:pStyle w:val="ListParagraph"/>
        <w:numPr>
          <w:ilvl w:val="0"/>
          <w:numId w:val="16"/>
        </w:numPr>
        <w:spacing w:after="240" w:line="276" w:lineRule="auto"/>
        <w:jc w:val="left"/>
        <w:rPr>
          <w:lang w:val="en-GB"/>
        </w:rPr>
      </w:pPr>
      <w:r w:rsidRPr="00614B42">
        <w:rPr>
          <w:lang w:val="en-GB"/>
        </w:rPr>
        <w:t>Updated documentation for exe</w:t>
      </w:r>
      <w:r w:rsidR="006653E2">
        <w:rPr>
          <w:lang w:val="en-GB"/>
        </w:rPr>
        <w:t>cuted training (Annex 2)</w:t>
      </w:r>
    </w:p>
    <w:p w14:paraId="02F41163" w14:textId="3F3C5E68" w:rsidR="00856B69" w:rsidRPr="00614B42" w:rsidRDefault="00856B69" w:rsidP="00FE7AEC">
      <w:pPr>
        <w:pStyle w:val="ListParagraph"/>
        <w:numPr>
          <w:ilvl w:val="0"/>
          <w:numId w:val="16"/>
        </w:numPr>
        <w:spacing w:after="240" w:line="276" w:lineRule="auto"/>
        <w:jc w:val="left"/>
        <w:rPr>
          <w:lang w:val="en-GB"/>
        </w:rPr>
      </w:pPr>
      <w:r w:rsidRPr="00614B42">
        <w:rPr>
          <w:lang w:val="en-GB"/>
        </w:rPr>
        <w:t>Updated l</w:t>
      </w:r>
      <w:r w:rsidR="006653E2">
        <w:rPr>
          <w:lang w:val="en-GB"/>
        </w:rPr>
        <w:t>ist of FSC suppliers (Annex 3)</w:t>
      </w:r>
    </w:p>
    <w:p w14:paraId="684BAB6D" w14:textId="52990590" w:rsidR="00856B69" w:rsidRPr="00614B42" w:rsidRDefault="00856B69" w:rsidP="00FE7AEC">
      <w:pPr>
        <w:pStyle w:val="ListParagraph"/>
        <w:numPr>
          <w:ilvl w:val="0"/>
          <w:numId w:val="16"/>
        </w:numPr>
        <w:spacing w:after="240" w:line="276" w:lineRule="auto"/>
        <w:jc w:val="left"/>
        <w:rPr>
          <w:lang w:val="en-GB"/>
        </w:rPr>
      </w:pPr>
      <w:r w:rsidRPr="00614B42">
        <w:rPr>
          <w:lang w:val="en-GB"/>
        </w:rPr>
        <w:t>Update</w:t>
      </w:r>
      <w:r w:rsidR="006653E2">
        <w:rPr>
          <w:lang w:val="en-GB"/>
        </w:rPr>
        <w:t>d Product Group List (Annex 4)</w:t>
      </w:r>
    </w:p>
    <w:p w14:paraId="1FD881AD" w14:textId="12E1C248" w:rsidR="00856B69" w:rsidRPr="00614B42" w:rsidRDefault="00856B69" w:rsidP="00FE7AEC">
      <w:pPr>
        <w:pStyle w:val="ListParagraph"/>
        <w:numPr>
          <w:ilvl w:val="0"/>
          <w:numId w:val="16"/>
        </w:numPr>
        <w:spacing w:after="240" w:line="276" w:lineRule="auto"/>
        <w:jc w:val="left"/>
        <w:rPr>
          <w:lang w:val="en-GB"/>
        </w:rPr>
      </w:pPr>
      <w:r w:rsidRPr="00614B42">
        <w:rPr>
          <w:lang w:val="en-GB"/>
        </w:rPr>
        <w:lastRenderedPageBreak/>
        <w:t>Annual volume summary, which at minimum covers the following information, compiled per FSC product group, product type and material category:</w:t>
      </w:r>
    </w:p>
    <w:p w14:paraId="4FF37E4C" w14:textId="437F511D"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 xml:space="preserve">Input purchased/received </w:t>
      </w:r>
    </w:p>
    <w:p w14:paraId="4B410925" w14:textId="482EA63A"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Input used for production (if applicable)</w:t>
      </w:r>
    </w:p>
    <w:p w14:paraId="19089AA0" w14:textId="28285327"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Input material still in stock</w:t>
      </w:r>
      <w:r w:rsidR="00EA2A37" w:rsidRPr="00614B42">
        <w:rPr>
          <w:lang w:val="en-GB"/>
        </w:rPr>
        <w:t xml:space="preserve"> (</w:t>
      </w:r>
      <w:r w:rsidR="00E70CBF">
        <w:rPr>
          <w:lang w:val="en-GB"/>
        </w:rPr>
        <w:t>i</w:t>
      </w:r>
      <w:r w:rsidR="00EA2A37" w:rsidRPr="00614B42">
        <w:rPr>
          <w:lang w:val="en-GB"/>
        </w:rPr>
        <w:t>f applicable)</w:t>
      </w:r>
    </w:p>
    <w:p w14:paraId="7A2098DB" w14:textId="0DC311D9"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Outputs sold</w:t>
      </w:r>
    </w:p>
    <w:p w14:paraId="4F94F441" w14:textId="565FFDE6"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Output material still in stock</w:t>
      </w:r>
    </w:p>
    <w:p w14:paraId="1AA12EF4" w14:textId="6301B185" w:rsidR="00F43CD5" w:rsidRPr="00F43CD5" w:rsidRDefault="00F43CD5" w:rsidP="00FE7AEC">
      <w:pPr>
        <w:pStyle w:val="ListParagraph"/>
        <w:numPr>
          <w:ilvl w:val="0"/>
          <w:numId w:val="18"/>
        </w:numPr>
        <w:spacing w:after="240" w:line="276" w:lineRule="auto"/>
        <w:jc w:val="left"/>
        <w:rPr>
          <w:lang w:val="en-GB"/>
        </w:rPr>
      </w:pPr>
      <w:r>
        <w:rPr>
          <w:lang w:val="en-GB"/>
        </w:rPr>
        <w:t>FSC core labour requirements self-assessment</w:t>
      </w:r>
    </w:p>
    <w:p w14:paraId="206B54A1" w14:textId="04F73461" w:rsidR="00856B69" w:rsidRPr="00614B42" w:rsidRDefault="00856B69" w:rsidP="00FE7AEC">
      <w:pPr>
        <w:pStyle w:val="ListParagraph"/>
        <w:numPr>
          <w:ilvl w:val="0"/>
          <w:numId w:val="18"/>
        </w:numPr>
        <w:spacing w:after="240" w:line="276" w:lineRule="auto"/>
        <w:jc w:val="left"/>
        <w:rPr>
          <w:lang w:val="en-GB"/>
        </w:rPr>
      </w:pPr>
      <w:r w:rsidRPr="00614B42">
        <w:rPr>
          <w:lang w:val="en-GB"/>
        </w:rPr>
        <w:t xml:space="preserve">Outsourcing agreements </w:t>
      </w:r>
      <w:r w:rsidR="00EA2A37" w:rsidRPr="00614B42">
        <w:rPr>
          <w:lang w:val="en-GB"/>
        </w:rPr>
        <w:t>(</w:t>
      </w:r>
      <w:r w:rsidRPr="00614B42">
        <w:rPr>
          <w:lang w:val="en-GB"/>
        </w:rPr>
        <w:t>if applicable</w:t>
      </w:r>
      <w:r w:rsidR="00EA2A37" w:rsidRPr="00614B42">
        <w:rPr>
          <w:lang w:val="en-GB"/>
        </w:rPr>
        <w:t>)</w:t>
      </w:r>
    </w:p>
    <w:p w14:paraId="179BDEDA" w14:textId="6E0C37BD" w:rsidR="00856B69" w:rsidRPr="00614B42" w:rsidRDefault="00856B69" w:rsidP="00FE7AEC">
      <w:pPr>
        <w:pStyle w:val="ListParagraph"/>
        <w:numPr>
          <w:ilvl w:val="0"/>
          <w:numId w:val="18"/>
        </w:numPr>
        <w:spacing w:after="240" w:line="276" w:lineRule="auto"/>
        <w:rPr>
          <w:lang w:val="en-GB"/>
        </w:rPr>
      </w:pPr>
      <w:r w:rsidRPr="00614B42">
        <w:rPr>
          <w:lang w:val="en-GB"/>
        </w:rPr>
        <w:t xml:space="preserve">List of subcontractors with FSC-certified production </w:t>
      </w:r>
      <w:r w:rsidR="00EA2A37" w:rsidRPr="00614B42">
        <w:rPr>
          <w:lang w:val="en-GB"/>
        </w:rPr>
        <w:t>(</w:t>
      </w:r>
      <w:r w:rsidRPr="00614B42">
        <w:rPr>
          <w:lang w:val="en-GB"/>
        </w:rPr>
        <w:t>if applicable</w:t>
      </w:r>
      <w:r w:rsidR="00EA2A37" w:rsidRPr="00614B42">
        <w:rPr>
          <w:lang w:val="en-GB"/>
        </w:rPr>
        <w:t>)</w:t>
      </w:r>
    </w:p>
    <w:p w14:paraId="731E0DBA" w14:textId="77777777" w:rsidR="00856B69" w:rsidRPr="00614B42" w:rsidRDefault="00856B69">
      <w:pPr>
        <w:spacing w:before="0" w:after="200" w:line="276" w:lineRule="auto"/>
        <w:jc w:val="left"/>
        <w:rPr>
          <w:rFonts w:eastAsia="Calibri" w:cs="Tahoma"/>
        </w:rPr>
      </w:pPr>
      <w:r w:rsidRPr="00614B42">
        <w:br w:type="page"/>
      </w:r>
    </w:p>
    <w:p w14:paraId="711C6220" w14:textId="340B39C0" w:rsidR="00856B69" w:rsidRPr="00983594" w:rsidRDefault="00856B69" w:rsidP="00F43CD5">
      <w:pPr>
        <w:pStyle w:val="Heading1"/>
      </w:pPr>
      <w:bookmarkStart w:id="38" w:name="_Toc98158886"/>
      <w:r w:rsidRPr="00983594">
        <w:lastRenderedPageBreak/>
        <w:t>Annex 1: Company Policy for Association with FSC</w:t>
      </w:r>
      <w:bookmarkEnd w:id="38"/>
    </w:p>
    <w:p w14:paraId="1D076DC1" w14:textId="6EE8ADD3" w:rsidR="00856B69" w:rsidRPr="00614B42" w:rsidRDefault="00856B69" w:rsidP="00856B69">
      <w:pPr>
        <w:spacing w:after="240" w:line="276" w:lineRule="auto"/>
        <w:rPr>
          <w:szCs w:val="18"/>
        </w:rPr>
      </w:pPr>
    </w:p>
    <w:p w14:paraId="6F61712F" w14:textId="42FAE1B1" w:rsidR="006B65C4" w:rsidRPr="00614B42" w:rsidRDefault="006B65C4" w:rsidP="006B65C4">
      <w:pPr>
        <w:spacing w:after="240" w:line="276" w:lineRule="auto"/>
        <w:jc w:val="center"/>
        <w:rPr>
          <w:b/>
          <w:sz w:val="28"/>
          <w:szCs w:val="18"/>
        </w:rPr>
      </w:pPr>
      <w:r w:rsidRPr="00614B42">
        <w:rPr>
          <w:b/>
          <w:sz w:val="28"/>
          <w:szCs w:val="18"/>
        </w:rPr>
        <w:t>Self-Declaration</w:t>
      </w:r>
    </w:p>
    <w:p w14:paraId="640D27FA" w14:textId="77777777" w:rsidR="006B65C4" w:rsidRPr="00614B42" w:rsidRDefault="006B65C4" w:rsidP="006B65C4">
      <w:pPr>
        <w:spacing w:after="240" w:line="276" w:lineRule="auto"/>
        <w:jc w:val="center"/>
        <w:rPr>
          <w:szCs w:val="18"/>
        </w:rPr>
      </w:pPr>
      <w:r w:rsidRPr="00614B42">
        <w:rPr>
          <w:szCs w:val="18"/>
        </w:rPr>
        <w:t>regarding FSC-POL-01-004</w:t>
      </w:r>
    </w:p>
    <w:p w14:paraId="5C34DBE2" w14:textId="67C3A072" w:rsidR="006B65C4" w:rsidRPr="00614B42" w:rsidRDefault="006B65C4" w:rsidP="006B65C4">
      <w:pPr>
        <w:spacing w:after="240" w:line="276" w:lineRule="auto"/>
        <w:jc w:val="center"/>
        <w:rPr>
          <w:b/>
          <w:sz w:val="20"/>
          <w:szCs w:val="18"/>
        </w:rPr>
      </w:pPr>
      <w:r w:rsidRPr="00614B42">
        <w:rPr>
          <w:b/>
          <w:sz w:val="20"/>
          <w:szCs w:val="18"/>
        </w:rPr>
        <w:t>(Policy for the Association of Organizations with FSC)</w:t>
      </w:r>
    </w:p>
    <w:p w14:paraId="6CABAAA6"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br/>
        <w:t>The signing Organization</w:t>
      </w:r>
      <w:r w:rsidRPr="00614B42">
        <w:rPr>
          <w:rFonts w:cs="Microsoft Sans Serif"/>
          <w:b/>
          <w:szCs w:val="18"/>
        </w:rPr>
        <w:t xml:space="preserve"> </w:t>
      </w:r>
      <w:r w:rsidRPr="00614B42">
        <w:rPr>
          <w:rFonts w:cs="Microsoft Sans Serif"/>
          <w:szCs w:val="18"/>
        </w:rPr>
        <w:t xml:space="preserve">is associated with the Forest Stewardship </w:t>
      </w:r>
      <w:proofErr w:type="gramStart"/>
      <w:r w:rsidRPr="00614B42">
        <w:rPr>
          <w:rFonts w:cs="Microsoft Sans Serif"/>
          <w:szCs w:val="18"/>
        </w:rPr>
        <w:t>Council</w:t>
      </w:r>
      <w:r w:rsidRPr="00614B42">
        <w:rPr>
          <w:rFonts w:cs="Microsoft Sans Serif"/>
          <w:szCs w:val="18"/>
          <w:vertAlign w:val="superscript"/>
        </w:rPr>
        <w:t xml:space="preserve">TM  </w:t>
      </w:r>
      <w:r w:rsidRPr="00614B42">
        <w:rPr>
          <w:rFonts w:cs="Microsoft Sans Serif"/>
          <w:szCs w:val="18"/>
        </w:rPr>
        <w:t>A.C.</w:t>
      </w:r>
      <w:proofErr w:type="gramEnd"/>
      <w:r w:rsidRPr="00614B42">
        <w:rPr>
          <w:rFonts w:cs="Microsoft Sans Serif"/>
          <w:szCs w:val="18"/>
        </w:rPr>
        <w:t xml:space="preserve">, Oaxaca, Mexico, or one of its subsidiaries or affiliates (hereinafter: FSC) by being either a member of or having a contractual relationship with FSC. </w:t>
      </w:r>
    </w:p>
    <w:p w14:paraId="10BE87FC"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t>Hereby the signing Organization explicitly</w:t>
      </w:r>
      <w:r w:rsidRPr="00614B42">
        <w:rPr>
          <w:rFonts w:cs="Microsoft Sans Serif"/>
          <w:b/>
          <w:szCs w:val="18"/>
        </w:rPr>
        <w:t xml:space="preserve"> </w:t>
      </w:r>
      <w:r w:rsidRPr="00614B42">
        <w:rPr>
          <w:rFonts w:cs="Microsoft Sans Serif"/>
          <w:szCs w:val="18"/>
        </w:rPr>
        <w:t xml:space="preserve">states that it has read and understood the “Policy for the Association of Organizations with FSC” as published under </w:t>
      </w:r>
      <w:hyperlink r:id="rId17" w:history="1">
        <w:r w:rsidRPr="00614B42">
          <w:rPr>
            <w:rStyle w:val="Hyperlink"/>
            <w:rFonts w:cs="Microsoft Sans Serif"/>
            <w:szCs w:val="18"/>
          </w:rPr>
          <w:t>www.fsc.org</w:t>
        </w:r>
      </w:hyperlink>
      <w:r w:rsidRPr="00614B42">
        <w:rPr>
          <w:rFonts w:cs="Microsoft Sans Serif"/>
          <w:szCs w:val="18"/>
        </w:rPr>
        <w:t>. This policy stipulates FSC’s position with regards to unacceptable activities by organizations and individuals which already are or would like to be associated with FSC as well as the mechanism for disassociation.</w:t>
      </w:r>
      <w:r w:rsidRPr="00614B42">
        <w:rPr>
          <w:rFonts w:cs="Microsoft Sans Serif"/>
          <w:szCs w:val="18"/>
        </w:rPr>
        <w:br/>
      </w:r>
    </w:p>
    <w:p w14:paraId="787394C0"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t>In light of the above, the Organization</w:t>
      </w:r>
      <w:r w:rsidRPr="00614B42">
        <w:rPr>
          <w:rFonts w:cs="Microsoft Sans Serif"/>
          <w:b/>
          <w:szCs w:val="18"/>
        </w:rPr>
        <w:t xml:space="preserve"> </w:t>
      </w:r>
      <w:r w:rsidRPr="00614B42">
        <w:rPr>
          <w:rFonts w:cs="Microsoft Sans Serif"/>
          <w:szCs w:val="18"/>
        </w:rPr>
        <w:t xml:space="preserve">explicitly agrees currently </w:t>
      </w:r>
      <w:proofErr w:type="gramStart"/>
      <w:r w:rsidRPr="00614B42">
        <w:rPr>
          <w:rFonts w:cs="Microsoft Sans Serif"/>
          <w:szCs w:val="18"/>
        </w:rPr>
        <w:t>and in the future,</w:t>
      </w:r>
      <w:proofErr w:type="gramEnd"/>
      <w:r w:rsidRPr="00614B42">
        <w:rPr>
          <w:rFonts w:cs="Microsoft Sans Serif"/>
          <w:szCs w:val="18"/>
        </w:rPr>
        <w:t xml:space="preserve"> as long as the relationship with FSC exists, not to be directly or indirectly involved in the following unacceptable activities:</w:t>
      </w:r>
    </w:p>
    <w:p w14:paraId="051E9186"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a) Illegal logging or the trade in illegal wood or forest </w:t>
      </w:r>
      <w:proofErr w:type="gramStart"/>
      <w:r w:rsidRPr="00614B42">
        <w:rPr>
          <w:rFonts w:cs="Microsoft Sans Serif"/>
          <w:szCs w:val="18"/>
          <w:lang w:eastAsia="zh-CN"/>
        </w:rPr>
        <w:t>products;</w:t>
      </w:r>
      <w:proofErr w:type="gramEnd"/>
    </w:p>
    <w:p w14:paraId="00C17A41"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b) Violation of traditional and human rights in forestry </w:t>
      </w:r>
      <w:proofErr w:type="gramStart"/>
      <w:r w:rsidRPr="00614B42">
        <w:rPr>
          <w:rFonts w:cs="Microsoft Sans Serif"/>
          <w:szCs w:val="18"/>
          <w:lang w:eastAsia="zh-CN"/>
        </w:rPr>
        <w:t>operations;</w:t>
      </w:r>
      <w:proofErr w:type="gramEnd"/>
    </w:p>
    <w:p w14:paraId="197BC869"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c) Destruction of high conservation values in forestry </w:t>
      </w:r>
      <w:proofErr w:type="gramStart"/>
      <w:r w:rsidRPr="00614B42">
        <w:rPr>
          <w:rFonts w:cs="Microsoft Sans Serif"/>
          <w:szCs w:val="18"/>
          <w:lang w:eastAsia="zh-CN"/>
        </w:rPr>
        <w:t>operations;</w:t>
      </w:r>
      <w:proofErr w:type="gramEnd"/>
    </w:p>
    <w:p w14:paraId="3CC431D9"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d) Significant conversion of forests to plantations or non-forest </w:t>
      </w:r>
      <w:proofErr w:type="gramStart"/>
      <w:r w:rsidRPr="00614B42">
        <w:rPr>
          <w:rFonts w:cs="Microsoft Sans Serif"/>
          <w:szCs w:val="18"/>
          <w:lang w:eastAsia="zh-CN"/>
        </w:rPr>
        <w:t>use;</w:t>
      </w:r>
      <w:proofErr w:type="gramEnd"/>
    </w:p>
    <w:p w14:paraId="4DB91EAC"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e) Introduction of genetically modified organisms in forestry </w:t>
      </w:r>
      <w:proofErr w:type="gramStart"/>
      <w:r w:rsidRPr="00614B42">
        <w:rPr>
          <w:rFonts w:cs="Microsoft Sans Serif"/>
          <w:szCs w:val="18"/>
          <w:lang w:eastAsia="zh-CN"/>
        </w:rPr>
        <w:t>operations;</w:t>
      </w:r>
      <w:proofErr w:type="gramEnd"/>
    </w:p>
    <w:p w14:paraId="51DA7D8E" w14:textId="77777777" w:rsidR="006B65C4" w:rsidRPr="00614B42" w:rsidRDefault="006B65C4" w:rsidP="006B65C4">
      <w:pPr>
        <w:spacing w:after="240" w:line="276" w:lineRule="auto"/>
        <w:ind w:left="668" w:hanging="224"/>
        <w:jc w:val="left"/>
        <w:rPr>
          <w:rFonts w:cs="Microsoft Sans Serif"/>
          <w:szCs w:val="18"/>
        </w:rPr>
      </w:pPr>
      <w:r w:rsidRPr="00614B42">
        <w:rPr>
          <w:rFonts w:cs="Microsoft Sans Serif"/>
          <w:szCs w:val="18"/>
          <w:lang w:eastAsia="zh-CN"/>
        </w:rPr>
        <w:t>f) Violation of any of the ILO Core Conventions, as defined in the ILO Declaration on Fundamental Principles and Rights at Work, 1998.</w:t>
      </w:r>
    </w:p>
    <w:p w14:paraId="2E7F9136" w14:textId="77777777" w:rsidR="006B65C4" w:rsidRPr="00614B42" w:rsidRDefault="006B65C4" w:rsidP="00856B69">
      <w:pPr>
        <w:spacing w:after="240" w:line="276" w:lineRule="auto"/>
        <w:rPr>
          <w:szCs w:val="18"/>
        </w:rPr>
      </w:pPr>
    </w:p>
    <w:p w14:paraId="2DA73533" w14:textId="77777777" w:rsidR="00856B69" w:rsidRPr="00614B42" w:rsidRDefault="00856B69" w:rsidP="00856B69">
      <w:pPr>
        <w:spacing w:after="240" w:line="276" w:lineRule="auto"/>
        <w:rPr>
          <w:rFonts w:cs="Microsoft Sans Serif"/>
          <w:szCs w:val="18"/>
        </w:rPr>
      </w:pPr>
      <w:r w:rsidRPr="00614B42">
        <w:rPr>
          <w:rFonts w:cs="Microsoft Sans Serif"/>
          <w:szCs w:val="18"/>
        </w:rPr>
        <w:t>____________________________________</w:t>
      </w:r>
    </w:p>
    <w:p w14:paraId="02B0B16F" w14:textId="4F9FDF15" w:rsidR="00856B69" w:rsidRPr="00614B42" w:rsidRDefault="00856B69" w:rsidP="00856B69">
      <w:pPr>
        <w:spacing w:after="240" w:line="276" w:lineRule="auto"/>
        <w:jc w:val="left"/>
        <w:rPr>
          <w:rFonts w:cs="Microsoft Sans Serif"/>
          <w:szCs w:val="18"/>
        </w:rPr>
      </w:pPr>
      <w:r w:rsidRPr="00614B42">
        <w:rPr>
          <w:rFonts w:cs="Microsoft Sans Serif"/>
          <w:szCs w:val="18"/>
        </w:rPr>
        <w:t>City, Date</w:t>
      </w:r>
    </w:p>
    <w:p w14:paraId="433E1AD2" w14:textId="77777777" w:rsidR="00856B69" w:rsidRPr="00614B42" w:rsidRDefault="00856B69">
      <w:pPr>
        <w:spacing w:before="0" w:after="200" w:line="276" w:lineRule="auto"/>
        <w:jc w:val="left"/>
        <w:rPr>
          <w:rFonts w:cs="Microsoft Sans Serif"/>
          <w:szCs w:val="18"/>
        </w:rPr>
      </w:pPr>
      <w:r w:rsidRPr="00614B42">
        <w:rPr>
          <w:rFonts w:cs="Microsoft Sans Serif"/>
          <w:szCs w:val="18"/>
        </w:rPr>
        <w:br w:type="page"/>
      </w:r>
    </w:p>
    <w:p w14:paraId="6F0CA795" w14:textId="77777777" w:rsidR="00856B69" w:rsidRPr="00983594" w:rsidRDefault="00856B69" w:rsidP="00F43CD5">
      <w:pPr>
        <w:pStyle w:val="Heading1"/>
      </w:pPr>
      <w:bookmarkStart w:id="39" w:name="_Toc98158887"/>
      <w:r w:rsidRPr="00983594">
        <w:lastRenderedPageBreak/>
        <w:t>Annex 2: Documentation for training of staff</w:t>
      </w:r>
      <w:bookmarkEnd w:id="39"/>
    </w:p>
    <w:p w14:paraId="5385F61D" w14:textId="77777777" w:rsidR="00856B69" w:rsidRPr="00614B42" w:rsidRDefault="00856B69" w:rsidP="00856B69">
      <w:pPr>
        <w:pStyle w:val="NoSpacing"/>
        <w:spacing w:line="276" w:lineRule="auto"/>
        <w:rPr>
          <w:rFonts w:cs="Microsoft Sans Serif"/>
          <w:i/>
          <w:sz w:val="18"/>
          <w:szCs w:val="18"/>
          <w:lang w:val="en-GB"/>
        </w:rPr>
      </w:pPr>
      <w:r w:rsidRPr="00614B42">
        <w:rPr>
          <w:rFonts w:cs="Microsoft Sans Serif"/>
          <w:i/>
          <w:sz w:val="18"/>
          <w:szCs w:val="18"/>
          <w:lang w:val="en-GB"/>
        </w:rPr>
        <w:t xml:space="preserve"> </w:t>
      </w:r>
    </w:p>
    <w:p w14:paraId="553FA175" w14:textId="033DB552" w:rsidR="00856B69" w:rsidRPr="00614B42" w:rsidRDefault="00856B69" w:rsidP="00E845FF">
      <w:pPr>
        <w:spacing w:after="240" w:line="276" w:lineRule="auto"/>
        <w:jc w:val="left"/>
        <w:rPr>
          <w:rFonts w:cs="Microsoft Sans Serif"/>
          <w:szCs w:val="18"/>
        </w:rPr>
      </w:pPr>
      <w:r w:rsidRPr="00614B42">
        <w:rPr>
          <w:rFonts w:cs="Microsoft Sans Serif"/>
          <w:szCs w:val="18"/>
        </w:rPr>
        <w:t>The following members of staff have received training related to FSC certification and th</w:t>
      </w:r>
      <w:r w:rsidR="00E845FF">
        <w:rPr>
          <w:rFonts w:cs="Microsoft Sans Serif"/>
          <w:szCs w:val="18"/>
        </w:rPr>
        <w:t>ese Chain of Custody procedures: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1842"/>
        <w:gridCol w:w="1842"/>
        <w:gridCol w:w="1842"/>
        <w:gridCol w:w="1842"/>
      </w:tblGrid>
      <w:tr w:rsidR="00856B69" w:rsidRPr="00614B42" w14:paraId="466A8106" w14:textId="77777777" w:rsidTr="00856B69">
        <w:tc>
          <w:tcPr>
            <w:tcW w:w="1841" w:type="dxa"/>
            <w:tcBorders>
              <w:top w:val="single" w:sz="4" w:space="0" w:color="000000"/>
              <w:left w:val="single" w:sz="4" w:space="0" w:color="000000"/>
              <w:bottom w:val="single" w:sz="4" w:space="0" w:color="000000"/>
              <w:right w:val="single" w:sz="4" w:space="0" w:color="000000"/>
            </w:tcBorders>
            <w:hideMark/>
          </w:tcPr>
          <w:p w14:paraId="0521E711" w14:textId="77777777"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Name</w:t>
            </w:r>
          </w:p>
        </w:tc>
        <w:tc>
          <w:tcPr>
            <w:tcW w:w="1842" w:type="dxa"/>
            <w:tcBorders>
              <w:top w:val="single" w:sz="4" w:space="0" w:color="000000"/>
              <w:left w:val="single" w:sz="4" w:space="0" w:color="000000"/>
              <w:bottom w:val="single" w:sz="4" w:space="0" w:color="000000"/>
              <w:right w:val="single" w:sz="4" w:space="0" w:color="000000"/>
            </w:tcBorders>
            <w:hideMark/>
          </w:tcPr>
          <w:p w14:paraId="00AA1753" w14:textId="77777777"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Job title and function</w:t>
            </w:r>
          </w:p>
        </w:tc>
        <w:tc>
          <w:tcPr>
            <w:tcW w:w="1842" w:type="dxa"/>
            <w:tcBorders>
              <w:top w:val="single" w:sz="4" w:space="0" w:color="000000"/>
              <w:left w:val="single" w:sz="4" w:space="0" w:color="000000"/>
              <w:bottom w:val="single" w:sz="4" w:space="0" w:color="000000"/>
              <w:right w:val="single" w:sz="4" w:space="0" w:color="000000"/>
            </w:tcBorders>
            <w:hideMark/>
          </w:tcPr>
          <w:p w14:paraId="184D7BB5" w14:textId="4CB22932"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Topic of the training</w:t>
            </w:r>
          </w:p>
        </w:tc>
        <w:tc>
          <w:tcPr>
            <w:tcW w:w="1842" w:type="dxa"/>
            <w:tcBorders>
              <w:top w:val="single" w:sz="4" w:space="0" w:color="000000"/>
              <w:left w:val="single" w:sz="4" w:space="0" w:color="000000"/>
              <w:bottom w:val="single" w:sz="4" w:space="0" w:color="000000"/>
              <w:right w:val="single" w:sz="4" w:space="0" w:color="000000"/>
            </w:tcBorders>
            <w:hideMark/>
          </w:tcPr>
          <w:p w14:paraId="6F8F9D34" w14:textId="77777777"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Training date</w:t>
            </w:r>
          </w:p>
        </w:tc>
        <w:tc>
          <w:tcPr>
            <w:tcW w:w="1842" w:type="dxa"/>
            <w:tcBorders>
              <w:top w:val="single" w:sz="4" w:space="0" w:color="000000"/>
              <w:left w:val="single" w:sz="4" w:space="0" w:color="000000"/>
              <w:bottom w:val="single" w:sz="4" w:space="0" w:color="000000"/>
              <w:right w:val="single" w:sz="4" w:space="0" w:color="000000"/>
            </w:tcBorders>
            <w:hideMark/>
          </w:tcPr>
          <w:p w14:paraId="738EC00C" w14:textId="3CC552E5"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Name of the trainer/instructor</w:t>
            </w:r>
          </w:p>
        </w:tc>
      </w:tr>
      <w:tr w:rsidR="00856B69" w:rsidRPr="00614B42" w14:paraId="232A78E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E495F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5A66A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120A51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69C1A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0366E18" w14:textId="77777777" w:rsidR="00856B69" w:rsidRPr="00614B42" w:rsidRDefault="00856B69" w:rsidP="00D56E11">
            <w:pPr>
              <w:spacing w:before="60" w:after="60" w:line="276" w:lineRule="auto"/>
              <w:jc w:val="left"/>
              <w:rPr>
                <w:rFonts w:cs="Microsoft Sans Serif"/>
                <w:szCs w:val="18"/>
              </w:rPr>
            </w:pPr>
          </w:p>
        </w:tc>
      </w:tr>
      <w:tr w:rsidR="00856B69" w:rsidRPr="00614B42" w14:paraId="026EE3A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F6CAB6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F9645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88A4A9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C5C9B0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7B47EBD" w14:textId="77777777" w:rsidR="00856B69" w:rsidRPr="00614B42" w:rsidRDefault="00856B69" w:rsidP="00D56E11">
            <w:pPr>
              <w:spacing w:before="60" w:after="60" w:line="276" w:lineRule="auto"/>
              <w:jc w:val="left"/>
              <w:rPr>
                <w:rFonts w:cs="Microsoft Sans Serif"/>
                <w:szCs w:val="18"/>
              </w:rPr>
            </w:pPr>
          </w:p>
        </w:tc>
      </w:tr>
      <w:tr w:rsidR="00856B69" w:rsidRPr="00614B42" w14:paraId="4CA8466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320C3C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B038D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24606F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385AE6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A81B277" w14:textId="77777777" w:rsidR="00856B69" w:rsidRPr="00614B42" w:rsidRDefault="00856B69" w:rsidP="00D56E11">
            <w:pPr>
              <w:spacing w:before="60" w:after="60" w:line="276" w:lineRule="auto"/>
              <w:jc w:val="left"/>
              <w:rPr>
                <w:rFonts w:cs="Microsoft Sans Serif"/>
                <w:szCs w:val="18"/>
              </w:rPr>
            </w:pPr>
          </w:p>
        </w:tc>
      </w:tr>
      <w:tr w:rsidR="00856B69" w:rsidRPr="00614B42" w14:paraId="57CD748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EA2196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BB5C73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A9067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A69C98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7648EF7" w14:textId="77777777" w:rsidR="00856B69" w:rsidRPr="00614B42" w:rsidRDefault="00856B69" w:rsidP="00D56E11">
            <w:pPr>
              <w:spacing w:before="60" w:after="60" w:line="276" w:lineRule="auto"/>
              <w:jc w:val="left"/>
              <w:rPr>
                <w:rFonts w:cs="Microsoft Sans Serif"/>
                <w:szCs w:val="18"/>
              </w:rPr>
            </w:pPr>
          </w:p>
        </w:tc>
      </w:tr>
      <w:tr w:rsidR="00856B69" w:rsidRPr="00614B42" w14:paraId="564A53E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FFCD80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8751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3B0A03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A00166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06964BC" w14:textId="77777777" w:rsidR="00856B69" w:rsidRPr="00614B42" w:rsidRDefault="00856B69" w:rsidP="00D56E11">
            <w:pPr>
              <w:spacing w:before="60" w:after="60" w:line="276" w:lineRule="auto"/>
              <w:jc w:val="left"/>
              <w:rPr>
                <w:rFonts w:cs="Microsoft Sans Serif"/>
                <w:szCs w:val="18"/>
              </w:rPr>
            </w:pPr>
          </w:p>
        </w:tc>
      </w:tr>
      <w:tr w:rsidR="00856B69" w:rsidRPr="00614B42" w14:paraId="5965591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C822D1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909D46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927559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50BE66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4923E1A" w14:textId="77777777" w:rsidR="00856B69" w:rsidRPr="00614B42" w:rsidRDefault="00856B69" w:rsidP="00D56E11">
            <w:pPr>
              <w:spacing w:before="60" w:after="60" w:line="276" w:lineRule="auto"/>
              <w:jc w:val="left"/>
              <w:rPr>
                <w:rFonts w:cs="Microsoft Sans Serif"/>
                <w:szCs w:val="18"/>
              </w:rPr>
            </w:pPr>
          </w:p>
        </w:tc>
      </w:tr>
      <w:tr w:rsidR="00856B69" w:rsidRPr="00614B42" w14:paraId="4755452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016B10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930B5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26538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66057B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911B4E3" w14:textId="77777777" w:rsidR="00856B69" w:rsidRPr="00614B42" w:rsidRDefault="00856B69" w:rsidP="00D56E11">
            <w:pPr>
              <w:spacing w:before="60" w:after="60" w:line="276" w:lineRule="auto"/>
              <w:jc w:val="left"/>
              <w:rPr>
                <w:rFonts w:cs="Microsoft Sans Serif"/>
                <w:szCs w:val="18"/>
              </w:rPr>
            </w:pPr>
          </w:p>
        </w:tc>
      </w:tr>
      <w:tr w:rsidR="00856B69" w:rsidRPr="00614B42" w14:paraId="48A067B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D4AB71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65EE9F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425ED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3CCA6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2D8DAA" w14:textId="77777777" w:rsidR="00856B69" w:rsidRPr="00614B42" w:rsidRDefault="00856B69" w:rsidP="00D56E11">
            <w:pPr>
              <w:spacing w:before="60" w:after="60" w:line="276" w:lineRule="auto"/>
              <w:jc w:val="left"/>
              <w:rPr>
                <w:rFonts w:cs="Microsoft Sans Serif"/>
                <w:szCs w:val="18"/>
              </w:rPr>
            </w:pPr>
          </w:p>
        </w:tc>
      </w:tr>
      <w:tr w:rsidR="00856B69" w:rsidRPr="00614B42" w14:paraId="2158C75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CB85AE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78363C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985ED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7ABD0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B3E4AE" w14:textId="77777777" w:rsidR="00856B69" w:rsidRPr="00614B42" w:rsidRDefault="00856B69" w:rsidP="00D56E11">
            <w:pPr>
              <w:spacing w:before="60" w:after="60" w:line="276" w:lineRule="auto"/>
              <w:jc w:val="left"/>
              <w:rPr>
                <w:rFonts w:cs="Microsoft Sans Serif"/>
                <w:szCs w:val="18"/>
              </w:rPr>
            </w:pPr>
          </w:p>
        </w:tc>
      </w:tr>
      <w:tr w:rsidR="00856B69" w:rsidRPr="00614B42" w14:paraId="14E87F7E"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5E4568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3D877E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7C79E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C5CD04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B02E2F" w14:textId="77777777" w:rsidR="00856B69" w:rsidRPr="00614B42" w:rsidRDefault="00856B69" w:rsidP="00D56E11">
            <w:pPr>
              <w:spacing w:before="60" w:after="60" w:line="276" w:lineRule="auto"/>
              <w:jc w:val="left"/>
              <w:rPr>
                <w:rFonts w:cs="Microsoft Sans Serif"/>
                <w:szCs w:val="18"/>
              </w:rPr>
            </w:pPr>
          </w:p>
        </w:tc>
      </w:tr>
      <w:tr w:rsidR="00856B69" w:rsidRPr="00614B42" w14:paraId="0CDC645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66FC40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8BF8C9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8267F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0DB04D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554F9F" w14:textId="77777777" w:rsidR="00856B69" w:rsidRPr="00614B42" w:rsidRDefault="00856B69" w:rsidP="00D56E11">
            <w:pPr>
              <w:spacing w:before="60" w:after="60" w:line="276" w:lineRule="auto"/>
              <w:jc w:val="left"/>
              <w:rPr>
                <w:rFonts w:cs="Microsoft Sans Serif"/>
                <w:szCs w:val="18"/>
              </w:rPr>
            </w:pPr>
          </w:p>
        </w:tc>
      </w:tr>
      <w:tr w:rsidR="00856B69" w:rsidRPr="00614B42" w14:paraId="71316F3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027F2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0D4C65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C918D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CA12B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3DF6C9" w14:textId="77777777" w:rsidR="00856B69" w:rsidRPr="00614B42" w:rsidRDefault="00856B69" w:rsidP="00D56E11">
            <w:pPr>
              <w:spacing w:before="60" w:after="60" w:line="276" w:lineRule="auto"/>
              <w:jc w:val="left"/>
              <w:rPr>
                <w:rFonts w:cs="Microsoft Sans Serif"/>
                <w:szCs w:val="18"/>
              </w:rPr>
            </w:pPr>
          </w:p>
        </w:tc>
      </w:tr>
      <w:tr w:rsidR="00856B69" w:rsidRPr="00614B42" w14:paraId="087C0D4D"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0843D9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3A9A2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387FA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586912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A2F79" w14:textId="77777777" w:rsidR="00856B69" w:rsidRPr="00614B42" w:rsidRDefault="00856B69" w:rsidP="00D56E11">
            <w:pPr>
              <w:spacing w:before="60" w:after="60" w:line="276" w:lineRule="auto"/>
              <w:jc w:val="left"/>
              <w:rPr>
                <w:rFonts w:cs="Microsoft Sans Serif"/>
                <w:szCs w:val="18"/>
              </w:rPr>
            </w:pPr>
          </w:p>
        </w:tc>
      </w:tr>
      <w:tr w:rsidR="00856B69" w:rsidRPr="00614B42" w14:paraId="6E5616F2"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A16FC5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DC813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C56A18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7FA3D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5BE3DD0" w14:textId="77777777" w:rsidR="00856B69" w:rsidRPr="00614B42" w:rsidRDefault="00856B69" w:rsidP="00D56E11">
            <w:pPr>
              <w:spacing w:before="60" w:after="60" w:line="276" w:lineRule="auto"/>
              <w:jc w:val="left"/>
              <w:rPr>
                <w:rFonts w:cs="Microsoft Sans Serif"/>
                <w:szCs w:val="18"/>
              </w:rPr>
            </w:pPr>
          </w:p>
        </w:tc>
      </w:tr>
      <w:tr w:rsidR="00856B69" w:rsidRPr="00614B42" w14:paraId="3502778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7BB3F9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5828F0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B66C1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5D990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AC57ABC" w14:textId="77777777" w:rsidR="00856B69" w:rsidRPr="00614B42" w:rsidRDefault="00856B69" w:rsidP="00D56E11">
            <w:pPr>
              <w:spacing w:before="60" w:after="60" w:line="276" w:lineRule="auto"/>
              <w:jc w:val="left"/>
              <w:rPr>
                <w:rFonts w:cs="Microsoft Sans Serif"/>
                <w:szCs w:val="18"/>
              </w:rPr>
            </w:pPr>
          </w:p>
        </w:tc>
      </w:tr>
      <w:tr w:rsidR="00856B69" w:rsidRPr="00614B42" w14:paraId="729C1A31"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AB0725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E1FA74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F6165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6D784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0AC71F3" w14:textId="77777777" w:rsidR="00856B69" w:rsidRPr="00614B42" w:rsidRDefault="00856B69" w:rsidP="00D56E11">
            <w:pPr>
              <w:spacing w:before="60" w:after="60" w:line="276" w:lineRule="auto"/>
              <w:jc w:val="left"/>
              <w:rPr>
                <w:rFonts w:cs="Microsoft Sans Serif"/>
                <w:szCs w:val="18"/>
              </w:rPr>
            </w:pPr>
          </w:p>
        </w:tc>
      </w:tr>
      <w:tr w:rsidR="00856B69" w:rsidRPr="00614B42" w14:paraId="048D892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9A5BC5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383D3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690288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36F0DC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012C9" w14:textId="77777777" w:rsidR="00856B69" w:rsidRPr="00614B42" w:rsidRDefault="00856B69" w:rsidP="00D56E11">
            <w:pPr>
              <w:spacing w:before="60" w:after="60" w:line="276" w:lineRule="auto"/>
              <w:jc w:val="left"/>
              <w:rPr>
                <w:rFonts w:cs="Microsoft Sans Serif"/>
                <w:szCs w:val="18"/>
              </w:rPr>
            </w:pPr>
          </w:p>
        </w:tc>
      </w:tr>
      <w:tr w:rsidR="00856B69" w:rsidRPr="00614B42" w14:paraId="47129CB4"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4D378B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FCB766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B8AFAE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C9534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F8D9ED2" w14:textId="77777777" w:rsidR="00856B69" w:rsidRPr="00614B42" w:rsidRDefault="00856B69" w:rsidP="00D56E11">
            <w:pPr>
              <w:spacing w:before="60" w:after="60" w:line="276" w:lineRule="auto"/>
              <w:jc w:val="left"/>
              <w:rPr>
                <w:rFonts w:cs="Microsoft Sans Serif"/>
                <w:szCs w:val="18"/>
              </w:rPr>
            </w:pPr>
          </w:p>
        </w:tc>
      </w:tr>
      <w:tr w:rsidR="00856B69" w:rsidRPr="00614B42" w14:paraId="4FBEFACF"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0128AF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6B17C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7CF20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15DFF9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E22FFDF" w14:textId="77777777" w:rsidR="00856B69" w:rsidRPr="00614B42" w:rsidRDefault="00856B69" w:rsidP="00D56E11">
            <w:pPr>
              <w:spacing w:before="60" w:after="60" w:line="276" w:lineRule="auto"/>
              <w:jc w:val="left"/>
              <w:rPr>
                <w:rFonts w:cs="Microsoft Sans Serif"/>
                <w:szCs w:val="18"/>
              </w:rPr>
            </w:pPr>
          </w:p>
        </w:tc>
      </w:tr>
      <w:tr w:rsidR="00856B69" w:rsidRPr="00614B42" w14:paraId="6835541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CA8A72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12F6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3564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FB2E5C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25A4F0" w14:textId="77777777" w:rsidR="00856B69" w:rsidRPr="00614B42" w:rsidRDefault="00856B69" w:rsidP="00D56E11">
            <w:pPr>
              <w:spacing w:before="60" w:after="60" w:line="276" w:lineRule="auto"/>
              <w:jc w:val="left"/>
              <w:rPr>
                <w:rFonts w:cs="Microsoft Sans Serif"/>
                <w:szCs w:val="18"/>
              </w:rPr>
            </w:pPr>
          </w:p>
        </w:tc>
      </w:tr>
      <w:tr w:rsidR="00856B69" w:rsidRPr="00614B42" w14:paraId="2370F306"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0E7EC7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668F1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8BDEE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379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4768FA2" w14:textId="77777777" w:rsidR="00856B69" w:rsidRPr="00614B42" w:rsidRDefault="00856B69" w:rsidP="00D56E11">
            <w:pPr>
              <w:spacing w:before="60" w:after="60" w:line="276" w:lineRule="auto"/>
              <w:jc w:val="left"/>
              <w:rPr>
                <w:rFonts w:cs="Microsoft Sans Serif"/>
                <w:szCs w:val="18"/>
              </w:rPr>
            </w:pPr>
          </w:p>
        </w:tc>
      </w:tr>
      <w:tr w:rsidR="00856B69" w:rsidRPr="00614B42" w14:paraId="297B813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F27F75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B49578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7AF4DA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B42CC5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A538A9" w14:textId="77777777" w:rsidR="00856B69" w:rsidRPr="00614B42" w:rsidRDefault="00856B69" w:rsidP="00D56E11">
            <w:pPr>
              <w:spacing w:before="60" w:after="60" w:line="276" w:lineRule="auto"/>
              <w:jc w:val="left"/>
              <w:rPr>
                <w:rFonts w:cs="Microsoft Sans Serif"/>
                <w:szCs w:val="18"/>
              </w:rPr>
            </w:pPr>
          </w:p>
        </w:tc>
      </w:tr>
    </w:tbl>
    <w:p w14:paraId="0ED2FF7C" w14:textId="444EFC2A" w:rsidR="00856B69" w:rsidRPr="00614B42" w:rsidRDefault="00856B69" w:rsidP="00856B69">
      <w:pPr>
        <w:spacing w:after="240" w:line="276" w:lineRule="auto"/>
        <w:jc w:val="left"/>
        <w:rPr>
          <w:rFonts w:cs="Microsoft Sans Serif"/>
          <w:szCs w:val="18"/>
        </w:rPr>
      </w:pPr>
    </w:p>
    <w:p w14:paraId="090D72E1" w14:textId="77777777" w:rsidR="00856B69" w:rsidRPr="00614B42" w:rsidRDefault="00856B69" w:rsidP="00856B69">
      <w:pPr>
        <w:spacing w:after="240" w:line="276" w:lineRule="auto"/>
      </w:pPr>
    </w:p>
    <w:p w14:paraId="36A0BA28" w14:textId="77777777" w:rsidR="004C08DF" w:rsidRPr="00614B42" w:rsidRDefault="004C08DF" w:rsidP="004C08DF">
      <w:pPr>
        <w:spacing w:after="240" w:line="276" w:lineRule="auto"/>
        <w:jc w:val="left"/>
      </w:pPr>
    </w:p>
    <w:p w14:paraId="0D397652" w14:textId="77777777" w:rsidR="00856B69" w:rsidRPr="00614B42" w:rsidRDefault="00856B69">
      <w:pPr>
        <w:spacing w:before="0" w:after="200" w:line="276" w:lineRule="auto"/>
        <w:jc w:val="left"/>
      </w:pPr>
      <w:r w:rsidRPr="00614B42">
        <w:br w:type="page"/>
      </w:r>
    </w:p>
    <w:p w14:paraId="3F4F70CE" w14:textId="7630BEA4" w:rsidR="00CB20FE" w:rsidRPr="00983594" w:rsidRDefault="00856B69" w:rsidP="00F43CD5">
      <w:pPr>
        <w:pStyle w:val="Heading1"/>
      </w:pPr>
      <w:bookmarkStart w:id="40" w:name="_Toc98158888"/>
      <w:r w:rsidRPr="00983594">
        <w:lastRenderedPageBreak/>
        <w:t xml:space="preserve">Annex </w:t>
      </w:r>
      <w:r w:rsidR="00732A7E" w:rsidRPr="00983594">
        <w:t>3</w:t>
      </w:r>
      <w:r w:rsidRPr="00983594">
        <w:t>: FSC Supplier List (2.1)</w:t>
      </w:r>
      <w:bookmarkEnd w:id="40"/>
    </w:p>
    <w:p w14:paraId="14CD8B53" w14:textId="5488C2B4" w:rsidR="00856B69" w:rsidRPr="00614B42" w:rsidRDefault="00CB20FE" w:rsidP="00856B69">
      <w:pPr>
        <w:spacing w:line="276" w:lineRule="auto"/>
        <w:rPr>
          <w:rFonts w:cs="Microsoft Sans Serif"/>
          <w:szCs w:val="18"/>
        </w:rPr>
      </w:pPr>
      <w:r w:rsidRPr="00614B42">
        <w:rPr>
          <w:rFonts w:cs="Microsoft Sans Serif"/>
          <w:szCs w:val="18"/>
        </w:rPr>
        <w:br/>
      </w:r>
      <w:r w:rsidR="00856B69" w:rsidRPr="00614B42">
        <w:rPr>
          <w:rFonts w:cs="Microsoft Sans Serif"/>
          <w:szCs w:val="18"/>
        </w:rPr>
        <w:t xml:space="preserve">This list is verified by the Purchase Manager each time a purchase order is prepared, as well as (on a regular basis) every third month; via the FSC database at </w:t>
      </w:r>
      <w:hyperlink r:id="rId18" w:history="1">
        <w:r w:rsidR="00856B69" w:rsidRPr="00614B42">
          <w:rPr>
            <w:rStyle w:val="Hyperlink"/>
            <w:rFonts w:cs="Microsoft Sans Serif"/>
            <w:szCs w:val="18"/>
          </w:rPr>
          <w:t>http://info.fsc.org</w:t>
        </w:r>
      </w:hyperlink>
      <w:r w:rsidR="00856B69" w:rsidRPr="00614B42">
        <w:rPr>
          <w:rStyle w:val="Hyperlink"/>
          <w:rFonts w:cs="Microsoft Sans Serif"/>
          <w:szCs w:val="18"/>
        </w:rPr>
        <w:t>.</w:t>
      </w:r>
    </w:p>
    <w:p w14:paraId="2C6699DD" w14:textId="77777777" w:rsidR="00856B69" w:rsidRPr="00614B42" w:rsidRDefault="00856B69" w:rsidP="00856B69">
      <w:pPr>
        <w:spacing w:line="276" w:lineRule="auto"/>
        <w:rPr>
          <w:rFonts w:cs="Microsoft Sans Serif"/>
          <w:szCs w:val="18"/>
        </w:rPr>
      </w:pPr>
      <w:r w:rsidRPr="00614B42">
        <w:rPr>
          <w:rFonts w:cs="Microsoft Sans Serif"/>
          <w:szCs w:val="18"/>
        </w:rPr>
        <w:t xml:space="preserve">Time-stamped ‘screen shots’ from </w:t>
      </w:r>
      <w:hyperlink r:id="rId19" w:history="1">
        <w:r w:rsidRPr="00614B42">
          <w:rPr>
            <w:rStyle w:val="Hyperlink"/>
            <w:rFonts w:cs="Microsoft Sans Serif"/>
            <w:szCs w:val="18"/>
          </w:rPr>
          <w:t>http://info.fsc.org</w:t>
        </w:r>
      </w:hyperlink>
      <w:r w:rsidRPr="00614B42">
        <w:rPr>
          <w:rFonts w:cs="Microsoft Sans Serif"/>
          <w:szCs w:val="18"/>
        </w:rPr>
        <w:t xml:space="preserve"> may be used for compiling and confirming the details on the supplier list.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723"/>
        <w:gridCol w:w="1856"/>
        <w:gridCol w:w="1711"/>
        <w:gridCol w:w="1831"/>
      </w:tblGrid>
      <w:tr w:rsidR="00856B69" w:rsidRPr="00614B42" w14:paraId="3A4E13DB" w14:textId="77777777" w:rsidTr="00B53CAC">
        <w:tc>
          <w:tcPr>
            <w:tcW w:w="2093" w:type="dxa"/>
            <w:tcBorders>
              <w:top w:val="single" w:sz="4" w:space="0" w:color="000000"/>
              <w:left w:val="single" w:sz="4" w:space="0" w:color="000000"/>
              <w:bottom w:val="single" w:sz="4" w:space="0" w:color="000000"/>
              <w:right w:val="single" w:sz="4" w:space="0" w:color="000000"/>
            </w:tcBorders>
            <w:hideMark/>
          </w:tcPr>
          <w:p w14:paraId="77297B4A"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Supplier</w:t>
            </w:r>
          </w:p>
          <w:p w14:paraId="0D6BB514" w14:textId="77777777"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(Name and address)</w:t>
            </w:r>
          </w:p>
        </w:tc>
        <w:tc>
          <w:tcPr>
            <w:tcW w:w="1835" w:type="dxa"/>
            <w:tcBorders>
              <w:top w:val="single" w:sz="4" w:space="0" w:color="000000"/>
              <w:left w:val="single" w:sz="4" w:space="0" w:color="000000"/>
              <w:bottom w:val="single" w:sz="4" w:space="0" w:color="000000"/>
              <w:right w:val="single" w:sz="4" w:space="0" w:color="000000"/>
            </w:tcBorders>
            <w:hideMark/>
          </w:tcPr>
          <w:p w14:paraId="780E8905"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Product type</w:t>
            </w:r>
          </w:p>
          <w:p w14:paraId="60AB6CF7" w14:textId="77777777"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(Description of the product)</w:t>
            </w:r>
          </w:p>
        </w:tc>
        <w:tc>
          <w:tcPr>
            <w:tcW w:w="2036" w:type="dxa"/>
            <w:tcBorders>
              <w:top w:val="single" w:sz="4" w:space="0" w:color="000000"/>
              <w:left w:val="single" w:sz="4" w:space="0" w:color="000000"/>
              <w:bottom w:val="single" w:sz="4" w:space="0" w:color="000000"/>
              <w:right w:val="single" w:sz="4" w:space="0" w:color="000000"/>
            </w:tcBorders>
            <w:hideMark/>
          </w:tcPr>
          <w:p w14:paraId="2B802C27"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Material category</w:t>
            </w:r>
          </w:p>
          <w:p w14:paraId="6F2AA7A3" w14:textId="77777777"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(FSC 100%, FSC Recycled Credit, FSC Recycled XX%, FSC Mix Credit or FSC Mix XX%)</w:t>
            </w:r>
          </w:p>
        </w:tc>
        <w:tc>
          <w:tcPr>
            <w:tcW w:w="1930" w:type="dxa"/>
            <w:tcBorders>
              <w:top w:val="single" w:sz="4" w:space="0" w:color="000000"/>
              <w:left w:val="single" w:sz="4" w:space="0" w:color="000000"/>
              <w:bottom w:val="single" w:sz="4" w:space="0" w:color="000000"/>
              <w:right w:val="single" w:sz="4" w:space="0" w:color="000000"/>
            </w:tcBorders>
          </w:tcPr>
          <w:p w14:paraId="526DFF64"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FSC CoC Code</w:t>
            </w:r>
          </w:p>
          <w:p w14:paraId="60EB7DD0" w14:textId="77777777" w:rsidR="00856B69" w:rsidRPr="00614B42" w:rsidRDefault="00856B69" w:rsidP="00856B69">
            <w:pPr>
              <w:spacing w:after="0" w:line="276" w:lineRule="auto"/>
              <w:jc w:val="left"/>
              <w:rPr>
                <w:rFonts w:cs="Microsoft Sans Serif"/>
                <w:b/>
                <w:szCs w:val="18"/>
              </w:rPr>
            </w:pPr>
          </w:p>
        </w:tc>
        <w:tc>
          <w:tcPr>
            <w:tcW w:w="1960" w:type="dxa"/>
            <w:tcBorders>
              <w:top w:val="single" w:sz="4" w:space="0" w:color="000000"/>
              <w:left w:val="single" w:sz="4" w:space="0" w:color="000000"/>
              <w:bottom w:val="single" w:sz="4" w:space="0" w:color="000000"/>
              <w:right w:val="single" w:sz="4" w:space="0" w:color="000000"/>
            </w:tcBorders>
            <w:hideMark/>
          </w:tcPr>
          <w:p w14:paraId="45467046"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Date of latest verification</w:t>
            </w:r>
          </w:p>
        </w:tc>
      </w:tr>
      <w:tr w:rsidR="00856B69" w:rsidRPr="00614B42" w14:paraId="4BD0E8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05C9E03"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5C26B0AE"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5354EA03" w14:textId="77777777" w:rsidR="00856B69" w:rsidRPr="00614B42" w:rsidRDefault="00856B69" w:rsidP="00856B69">
            <w:pPr>
              <w:autoSpaceDE w:val="0"/>
              <w:autoSpaceDN w:val="0"/>
              <w:adjustRightInd w:val="0"/>
              <w:spacing w:after="0" w:line="276" w:lineRule="auto"/>
              <w:rPr>
                <w:rFonts w:cs="Microsoft Sans Serif"/>
                <w:szCs w:val="18"/>
                <w:lang w:eastAsia="da-DK"/>
              </w:rPr>
            </w:pPr>
          </w:p>
        </w:tc>
        <w:tc>
          <w:tcPr>
            <w:tcW w:w="1930" w:type="dxa"/>
            <w:tcBorders>
              <w:top w:val="single" w:sz="4" w:space="0" w:color="000000"/>
              <w:left w:val="single" w:sz="4" w:space="0" w:color="000000"/>
              <w:bottom w:val="single" w:sz="4" w:space="0" w:color="000000"/>
              <w:right w:val="single" w:sz="4" w:space="0" w:color="000000"/>
            </w:tcBorders>
          </w:tcPr>
          <w:p w14:paraId="7BA25705"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1DF1442B" w14:textId="77777777" w:rsidR="00856B69" w:rsidRPr="00614B42" w:rsidRDefault="00856B69" w:rsidP="00856B69">
            <w:pPr>
              <w:spacing w:after="0" w:line="276" w:lineRule="auto"/>
              <w:rPr>
                <w:rFonts w:cs="Microsoft Sans Serif"/>
                <w:szCs w:val="18"/>
              </w:rPr>
            </w:pPr>
          </w:p>
        </w:tc>
      </w:tr>
      <w:tr w:rsidR="00856B69" w:rsidRPr="00614B42" w14:paraId="21CFAA9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28644BE4"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2AC030A3"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2A16A9A5"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4276DCE8"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6505926F" w14:textId="77777777" w:rsidR="00856B69" w:rsidRPr="00614B42" w:rsidRDefault="00856B69" w:rsidP="00856B69">
            <w:pPr>
              <w:spacing w:after="0" w:line="276" w:lineRule="auto"/>
              <w:rPr>
                <w:rFonts w:cs="Microsoft Sans Serif"/>
                <w:szCs w:val="18"/>
              </w:rPr>
            </w:pPr>
          </w:p>
        </w:tc>
      </w:tr>
      <w:tr w:rsidR="00856B69" w:rsidRPr="00614B42" w14:paraId="6B52ED48"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36CFCC14"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5CD4ECB6"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6F89ECF6"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19549A52"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5DB1067E" w14:textId="77777777" w:rsidR="00856B69" w:rsidRPr="00614B42" w:rsidRDefault="00856B69" w:rsidP="00856B69">
            <w:pPr>
              <w:spacing w:after="0" w:line="276" w:lineRule="auto"/>
              <w:rPr>
                <w:rFonts w:cs="Microsoft Sans Serif"/>
                <w:szCs w:val="18"/>
              </w:rPr>
            </w:pPr>
          </w:p>
        </w:tc>
      </w:tr>
      <w:tr w:rsidR="00856B69" w:rsidRPr="00614B42" w14:paraId="14E6078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765D75E"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90426DC"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3F53AD79"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0832D5D9"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142A5F9" w14:textId="77777777" w:rsidR="00856B69" w:rsidRPr="00614B42" w:rsidRDefault="00856B69" w:rsidP="00856B69">
            <w:pPr>
              <w:spacing w:after="0" w:line="276" w:lineRule="auto"/>
              <w:rPr>
                <w:rFonts w:cs="Microsoft Sans Serif"/>
                <w:szCs w:val="18"/>
              </w:rPr>
            </w:pPr>
          </w:p>
        </w:tc>
      </w:tr>
      <w:tr w:rsidR="00856B69" w:rsidRPr="00614B42" w14:paraId="7D8F49E3"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57BB266C"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1BDE469"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2CF06E8E"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1ECE1255"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62A20B10" w14:textId="77777777" w:rsidR="00856B69" w:rsidRPr="00614B42" w:rsidRDefault="00856B69" w:rsidP="00856B69">
            <w:pPr>
              <w:spacing w:after="0" w:line="276" w:lineRule="auto"/>
              <w:rPr>
                <w:rFonts w:cs="Microsoft Sans Serif"/>
                <w:szCs w:val="18"/>
              </w:rPr>
            </w:pPr>
          </w:p>
        </w:tc>
      </w:tr>
      <w:tr w:rsidR="00856B69" w:rsidRPr="00614B42" w14:paraId="13EFBE01"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7D128AF0"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B691498"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1947EB5B"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771CB741"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3AF3778" w14:textId="77777777" w:rsidR="00856B69" w:rsidRPr="00614B42" w:rsidRDefault="00856B69" w:rsidP="00856B69">
            <w:pPr>
              <w:spacing w:after="0" w:line="276" w:lineRule="auto"/>
              <w:rPr>
                <w:rFonts w:cs="Microsoft Sans Serif"/>
                <w:szCs w:val="18"/>
              </w:rPr>
            </w:pPr>
          </w:p>
        </w:tc>
      </w:tr>
      <w:tr w:rsidR="00856B69" w:rsidRPr="00614B42" w14:paraId="729F3D4A"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F58E3CF"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02865EC"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68DAF3F6"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32CE0D6B"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5E58EAD" w14:textId="77777777" w:rsidR="00856B69" w:rsidRPr="00614B42" w:rsidRDefault="00856B69" w:rsidP="00856B69">
            <w:pPr>
              <w:spacing w:after="0" w:line="276" w:lineRule="auto"/>
              <w:rPr>
                <w:rFonts w:cs="Microsoft Sans Serif"/>
                <w:szCs w:val="18"/>
              </w:rPr>
            </w:pPr>
          </w:p>
        </w:tc>
      </w:tr>
      <w:tr w:rsidR="00856B69" w:rsidRPr="00614B42" w14:paraId="53CC6C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1FF33CC"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1672F2F4"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52DF25F3"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55BFB4AA"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3682D259" w14:textId="77777777" w:rsidR="00856B69" w:rsidRPr="00614B42" w:rsidRDefault="00856B69" w:rsidP="00856B69">
            <w:pPr>
              <w:spacing w:after="0" w:line="276" w:lineRule="auto"/>
              <w:rPr>
                <w:rFonts w:cs="Microsoft Sans Serif"/>
                <w:szCs w:val="18"/>
              </w:rPr>
            </w:pPr>
          </w:p>
        </w:tc>
      </w:tr>
    </w:tbl>
    <w:p w14:paraId="645B53F8" w14:textId="77777777" w:rsidR="00856B69" w:rsidRPr="00614B42" w:rsidRDefault="00856B69" w:rsidP="00856B69">
      <w:pPr>
        <w:spacing w:line="276" w:lineRule="auto"/>
        <w:rPr>
          <w:rFonts w:cs="Microsoft Sans Serif"/>
          <w:szCs w:val="18"/>
        </w:rPr>
      </w:pPr>
    </w:p>
    <w:p w14:paraId="5D87E183" w14:textId="77777777" w:rsidR="00402A89" w:rsidRPr="00614B42" w:rsidRDefault="00402A89">
      <w:pPr>
        <w:spacing w:before="0" w:after="200" w:line="276" w:lineRule="auto"/>
        <w:jc w:val="left"/>
      </w:pPr>
      <w:r w:rsidRPr="00614B42">
        <w:br w:type="page"/>
      </w:r>
    </w:p>
    <w:p w14:paraId="44F04F80" w14:textId="32BC80F7" w:rsidR="00402A89" w:rsidRPr="00983594" w:rsidRDefault="00402A89" w:rsidP="00F43CD5">
      <w:pPr>
        <w:pStyle w:val="Heading1"/>
      </w:pPr>
      <w:bookmarkStart w:id="41" w:name="_Toc98158889"/>
      <w:r w:rsidRPr="00983594">
        <w:lastRenderedPageBreak/>
        <w:t>Annex 4: FSC Product Group List (</w:t>
      </w:r>
      <w:r w:rsidR="00F43CD5">
        <w:t>8</w:t>
      </w:r>
      <w:r w:rsidRPr="00983594">
        <w:t>.3)</w:t>
      </w:r>
      <w:bookmarkEnd w:id="41"/>
    </w:p>
    <w:p w14:paraId="19600BEB" w14:textId="77777777" w:rsidR="00402A89" w:rsidRPr="00614B42" w:rsidRDefault="00402A89" w:rsidP="00402A89">
      <w:pPr>
        <w:rPr>
          <w:rFonts w:ascii="Microsoft Sans Serif" w:hAnsi="Microsoft Sans Serif" w:cs="Microsoft Sans Serif"/>
          <w:sz w:val="22"/>
        </w:rPr>
      </w:pPr>
    </w:p>
    <w:p w14:paraId="3A08D74F" w14:textId="64B89CB1" w:rsidR="00402A89" w:rsidRPr="00FD31B5" w:rsidRDefault="00402A89" w:rsidP="00543310">
      <w:pPr>
        <w:spacing w:after="240"/>
        <w:rPr>
          <w:rFonts w:cs="Microsoft Sans Serif"/>
          <w:sz w:val="20"/>
          <w:szCs w:val="20"/>
        </w:rPr>
      </w:pPr>
      <w:r w:rsidRPr="00FD31B5">
        <w:rPr>
          <w:rFonts w:cs="Microsoft Sans Serif"/>
          <w:sz w:val="20"/>
          <w:szCs w:val="20"/>
        </w:rPr>
        <w:t xml:space="preserve">Date: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286"/>
        <w:gridCol w:w="1286"/>
        <w:gridCol w:w="1287"/>
        <w:gridCol w:w="1289"/>
        <w:gridCol w:w="1287"/>
        <w:gridCol w:w="1287"/>
        <w:gridCol w:w="1289"/>
      </w:tblGrid>
      <w:tr w:rsidR="00402A89" w:rsidRPr="00614B42" w14:paraId="48D5F70A" w14:textId="77777777" w:rsidTr="00307DD6">
        <w:tc>
          <w:tcPr>
            <w:tcW w:w="714" w:type="pct"/>
            <w:shd w:val="clear" w:color="auto" w:fill="D9D9D9" w:themeFill="background1" w:themeFillShade="D9"/>
          </w:tcPr>
          <w:p w14:paraId="0038D3DC"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FSC Product Group</w:t>
            </w:r>
          </w:p>
        </w:tc>
        <w:tc>
          <w:tcPr>
            <w:tcW w:w="714" w:type="pct"/>
            <w:shd w:val="clear" w:color="auto" w:fill="D9D9D9" w:themeFill="background1" w:themeFillShade="D9"/>
          </w:tcPr>
          <w:p w14:paraId="1F245074"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Product Type and Code</w:t>
            </w:r>
          </w:p>
        </w:tc>
        <w:tc>
          <w:tcPr>
            <w:tcW w:w="714" w:type="pct"/>
            <w:shd w:val="clear" w:color="auto" w:fill="D9D9D9" w:themeFill="background1" w:themeFillShade="D9"/>
          </w:tcPr>
          <w:p w14:paraId="4F2F2817"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Sales FSC Claim</w:t>
            </w:r>
          </w:p>
        </w:tc>
        <w:tc>
          <w:tcPr>
            <w:tcW w:w="715" w:type="pct"/>
            <w:shd w:val="clear" w:color="auto" w:fill="D9D9D9" w:themeFill="background1" w:themeFillShade="D9"/>
          </w:tcPr>
          <w:p w14:paraId="5F21DA30"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Species</w:t>
            </w:r>
          </w:p>
        </w:tc>
        <w:tc>
          <w:tcPr>
            <w:tcW w:w="714" w:type="pct"/>
            <w:shd w:val="clear" w:color="auto" w:fill="D9D9D9" w:themeFill="background1" w:themeFillShade="D9"/>
          </w:tcPr>
          <w:p w14:paraId="30BC497E"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Input Material FSC Claim</w:t>
            </w:r>
          </w:p>
        </w:tc>
        <w:tc>
          <w:tcPr>
            <w:tcW w:w="714" w:type="pct"/>
            <w:shd w:val="clear" w:color="auto" w:fill="D9D9D9" w:themeFill="background1" w:themeFillShade="D9"/>
          </w:tcPr>
          <w:p w14:paraId="425C2963"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Control System for FSC Claim</w:t>
            </w:r>
          </w:p>
        </w:tc>
        <w:tc>
          <w:tcPr>
            <w:tcW w:w="715" w:type="pct"/>
            <w:shd w:val="clear" w:color="auto" w:fill="D9D9D9" w:themeFill="background1" w:themeFillShade="D9"/>
          </w:tcPr>
          <w:p w14:paraId="64AC80CC"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Sites</w:t>
            </w:r>
          </w:p>
        </w:tc>
      </w:tr>
      <w:bookmarkStart w:id="42" w:name="Text4"/>
      <w:tr w:rsidR="00402A89" w:rsidRPr="00614B42" w14:paraId="7C101051" w14:textId="77777777" w:rsidTr="00307DD6">
        <w:trPr>
          <w:trHeight w:val="597"/>
        </w:trPr>
        <w:tc>
          <w:tcPr>
            <w:tcW w:w="714" w:type="pct"/>
            <w:shd w:val="clear" w:color="auto" w:fill="auto"/>
          </w:tcPr>
          <w:p w14:paraId="537307CF"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42"/>
          </w:p>
          <w:p w14:paraId="7EFF6D7B" w14:textId="77777777" w:rsidR="00402A89" w:rsidRPr="00614B42" w:rsidRDefault="00402A89" w:rsidP="00402A89">
            <w:pPr>
              <w:jc w:val="left"/>
              <w:rPr>
                <w:rFonts w:cs="Microsoft Sans Serif"/>
                <w:szCs w:val="18"/>
              </w:rPr>
            </w:pPr>
          </w:p>
        </w:tc>
        <w:bookmarkStart w:id="43" w:name="Text3"/>
        <w:tc>
          <w:tcPr>
            <w:tcW w:w="714" w:type="pct"/>
            <w:shd w:val="clear" w:color="auto" w:fill="auto"/>
          </w:tcPr>
          <w:p w14:paraId="28180D5C"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43"/>
          </w:p>
          <w:p w14:paraId="3DC537B2" w14:textId="77777777" w:rsidR="00402A89" w:rsidRPr="00614B42" w:rsidRDefault="00402A89" w:rsidP="00402A89">
            <w:pPr>
              <w:jc w:val="left"/>
              <w:rPr>
                <w:rFonts w:cs="Microsoft Sans Serif"/>
                <w:szCs w:val="18"/>
              </w:rPr>
            </w:pPr>
          </w:p>
        </w:tc>
        <w:bookmarkStart w:id="44" w:name="Dropdown1"/>
        <w:tc>
          <w:tcPr>
            <w:tcW w:w="714" w:type="pct"/>
            <w:shd w:val="clear" w:color="auto" w:fill="auto"/>
          </w:tcPr>
          <w:p w14:paraId="51F6871F"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bookmarkEnd w:id="44"/>
          </w:p>
        </w:tc>
        <w:bookmarkStart w:id="45" w:name="Text2"/>
        <w:tc>
          <w:tcPr>
            <w:tcW w:w="715" w:type="pct"/>
            <w:shd w:val="clear" w:color="auto" w:fill="auto"/>
          </w:tcPr>
          <w:p w14:paraId="79AA99D5"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45"/>
          </w:p>
          <w:p w14:paraId="20DC7DF6" w14:textId="77777777" w:rsidR="00402A89" w:rsidRPr="00614B42" w:rsidRDefault="00402A89" w:rsidP="00402A89">
            <w:pPr>
              <w:jc w:val="left"/>
              <w:rPr>
                <w:rFonts w:cs="Microsoft Sans Serif"/>
                <w:szCs w:val="18"/>
              </w:rPr>
            </w:pPr>
          </w:p>
        </w:tc>
        <w:tc>
          <w:tcPr>
            <w:tcW w:w="714" w:type="pct"/>
            <w:shd w:val="clear" w:color="auto" w:fill="auto"/>
          </w:tcPr>
          <w:p w14:paraId="45D90A54"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326E08B1"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tc>
        <w:bookmarkStart w:id="46" w:name="Dropdown2"/>
        <w:tc>
          <w:tcPr>
            <w:tcW w:w="714" w:type="pct"/>
            <w:shd w:val="clear" w:color="auto" w:fill="auto"/>
          </w:tcPr>
          <w:p w14:paraId="42502F6A"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bookmarkEnd w:id="46"/>
          </w:p>
          <w:p w14:paraId="1937C96E" w14:textId="77777777" w:rsidR="00402A89" w:rsidRPr="00614B42" w:rsidRDefault="00402A89" w:rsidP="00402A89">
            <w:pPr>
              <w:jc w:val="left"/>
              <w:rPr>
                <w:rFonts w:cs="Microsoft Sans Serif"/>
                <w:szCs w:val="18"/>
              </w:rPr>
            </w:pPr>
          </w:p>
        </w:tc>
        <w:bookmarkStart w:id="47" w:name="Text1"/>
        <w:tc>
          <w:tcPr>
            <w:tcW w:w="715" w:type="pct"/>
            <w:shd w:val="clear" w:color="auto" w:fill="auto"/>
          </w:tcPr>
          <w:p w14:paraId="0C374539"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47"/>
          </w:p>
          <w:p w14:paraId="3F676164" w14:textId="77777777" w:rsidR="00402A89" w:rsidRPr="00614B42" w:rsidRDefault="00402A89" w:rsidP="00402A89">
            <w:pPr>
              <w:jc w:val="left"/>
              <w:rPr>
                <w:rFonts w:cs="Microsoft Sans Serif"/>
                <w:szCs w:val="18"/>
              </w:rPr>
            </w:pPr>
          </w:p>
        </w:tc>
      </w:tr>
      <w:tr w:rsidR="00402A89" w:rsidRPr="00614B42" w14:paraId="45D16D93" w14:textId="77777777" w:rsidTr="00307DD6">
        <w:trPr>
          <w:trHeight w:val="597"/>
        </w:trPr>
        <w:tc>
          <w:tcPr>
            <w:tcW w:w="714" w:type="pct"/>
            <w:shd w:val="clear" w:color="auto" w:fill="auto"/>
          </w:tcPr>
          <w:p w14:paraId="0F4EEF3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623BA0CA" w14:textId="77777777" w:rsidR="00402A89" w:rsidRPr="00614B42" w:rsidRDefault="00402A89" w:rsidP="00402A89">
            <w:pPr>
              <w:jc w:val="left"/>
              <w:rPr>
                <w:rFonts w:cs="Microsoft Sans Serif"/>
                <w:szCs w:val="18"/>
              </w:rPr>
            </w:pPr>
          </w:p>
        </w:tc>
        <w:tc>
          <w:tcPr>
            <w:tcW w:w="714" w:type="pct"/>
            <w:shd w:val="clear" w:color="auto" w:fill="auto"/>
          </w:tcPr>
          <w:p w14:paraId="24944BB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714" w:type="pct"/>
            <w:shd w:val="clear" w:color="auto" w:fill="auto"/>
          </w:tcPr>
          <w:p w14:paraId="682A49C8"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395D595F" w14:textId="77777777" w:rsidR="00402A89" w:rsidRPr="00614B42" w:rsidRDefault="00402A89" w:rsidP="00402A89">
            <w:pPr>
              <w:jc w:val="left"/>
              <w:rPr>
                <w:rFonts w:cs="Microsoft Sans Serif"/>
                <w:szCs w:val="18"/>
              </w:rPr>
            </w:pPr>
          </w:p>
        </w:tc>
        <w:tc>
          <w:tcPr>
            <w:tcW w:w="715" w:type="pct"/>
            <w:shd w:val="clear" w:color="auto" w:fill="auto"/>
          </w:tcPr>
          <w:p w14:paraId="4D3A519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515859DB" w14:textId="77777777" w:rsidR="00402A89" w:rsidRPr="00614B42" w:rsidRDefault="00402A89" w:rsidP="00402A89">
            <w:pPr>
              <w:jc w:val="left"/>
              <w:rPr>
                <w:rFonts w:cs="Microsoft Sans Serif"/>
                <w:szCs w:val="18"/>
              </w:rPr>
            </w:pPr>
          </w:p>
        </w:tc>
        <w:tc>
          <w:tcPr>
            <w:tcW w:w="714" w:type="pct"/>
            <w:shd w:val="clear" w:color="auto" w:fill="auto"/>
          </w:tcPr>
          <w:p w14:paraId="457BFE2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40D1DE9B"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tc>
        <w:tc>
          <w:tcPr>
            <w:tcW w:w="714" w:type="pct"/>
            <w:shd w:val="clear" w:color="auto" w:fill="auto"/>
          </w:tcPr>
          <w:p w14:paraId="4E55C23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4B098782" w14:textId="77777777" w:rsidR="00402A89" w:rsidRPr="00614B42" w:rsidRDefault="00402A89" w:rsidP="00402A89">
            <w:pPr>
              <w:jc w:val="left"/>
              <w:rPr>
                <w:rFonts w:cs="Microsoft Sans Serif"/>
                <w:szCs w:val="18"/>
              </w:rPr>
            </w:pPr>
          </w:p>
        </w:tc>
        <w:tc>
          <w:tcPr>
            <w:tcW w:w="715" w:type="pct"/>
            <w:shd w:val="clear" w:color="auto" w:fill="auto"/>
          </w:tcPr>
          <w:p w14:paraId="47A06EE7"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70CB643D" w14:textId="77777777" w:rsidR="00402A89" w:rsidRPr="00614B42" w:rsidRDefault="00402A89" w:rsidP="00402A89">
            <w:pPr>
              <w:jc w:val="left"/>
              <w:rPr>
                <w:rFonts w:cs="Microsoft Sans Serif"/>
                <w:szCs w:val="18"/>
              </w:rPr>
            </w:pPr>
          </w:p>
        </w:tc>
      </w:tr>
      <w:tr w:rsidR="00402A89" w:rsidRPr="00614B42" w14:paraId="1B463543" w14:textId="77777777" w:rsidTr="00307DD6">
        <w:trPr>
          <w:trHeight w:val="597"/>
        </w:trPr>
        <w:tc>
          <w:tcPr>
            <w:tcW w:w="714" w:type="pct"/>
            <w:shd w:val="clear" w:color="auto" w:fill="auto"/>
          </w:tcPr>
          <w:p w14:paraId="0E656C28"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63F30682" w14:textId="77777777" w:rsidR="00402A89" w:rsidRPr="00614B42" w:rsidRDefault="00402A89" w:rsidP="00402A89">
            <w:pPr>
              <w:jc w:val="left"/>
              <w:rPr>
                <w:rFonts w:cs="Microsoft Sans Serif"/>
                <w:szCs w:val="18"/>
              </w:rPr>
            </w:pPr>
          </w:p>
        </w:tc>
        <w:tc>
          <w:tcPr>
            <w:tcW w:w="714" w:type="pct"/>
            <w:shd w:val="clear" w:color="auto" w:fill="auto"/>
          </w:tcPr>
          <w:p w14:paraId="7D4D8A1B" w14:textId="4778830E"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714" w:type="pct"/>
            <w:shd w:val="clear" w:color="auto" w:fill="auto"/>
          </w:tcPr>
          <w:p w14:paraId="22B828B1" w14:textId="63037902"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0DFDE3F2" w14:textId="77777777" w:rsidR="00402A89" w:rsidRPr="00614B42" w:rsidRDefault="00402A89" w:rsidP="00402A89">
            <w:pPr>
              <w:jc w:val="left"/>
              <w:rPr>
                <w:rFonts w:cs="Microsoft Sans Serif"/>
                <w:szCs w:val="18"/>
              </w:rPr>
            </w:pPr>
          </w:p>
        </w:tc>
        <w:tc>
          <w:tcPr>
            <w:tcW w:w="715" w:type="pct"/>
            <w:shd w:val="clear" w:color="auto" w:fill="auto"/>
          </w:tcPr>
          <w:p w14:paraId="601E85FE"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0E073B44" w14:textId="77777777" w:rsidR="00402A89" w:rsidRPr="00614B42" w:rsidRDefault="00402A89" w:rsidP="00402A89">
            <w:pPr>
              <w:jc w:val="left"/>
              <w:rPr>
                <w:rFonts w:cs="Microsoft Sans Serif"/>
                <w:szCs w:val="18"/>
              </w:rPr>
            </w:pPr>
          </w:p>
        </w:tc>
        <w:tc>
          <w:tcPr>
            <w:tcW w:w="714" w:type="pct"/>
            <w:shd w:val="clear" w:color="auto" w:fill="auto"/>
          </w:tcPr>
          <w:p w14:paraId="467958F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3856336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5DFFAB92"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tc>
        <w:tc>
          <w:tcPr>
            <w:tcW w:w="714" w:type="pct"/>
            <w:shd w:val="clear" w:color="auto" w:fill="auto"/>
          </w:tcPr>
          <w:p w14:paraId="3465EB1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44F980AA" w14:textId="77777777" w:rsidR="00402A89" w:rsidRPr="00614B42" w:rsidRDefault="00402A89" w:rsidP="00402A89">
            <w:pPr>
              <w:jc w:val="left"/>
              <w:rPr>
                <w:rFonts w:cs="Microsoft Sans Serif"/>
                <w:szCs w:val="18"/>
              </w:rPr>
            </w:pPr>
          </w:p>
        </w:tc>
        <w:tc>
          <w:tcPr>
            <w:tcW w:w="715" w:type="pct"/>
            <w:shd w:val="clear" w:color="auto" w:fill="auto"/>
          </w:tcPr>
          <w:p w14:paraId="32C9DE6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056553A3" w14:textId="77777777" w:rsidR="00402A89" w:rsidRPr="00614B42" w:rsidRDefault="00402A89" w:rsidP="00402A89">
            <w:pPr>
              <w:jc w:val="left"/>
              <w:rPr>
                <w:rFonts w:cs="Microsoft Sans Serif"/>
                <w:szCs w:val="18"/>
              </w:rPr>
            </w:pPr>
          </w:p>
        </w:tc>
      </w:tr>
      <w:tr w:rsidR="00402A89" w:rsidRPr="00614B42" w14:paraId="529F5B59" w14:textId="77777777" w:rsidTr="00307DD6">
        <w:trPr>
          <w:trHeight w:val="597"/>
        </w:trPr>
        <w:tc>
          <w:tcPr>
            <w:tcW w:w="714" w:type="pct"/>
            <w:shd w:val="clear" w:color="auto" w:fill="auto"/>
          </w:tcPr>
          <w:p w14:paraId="6F7602C9"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1D55C2BF" w14:textId="77777777" w:rsidR="00402A89" w:rsidRPr="00614B42" w:rsidRDefault="00402A89" w:rsidP="00402A89">
            <w:pPr>
              <w:jc w:val="left"/>
              <w:rPr>
                <w:rFonts w:cs="Microsoft Sans Serif"/>
                <w:szCs w:val="18"/>
              </w:rPr>
            </w:pPr>
          </w:p>
        </w:tc>
        <w:tc>
          <w:tcPr>
            <w:tcW w:w="714" w:type="pct"/>
            <w:shd w:val="clear" w:color="auto" w:fill="auto"/>
          </w:tcPr>
          <w:p w14:paraId="7E1CD840"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714" w:type="pct"/>
            <w:shd w:val="clear" w:color="auto" w:fill="auto"/>
          </w:tcPr>
          <w:p w14:paraId="33A0F84D" w14:textId="57508D11"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41626EED" w14:textId="77777777" w:rsidR="00402A89" w:rsidRPr="00614B42" w:rsidRDefault="00402A89" w:rsidP="00402A89">
            <w:pPr>
              <w:jc w:val="left"/>
              <w:rPr>
                <w:rFonts w:cs="Microsoft Sans Serif"/>
                <w:szCs w:val="18"/>
              </w:rPr>
            </w:pPr>
          </w:p>
        </w:tc>
        <w:tc>
          <w:tcPr>
            <w:tcW w:w="715" w:type="pct"/>
            <w:shd w:val="clear" w:color="auto" w:fill="auto"/>
          </w:tcPr>
          <w:p w14:paraId="7846427A"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3A712DFE" w14:textId="77777777" w:rsidR="00402A89" w:rsidRPr="00614B42" w:rsidRDefault="00402A89" w:rsidP="00402A89">
            <w:pPr>
              <w:jc w:val="left"/>
              <w:rPr>
                <w:rFonts w:cs="Microsoft Sans Serif"/>
                <w:szCs w:val="18"/>
              </w:rPr>
            </w:pPr>
          </w:p>
        </w:tc>
        <w:tc>
          <w:tcPr>
            <w:tcW w:w="714" w:type="pct"/>
            <w:shd w:val="clear" w:color="auto" w:fill="auto"/>
          </w:tcPr>
          <w:p w14:paraId="22FE43D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0F7E3FEB"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tc>
        <w:tc>
          <w:tcPr>
            <w:tcW w:w="714" w:type="pct"/>
            <w:shd w:val="clear" w:color="auto" w:fill="auto"/>
          </w:tcPr>
          <w:p w14:paraId="7966CA8C"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B352E5">
              <w:rPr>
                <w:rFonts w:cs="Microsoft Sans Serif"/>
                <w:szCs w:val="18"/>
              </w:rPr>
            </w:r>
            <w:r w:rsidR="00B352E5">
              <w:rPr>
                <w:rFonts w:cs="Microsoft Sans Serif"/>
                <w:szCs w:val="18"/>
              </w:rPr>
              <w:fldChar w:fldCharType="separate"/>
            </w:r>
            <w:r w:rsidRPr="00614B42">
              <w:rPr>
                <w:rFonts w:cs="Microsoft Sans Serif"/>
                <w:szCs w:val="18"/>
              </w:rPr>
              <w:fldChar w:fldCharType="end"/>
            </w:r>
          </w:p>
          <w:p w14:paraId="77755531" w14:textId="77777777" w:rsidR="00402A89" w:rsidRPr="00614B42" w:rsidRDefault="00402A89" w:rsidP="00402A89">
            <w:pPr>
              <w:jc w:val="left"/>
              <w:rPr>
                <w:rFonts w:cs="Microsoft Sans Serif"/>
                <w:szCs w:val="18"/>
              </w:rPr>
            </w:pPr>
          </w:p>
        </w:tc>
        <w:tc>
          <w:tcPr>
            <w:tcW w:w="715" w:type="pct"/>
            <w:shd w:val="clear" w:color="auto" w:fill="auto"/>
          </w:tcPr>
          <w:p w14:paraId="6B522E3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4AC3BFBC" w14:textId="77777777" w:rsidR="00402A89" w:rsidRPr="00614B42" w:rsidRDefault="00402A89" w:rsidP="00402A89">
            <w:pPr>
              <w:jc w:val="left"/>
              <w:rPr>
                <w:rFonts w:cs="Microsoft Sans Serif"/>
                <w:szCs w:val="18"/>
              </w:rPr>
            </w:pPr>
          </w:p>
        </w:tc>
      </w:tr>
    </w:tbl>
    <w:p w14:paraId="1117B0E3" w14:textId="77777777" w:rsidR="00742AE6" w:rsidRDefault="00402A89" w:rsidP="0025549B">
      <w:pPr>
        <w:jc w:val="left"/>
        <w:rPr>
          <w:rFonts w:cs="Microsoft Sans Serif"/>
        </w:rPr>
        <w:sectPr w:rsidR="00742AE6" w:rsidSect="00667FE1">
          <w:headerReference w:type="even" r:id="rId20"/>
          <w:headerReference w:type="default" r:id="rId21"/>
          <w:footerReference w:type="even" r:id="rId22"/>
          <w:footerReference w:type="default" r:id="rId23"/>
          <w:headerReference w:type="first" r:id="rId24"/>
          <w:pgSz w:w="11907" w:h="16839" w:code="9"/>
          <w:pgMar w:top="1701" w:right="1440" w:bottom="900" w:left="1440" w:header="720" w:footer="340" w:gutter="0"/>
          <w:cols w:space="720"/>
        </w:sectPr>
      </w:pPr>
      <w:r w:rsidRPr="00614B42">
        <w:rPr>
          <w:rFonts w:cs="Microsoft Sans Serif"/>
        </w:rPr>
        <w:t xml:space="preserve">Please note that some columns have a </w:t>
      </w:r>
      <w:r w:rsidR="005A7034">
        <w:rPr>
          <w:rFonts w:cs="Microsoft Sans Serif"/>
        </w:rPr>
        <w:t>d</w:t>
      </w:r>
      <w:r w:rsidRPr="00614B42">
        <w:rPr>
          <w:rFonts w:cs="Microsoft Sans Serif"/>
        </w:rPr>
        <w:t>rop-</w:t>
      </w:r>
      <w:r w:rsidR="005A7034">
        <w:rPr>
          <w:rFonts w:cs="Microsoft Sans Serif"/>
        </w:rPr>
        <w:t>d</w:t>
      </w:r>
      <w:r w:rsidRPr="00614B42">
        <w:rPr>
          <w:rFonts w:cs="Microsoft Sans Serif"/>
        </w:rPr>
        <w:t>own menu – all you need to do is to make the right choice</w:t>
      </w:r>
      <w:r w:rsidR="00B66DED">
        <w:rPr>
          <w:rFonts w:cs="Microsoft Sans Serif"/>
        </w:rPr>
        <w:t>.</w:t>
      </w:r>
      <w:r w:rsidR="00742AE6">
        <w:rPr>
          <w:rFonts w:cs="Microsoft Sans Serif"/>
        </w:rPr>
        <w:br/>
      </w:r>
      <w:r w:rsidR="00742AE6">
        <w:rPr>
          <w:rFonts w:cs="Microsoft Sans Serif"/>
        </w:rPr>
        <w:br/>
      </w:r>
    </w:p>
    <w:p w14:paraId="6DA80BD8" w14:textId="77777777" w:rsidR="00742AE6" w:rsidRDefault="00742AE6" w:rsidP="00742AE6">
      <w:pPr>
        <w:pStyle w:val="Heading1"/>
      </w:pPr>
      <w:bookmarkStart w:id="48" w:name="_Toc79579283"/>
      <w:bookmarkStart w:id="49" w:name="_Toc98158890"/>
      <w:r w:rsidRPr="002F1425">
        <w:lastRenderedPageBreak/>
        <w:t xml:space="preserve">Annex </w:t>
      </w:r>
      <w:r>
        <w:t>5</w:t>
      </w:r>
      <w:r w:rsidRPr="002F1425">
        <w:t xml:space="preserve">: </w:t>
      </w:r>
      <w:r w:rsidRPr="002722FF">
        <w:t>FSC core labour requirements self-assessment</w:t>
      </w:r>
      <w:r>
        <w:t xml:space="preserve"> (1.6, Section 7 of the Standard)</w:t>
      </w:r>
      <w:bookmarkEnd w:id="48"/>
      <w:bookmarkEnd w:id="49"/>
    </w:p>
    <w:p w14:paraId="62DB5427" w14:textId="77777777" w:rsidR="00742AE6" w:rsidRDefault="00742AE6" w:rsidP="00620F8C">
      <w:pPr>
        <w:pStyle w:val="Heading3"/>
      </w:pPr>
      <w:bookmarkStart w:id="50" w:name="_Toc79579284"/>
      <w:bookmarkStart w:id="51" w:name="_Toc98158891"/>
      <w:r>
        <w:t>Questions used for completing the self-assessment:</w:t>
      </w:r>
      <w:bookmarkEnd w:id="50"/>
      <w:bookmarkEnd w:id="51"/>
      <w:r>
        <w:t xml:space="preserve"> </w:t>
      </w:r>
    </w:p>
    <w:tbl>
      <w:tblPr>
        <w:tblStyle w:val="TableGrid"/>
        <w:tblW w:w="0" w:type="auto"/>
        <w:tblLook w:val="04A0" w:firstRow="1" w:lastRow="0" w:firstColumn="1" w:lastColumn="0" w:noHBand="0" w:noVBand="1"/>
      </w:tblPr>
      <w:tblGrid>
        <w:gridCol w:w="1510"/>
        <w:gridCol w:w="6786"/>
      </w:tblGrid>
      <w:tr w:rsidR="00742AE6" w14:paraId="478CA635" w14:textId="77777777" w:rsidTr="007732A2">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385195" w14:textId="77777777" w:rsidR="00742AE6" w:rsidRDefault="00742AE6" w:rsidP="007732A2">
            <w:pPr>
              <w:jc w:val="center"/>
              <w:rPr>
                <w:rFonts w:eastAsia="Times New Roman" w:cs="Arial"/>
                <w:b/>
                <w:bCs/>
                <w:szCs w:val="18"/>
                <w:lang w:val="en-GB" w:eastAsia="ja-JP"/>
              </w:rPr>
            </w:pPr>
            <w:r>
              <w:rPr>
                <w:rFonts w:cs="Arial"/>
                <w:b/>
                <w:bCs/>
                <w:szCs w:val="18"/>
                <w:lang w:eastAsia="ja-JP"/>
              </w:rPr>
              <w:t>Category</w:t>
            </w:r>
          </w:p>
        </w:tc>
        <w:tc>
          <w:tcPr>
            <w:tcW w:w="6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9E8CCE" w14:textId="77777777" w:rsidR="00742AE6" w:rsidRDefault="00742AE6" w:rsidP="007732A2">
            <w:pPr>
              <w:jc w:val="center"/>
              <w:rPr>
                <w:rFonts w:cs="Arial"/>
                <w:b/>
                <w:bCs/>
                <w:szCs w:val="18"/>
                <w:lang w:eastAsia="ja-JP"/>
              </w:rPr>
            </w:pPr>
            <w:r>
              <w:rPr>
                <w:rFonts w:cs="Arial"/>
                <w:b/>
                <w:bCs/>
                <w:szCs w:val="18"/>
                <w:lang w:eastAsia="ja-JP"/>
              </w:rPr>
              <w:t>Question</w:t>
            </w:r>
          </w:p>
        </w:tc>
      </w:tr>
      <w:tr w:rsidR="00742AE6" w14:paraId="5F7E7231" w14:textId="77777777" w:rsidTr="007732A2">
        <w:tc>
          <w:tcPr>
            <w:tcW w:w="1467" w:type="dxa"/>
            <w:tcBorders>
              <w:top w:val="single" w:sz="4" w:space="0" w:color="auto"/>
              <w:left w:val="single" w:sz="4" w:space="0" w:color="auto"/>
              <w:bottom w:val="single" w:sz="4" w:space="0" w:color="auto"/>
              <w:right w:val="single" w:sz="4" w:space="0" w:color="auto"/>
            </w:tcBorders>
            <w:hideMark/>
          </w:tcPr>
          <w:p w14:paraId="79D12454" w14:textId="77777777" w:rsidR="00742AE6" w:rsidRDefault="00742AE6" w:rsidP="007732A2">
            <w:pPr>
              <w:rPr>
                <w:rFonts w:cs="Arial"/>
                <w:b/>
                <w:bCs/>
                <w:szCs w:val="18"/>
                <w:lang w:eastAsia="ja-JP"/>
              </w:rPr>
            </w:pPr>
            <w:r>
              <w:rPr>
                <w:rFonts w:cs="Arial"/>
                <w:b/>
                <w:bCs/>
                <w:szCs w:val="18"/>
                <w:lang w:eastAsia="ja-JP"/>
              </w:rPr>
              <w:t>Child Labour</w:t>
            </w:r>
          </w:p>
        </w:tc>
        <w:tc>
          <w:tcPr>
            <w:tcW w:w="6823" w:type="dxa"/>
            <w:tcBorders>
              <w:top w:val="single" w:sz="4" w:space="0" w:color="auto"/>
              <w:left w:val="single" w:sz="4" w:space="0" w:color="auto"/>
              <w:bottom w:val="single" w:sz="4" w:space="0" w:color="auto"/>
              <w:right w:val="single" w:sz="4" w:space="0" w:color="auto"/>
            </w:tcBorders>
          </w:tcPr>
          <w:p w14:paraId="676BABFD"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What is the statutory, legal, or regulated minimum age at the place of your operations?</w:t>
            </w:r>
          </w:p>
          <w:p w14:paraId="28B20452"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What measures have you taken to ensure that child labour is not used in your operations?</w:t>
            </w:r>
          </w:p>
          <w:p w14:paraId="505C777C"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Do you register the age (birthday) of your workers and how do you verify that this is the actual age? Do you check the identification papers?</w:t>
            </w:r>
          </w:p>
          <w:p w14:paraId="0660A4A5"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If there are legal or regulatory restriction which to your understanding would limit your ability to comply with the requirement, describe how you mitigate those limitations.</w:t>
            </w:r>
          </w:p>
          <w:p w14:paraId="44990431"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If you employ workers below the age of 18, describe what measures you have taken to ensure that they don’t perform hazardous or heavy work. If there are a requirement for training and education, indicate supporting documents.</w:t>
            </w:r>
          </w:p>
          <w:p w14:paraId="3D4292C2"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w:t>
            </w:r>
          </w:p>
          <w:p w14:paraId="3E04F6D7" w14:textId="77777777" w:rsidR="00742AE6" w:rsidRDefault="00742AE6" w:rsidP="007732A2">
            <w:pPr>
              <w:rPr>
                <w:rFonts w:ascii="Arial" w:eastAsia="Times New Roman" w:hAnsi="Arial" w:cs="Arial"/>
                <w:b/>
                <w:bCs/>
                <w:szCs w:val="18"/>
                <w:lang w:val="en-GB" w:eastAsia="ja-JP"/>
              </w:rPr>
            </w:pPr>
          </w:p>
        </w:tc>
      </w:tr>
      <w:tr w:rsidR="00742AE6" w14:paraId="425499C2" w14:textId="77777777" w:rsidTr="007732A2">
        <w:tc>
          <w:tcPr>
            <w:tcW w:w="1467" w:type="dxa"/>
            <w:tcBorders>
              <w:top w:val="single" w:sz="4" w:space="0" w:color="auto"/>
              <w:left w:val="single" w:sz="4" w:space="0" w:color="auto"/>
              <w:bottom w:val="single" w:sz="4" w:space="0" w:color="auto"/>
              <w:right w:val="single" w:sz="4" w:space="0" w:color="auto"/>
            </w:tcBorders>
            <w:hideMark/>
          </w:tcPr>
          <w:p w14:paraId="10EFA4B6" w14:textId="77777777" w:rsidR="00742AE6" w:rsidRDefault="00742AE6" w:rsidP="007732A2">
            <w:pPr>
              <w:rPr>
                <w:rFonts w:cs="Arial"/>
                <w:b/>
                <w:bCs/>
                <w:szCs w:val="18"/>
                <w:lang w:eastAsia="ja-JP"/>
              </w:rPr>
            </w:pPr>
            <w:r>
              <w:rPr>
                <w:rFonts w:cs="Arial"/>
                <w:b/>
                <w:bCs/>
                <w:szCs w:val="18"/>
                <w:lang w:eastAsia="ja-JP"/>
              </w:rPr>
              <w:t>Forced Labour</w:t>
            </w:r>
          </w:p>
        </w:tc>
        <w:tc>
          <w:tcPr>
            <w:tcW w:w="6823" w:type="dxa"/>
            <w:tcBorders>
              <w:top w:val="single" w:sz="4" w:space="0" w:color="auto"/>
              <w:left w:val="single" w:sz="4" w:space="0" w:color="auto"/>
              <w:bottom w:val="single" w:sz="4" w:space="0" w:color="auto"/>
              <w:right w:val="single" w:sz="4" w:space="0" w:color="auto"/>
            </w:tcBorders>
            <w:hideMark/>
          </w:tcPr>
          <w:p w14:paraId="548E849A"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Describe your recruitment and contracting practices to show compliance with this principle.</w:t>
            </w:r>
          </w:p>
          <w:p w14:paraId="7A81E168"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Do you grant loans or salary/wage advances that would require a worker to extend his/her working beyond the legal or contractual agreements? If so, can you describe how you mitigate the risk of bonded labour in such a case?</w:t>
            </w:r>
          </w:p>
          <w:p w14:paraId="63B14E56"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How do you ensure that there are no employment fees deducted, or payments or deposits made to commence employment?</w:t>
            </w:r>
          </w:p>
          <w:p w14:paraId="24172750"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How do you ensure that the workers do not experience any form of mobility restriction?</w:t>
            </w:r>
          </w:p>
          <w:p w14:paraId="274BFB62"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How do you ensure that the workers </w:t>
            </w:r>
            <w:proofErr w:type="gramStart"/>
            <w:r>
              <w:rPr>
                <w:rFonts w:ascii="Arial" w:hAnsi="Arial" w:cs="Arial"/>
                <w:bCs/>
                <w:szCs w:val="18"/>
                <w:lang w:val="en-GB" w:eastAsia="ja-JP"/>
              </w:rPr>
              <w:t>have access to their passports and identification documents at all times</w:t>
            </w:r>
            <w:proofErr w:type="gramEnd"/>
            <w:r>
              <w:rPr>
                <w:rFonts w:ascii="Arial" w:hAnsi="Arial" w:cs="Arial"/>
                <w:bCs/>
                <w:szCs w:val="18"/>
                <w:lang w:val="en-GB" w:eastAsia="ja-JP"/>
              </w:rPr>
              <w:t xml:space="preserve"> while at the same time offering a safe place for storing the documents?</w:t>
            </w:r>
          </w:p>
          <w:p w14:paraId="28F7B7D8"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How do you ensure that there are no threats of denouncing workers to the authorities?</w:t>
            </w:r>
          </w:p>
        </w:tc>
      </w:tr>
      <w:tr w:rsidR="00742AE6" w14:paraId="352A1F4C" w14:textId="77777777" w:rsidTr="007732A2">
        <w:tc>
          <w:tcPr>
            <w:tcW w:w="1467" w:type="dxa"/>
            <w:tcBorders>
              <w:top w:val="single" w:sz="4" w:space="0" w:color="auto"/>
              <w:left w:val="single" w:sz="4" w:space="0" w:color="auto"/>
              <w:bottom w:val="single" w:sz="4" w:space="0" w:color="auto"/>
              <w:right w:val="single" w:sz="4" w:space="0" w:color="auto"/>
            </w:tcBorders>
            <w:hideMark/>
          </w:tcPr>
          <w:p w14:paraId="429B7B79" w14:textId="77777777" w:rsidR="00742AE6" w:rsidRDefault="00742AE6" w:rsidP="007732A2">
            <w:pPr>
              <w:rPr>
                <w:rFonts w:ascii="Arial" w:hAnsi="Arial" w:cs="Arial"/>
                <w:b/>
                <w:bCs/>
                <w:szCs w:val="18"/>
                <w:lang w:val="en-GB" w:eastAsia="ja-JP"/>
              </w:rPr>
            </w:pPr>
            <w:r>
              <w:rPr>
                <w:rFonts w:cs="Arial"/>
                <w:b/>
                <w:bCs/>
                <w:szCs w:val="18"/>
                <w:lang w:eastAsia="ja-JP"/>
              </w:rPr>
              <w:t>Discrimination</w:t>
            </w:r>
          </w:p>
        </w:tc>
        <w:tc>
          <w:tcPr>
            <w:tcW w:w="6823" w:type="dxa"/>
            <w:tcBorders>
              <w:top w:val="single" w:sz="4" w:space="0" w:color="auto"/>
              <w:left w:val="single" w:sz="4" w:space="0" w:color="auto"/>
              <w:bottom w:val="single" w:sz="4" w:space="0" w:color="auto"/>
              <w:right w:val="single" w:sz="4" w:space="0" w:color="auto"/>
            </w:tcBorders>
            <w:hideMark/>
          </w:tcPr>
          <w:p w14:paraId="61DC9C2F"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How do you ensure that wages and other working conditions are non-discriminatory? </w:t>
            </w:r>
          </w:p>
          <w:p w14:paraId="67609EFF"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Is there gender/age ratio parity? </w:t>
            </w:r>
          </w:p>
          <w:p w14:paraId="00C09A5F"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Do you have an ethnically diverse workforce? </w:t>
            </w:r>
          </w:p>
          <w:p w14:paraId="77EEDA0B"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Do you have policies about non-discrimination?</w:t>
            </w:r>
          </w:p>
          <w:p w14:paraId="212FC64B"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Do you ensure all employees have equal opportunity for promotion?</w:t>
            </w:r>
          </w:p>
          <w:p w14:paraId="40D6F8A6"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How do you ensure applicants have equal opportunity for employment? </w:t>
            </w:r>
          </w:p>
          <w:p w14:paraId="120DC423"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If there are legal or regulatory restriction which to your understanding would limit your ability to comply with these requirements, describe how you mitigate these restrictions?</w:t>
            </w:r>
          </w:p>
        </w:tc>
      </w:tr>
      <w:tr w:rsidR="00742AE6" w14:paraId="43F884D2" w14:textId="77777777" w:rsidTr="007732A2">
        <w:tc>
          <w:tcPr>
            <w:tcW w:w="1467" w:type="dxa"/>
            <w:tcBorders>
              <w:top w:val="single" w:sz="4" w:space="0" w:color="auto"/>
              <w:left w:val="single" w:sz="4" w:space="0" w:color="auto"/>
              <w:bottom w:val="single" w:sz="4" w:space="0" w:color="auto"/>
              <w:right w:val="single" w:sz="4" w:space="0" w:color="auto"/>
            </w:tcBorders>
            <w:hideMark/>
          </w:tcPr>
          <w:p w14:paraId="2BFF835F" w14:textId="77777777" w:rsidR="00742AE6" w:rsidRDefault="00742AE6" w:rsidP="007732A2">
            <w:pPr>
              <w:rPr>
                <w:rFonts w:ascii="Arial" w:hAnsi="Arial" w:cs="Arial"/>
                <w:b/>
                <w:bCs/>
                <w:szCs w:val="18"/>
                <w:lang w:val="en-GB" w:eastAsia="ja-JP"/>
              </w:rPr>
            </w:pPr>
            <w:r>
              <w:rPr>
                <w:rFonts w:cs="Arial"/>
                <w:b/>
                <w:bCs/>
                <w:szCs w:val="18"/>
                <w:lang w:eastAsia="ja-JP"/>
              </w:rPr>
              <w:t>Freedom of Association and the Right to Collective Bargaining</w:t>
            </w:r>
          </w:p>
        </w:tc>
        <w:tc>
          <w:tcPr>
            <w:tcW w:w="6823" w:type="dxa"/>
            <w:tcBorders>
              <w:top w:val="single" w:sz="4" w:space="0" w:color="auto"/>
              <w:left w:val="single" w:sz="4" w:space="0" w:color="auto"/>
              <w:bottom w:val="single" w:sz="4" w:space="0" w:color="auto"/>
              <w:right w:val="single" w:sz="4" w:space="0" w:color="auto"/>
            </w:tcBorders>
            <w:hideMark/>
          </w:tcPr>
          <w:p w14:paraId="045FA869"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Are workers organised into a trade union? To the best of your knowledge, describe why you believe the workers have or have not chosen to be represented by a trade union.</w:t>
            </w:r>
          </w:p>
          <w:p w14:paraId="64CC6FE7"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If workers are represented by a union, is the union autonomous and independent? </w:t>
            </w:r>
          </w:p>
          <w:p w14:paraId="11EDCDC2"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What forms of worker representation other than unions exist at the site? </w:t>
            </w:r>
          </w:p>
          <w:p w14:paraId="6AFB40F9"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Are there collective bargaining agreements in place that cover workers, and if so, how do you ensure compliance with such agreements? </w:t>
            </w:r>
          </w:p>
        </w:tc>
      </w:tr>
    </w:tbl>
    <w:p w14:paraId="300C4993" w14:textId="77777777" w:rsidR="00742AE6" w:rsidRDefault="00742AE6" w:rsidP="00742AE6">
      <w:pPr>
        <w:spacing w:line="276" w:lineRule="auto"/>
        <w:jc w:val="left"/>
        <w:rPr>
          <w:rFonts w:eastAsia="Calibri" w:cs="Times New Roman"/>
          <w:b/>
          <w:sz w:val="20"/>
        </w:rPr>
        <w:sectPr w:rsidR="00742AE6">
          <w:pgSz w:w="11900" w:h="16840"/>
          <w:pgMar w:top="1440" w:right="1797" w:bottom="1440" w:left="1797" w:header="709" w:footer="181" w:gutter="0"/>
          <w:cols w:space="720"/>
        </w:sectPr>
      </w:pPr>
    </w:p>
    <w:p w14:paraId="626F6BB6" w14:textId="77777777" w:rsidR="00742AE6" w:rsidRPr="001A5427" w:rsidRDefault="00742AE6" w:rsidP="00620F8C">
      <w:pPr>
        <w:pStyle w:val="Heading3"/>
        <w:rPr>
          <w:rFonts w:ascii="Arial" w:hAnsi="Arial"/>
          <w:sz w:val="22"/>
        </w:rPr>
      </w:pPr>
      <w:bookmarkStart w:id="52" w:name="_Toc98158892"/>
      <w:r w:rsidRPr="001A5427">
        <w:lastRenderedPageBreak/>
        <w:t>FSC core labour requirements self-assessment</w:t>
      </w:r>
      <w:bookmarkEnd w:id="52"/>
    </w:p>
    <w:p w14:paraId="678400C1" w14:textId="77777777" w:rsidR="00742AE6" w:rsidRDefault="00742AE6" w:rsidP="00742AE6">
      <w:pPr>
        <w:spacing w:line="276" w:lineRule="auto"/>
        <w:rPr>
          <w:rFonts w:eastAsia="Calibri" w:cs="Times New Roman"/>
          <w:b/>
          <w:sz w:val="20"/>
        </w:rPr>
      </w:pPr>
    </w:p>
    <w:p w14:paraId="4E1DCB92" w14:textId="77777777" w:rsidR="00742AE6" w:rsidRDefault="00742AE6" w:rsidP="00742AE6">
      <w:pPr>
        <w:spacing w:line="276" w:lineRule="auto"/>
        <w:rPr>
          <w:rFonts w:eastAsia="Calibri" w:cs="Times New Roman"/>
          <w:sz w:val="20"/>
        </w:rPr>
      </w:pPr>
      <w:r>
        <w:rPr>
          <w:rFonts w:eastAsia="Calibri" w:cs="Times New Roman"/>
          <w:b/>
          <w:sz w:val="20"/>
        </w:rPr>
        <w:t>Attestation:</w:t>
      </w:r>
      <w:r>
        <w:rPr>
          <w:rFonts w:eastAsia="Calibri" w:cs="Times New Roman"/>
          <w:sz w:val="20"/>
        </w:rPr>
        <w:t xml:space="preserve">  I, </w:t>
      </w:r>
      <w:sdt>
        <w:sdtPr>
          <w:rPr>
            <w:rFonts w:cs="Times New Roman"/>
            <w:sz w:val="20"/>
          </w:rPr>
          <w:alias w:val="Full Name"/>
          <w:tag w:val="Full Name"/>
          <w:id w:val="562769212"/>
          <w:placeholder>
            <w:docPart w:val="C3B7BF5208B14B75A5CE48FCE8D70338"/>
          </w:placeholder>
          <w:showingPlcHdr/>
          <w:text/>
        </w:sdtPr>
        <w:sdtEndPr/>
        <w:sdtContent>
          <w:r>
            <w:rPr>
              <w:rStyle w:val="PlaceholderText"/>
              <w:u w:val="single"/>
            </w:rPr>
            <w:t>Click or tap here to enter text.</w:t>
          </w:r>
        </w:sdtContent>
      </w:sdt>
      <w:r>
        <w:rPr>
          <w:rFonts w:eastAsia="Calibri" w:cs="Times New Roman"/>
          <w:sz w:val="20"/>
        </w:rPr>
        <w:t>, hereby affirm that the following statements are true and correct to the best of my knowledge, and I acknowledge making a knowingly false statement can result in the suspension or termination of the certificate or non-issue of the certificate.</w:t>
      </w:r>
    </w:p>
    <w:p w14:paraId="6817899C" w14:textId="77777777" w:rsidR="00742AE6" w:rsidRDefault="00742AE6" w:rsidP="00742AE6">
      <w:pPr>
        <w:spacing w:line="276" w:lineRule="auto"/>
        <w:rPr>
          <w:rFonts w:eastAsia="Calibri" w:cs="Times New Roman"/>
          <w:sz w:val="20"/>
        </w:rPr>
      </w:pPr>
    </w:p>
    <w:p w14:paraId="6A072340" w14:textId="77777777" w:rsidR="00742AE6" w:rsidRDefault="00742AE6" w:rsidP="00742AE6">
      <w:pPr>
        <w:spacing w:line="276" w:lineRule="auto"/>
        <w:rPr>
          <w:rFonts w:eastAsia="Calibri" w:cs="Times New Roman"/>
          <w:sz w:val="20"/>
        </w:rPr>
      </w:pPr>
    </w:p>
    <w:p w14:paraId="2EE03893" w14:textId="77777777" w:rsidR="00742AE6" w:rsidRDefault="00742AE6" w:rsidP="00742AE6">
      <w:pPr>
        <w:spacing w:line="276" w:lineRule="auto"/>
        <w:rPr>
          <w:rFonts w:eastAsia="Calibri" w:cs="Times New Roman"/>
          <w:sz w:val="20"/>
        </w:rPr>
      </w:pPr>
    </w:p>
    <w:p w14:paraId="6AE72F93" w14:textId="77777777" w:rsidR="00742AE6" w:rsidRDefault="00742AE6" w:rsidP="00742AE6">
      <w:pPr>
        <w:spacing w:line="276" w:lineRule="auto"/>
        <w:rPr>
          <w:rFonts w:eastAsia="Calibri" w:cs="Times New Roman"/>
          <w:sz w:val="20"/>
        </w:rPr>
      </w:pPr>
      <w:r>
        <w:rPr>
          <w:rFonts w:eastAsia="Calibri" w:cs="Times New Roman"/>
          <w:sz w:val="20"/>
        </w:rPr>
        <w:t>___________________</w:t>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t>___________________</w:t>
      </w:r>
    </w:p>
    <w:p w14:paraId="421901E1" w14:textId="77777777" w:rsidR="00742AE6" w:rsidRDefault="00742AE6" w:rsidP="00742AE6">
      <w:pPr>
        <w:spacing w:line="276" w:lineRule="auto"/>
        <w:rPr>
          <w:rFonts w:eastAsia="Calibri" w:cs="Times New Roman"/>
          <w:sz w:val="20"/>
        </w:rPr>
      </w:pPr>
      <w:r>
        <w:rPr>
          <w:rFonts w:eastAsia="Calibri" w:cs="Times New Roman"/>
          <w:sz w:val="20"/>
        </w:rPr>
        <w:t>Name</w:t>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t>Date</w:t>
      </w:r>
    </w:p>
    <w:p w14:paraId="5469E8BB" w14:textId="77777777" w:rsidR="00742AE6" w:rsidRDefault="00742AE6" w:rsidP="00742AE6">
      <w:pPr>
        <w:spacing w:line="276" w:lineRule="auto"/>
        <w:rPr>
          <w:rFonts w:eastAsia="Calibri" w:cs="Times New Roman"/>
          <w:sz w:val="20"/>
        </w:rPr>
      </w:pPr>
    </w:p>
    <w:p w14:paraId="7E123F85" w14:textId="77777777" w:rsidR="00742AE6" w:rsidRDefault="00742AE6" w:rsidP="00742AE6">
      <w:pPr>
        <w:spacing w:line="276" w:lineRule="auto"/>
        <w:rPr>
          <w:rFonts w:eastAsia="Calibri" w:cs="Times New Roman"/>
          <w:sz w:val="20"/>
        </w:rPr>
      </w:pPr>
    </w:p>
    <w:p w14:paraId="34412E7F" w14:textId="77777777" w:rsidR="00742AE6" w:rsidRDefault="00742AE6" w:rsidP="00742AE6">
      <w:pPr>
        <w:spacing w:line="276" w:lineRule="auto"/>
        <w:rPr>
          <w:rFonts w:eastAsia="Calibri" w:cs="Times New Roman"/>
          <w:sz w:val="20"/>
        </w:rPr>
      </w:pPr>
      <w:r>
        <w:rPr>
          <w:rFonts w:eastAsia="Calibri" w:cs="Times New Roman"/>
          <w:sz w:val="20"/>
        </w:rPr>
        <w:tab/>
      </w:r>
      <w:r>
        <w:rPr>
          <w:rFonts w:eastAsia="Calibri" w:cs="Times New Roman"/>
          <w:sz w:val="20"/>
        </w:rPr>
        <w:tab/>
      </w:r>
      <w:r>
        <w:rPr>
          <w:rFonts w:eastAsia="Calibri" w:cs="Times New Roman"/>
          <w:sz w:val="20"/>
        </w:rPr>
        <w:tab/>
      </w:r>
    </w:p>
    <w:p w14:paraId="2A5B3A43" w14:textId="77777777" w:rsidR="00620F8C" w:rsidRDefault="00620F8C" w:rsidP="00742AE6">
      <w:pPr>
        <w:spacing w:line="276" w:lineRule="auto"/>
        <w:rPr>
          <w:rFonts w:eastAsia="Calibri" w:cs="Times New Roman"/>
          <w:sz w:val="20"/>
        </w:rPr>
        <w:sectPr w:rsidR="00620F8C">
          <w:pgSz w:w="11900" w:h="16840"/>
          <w:pgMar w:top="1440" w:right="1800" w:bottom="1440" w:left="1800" w:header="708" w:footer="179" w:gutter="0"/>
          <w:cols w:space="720"/>
        </w:sectPr>
      </w:pPr>
    </w:p>
    <w:p w14:paraId="515E14C0" w14:textId="77777777" w:rsidR="00742AE6" w:rsidRPr="00081CF9" w:rsidRDefault="00742AE6" w:rsidP="00742AE6"/>
    <w:p w14:paraId="214EE29E" w14:textId="77777777" w:rsidR="00742AE6" w:rsidRDefault="00742AE6" w:rsidP="00742AE6">
      <w:pPr>
        <w:spacing w:line="276" w:lineRule="auto"/>
        <w:rPr>
          <w:rFonts w:eastAsia="Calibri" w:cs="Times New Roman"/>
          <w:b/>
          <w:sz w:val="20"/>
        </w:rPr>
      </w:pPr>
      <w:r>
        <w:rPr>
          <w:rFonts w:eastAsia="Calibri" w:cs="Times New Roman"/>
          <w:b/>
          <w:sz w:val="20"/>
        </w:rPr>
        <w:t>Child Labour</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742AE6" w14:paraId="1F82EE2E" w14:textId="77777777" w:rsidTr="007732A2">
        <w:trPr>
          <w:trHeight w:val="435"/>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88B35" w14:textId="77777777" w:rsidR="00742AE6" w:rsidRDefault="00742AE6" w:rsidP="007732A2">
            <w:pPr>
              <w:spacing w:line="276" w:lineRule="auto"/>
              <w:rPr>
                <w:rFonts w:eastAsia="Calibri" w:cs="Times New Roman"/>
                <w:b/>
                <w:bCs/>
                <w:sz w:val="20"/>
              </w:rPr>
            </w:pPr>
            <w:r>
              <w:rPr>
                <w:rFonts w:cs="Times New Roman"/>
                <w:b/>
                <w:bCs/>
                <w:sz w:val="20"/>
              </w:rPr>
              <w:t>Requirement</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E158DA" w14:textId="77777777" w:rsidR="00742AE6" w:rsidRDefault="00742AE6" w:rsidP="007732A2">
            <w:pPr>
              <w:spacing w:line="276" w:lineRule="auto"/>
              <w:rPr>
                <w:rFonts w:cs="Times New Roman"/>
                <w:b/>
                <w:bCs/>
                <w:sz w:val="20"/>
              </w:rPr>
            </w:pPr>
            <w:r>
              <w:rPr>
                <w:rFonts w:cs="Times New Roman"/>
                <w:b/>
                <w:bCs/>
                <w:sz w:val="20"/>
              </w:rPr>
              <w:t>Questions</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1A92EA" w14:textId="77777777" w:rsidR="00742AE6" w:rsidRDefault="00742AE6" w:rsidP="007732A2">
            <w:pPr>
              <w:spacing w:line="276" w:lineRule="auto"/>
              <w:rPr>
                <w:rFonts w:cs="Times New Roman"/>
                <w:b/>
                <w:bCs/>
                <w:sz w:val="20"/>
              </w:rPr>
            </w:pPr>
            <w:r>
              <w:rPr>
                <w:rFonts w:cs="Times New Roman"/>
                <w:b/>
                <w:bCs/>
                <w:sz w:val="20"/>
              </w:rPr>
              <w:t>Answer</w:t>
            </w:r>
          </w:p>
        </w:tc>
      </w:tr>
      <w:tr w:rsidR="00742AE6" w14:paraId="5A071AC0" w14:textId="77777777" w:rsidTr="007732A2">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7CF82603" w14:textId="77777777" w:rsidR="00742AE6" w:rsidRDefault="00742AE6" w:rsidP="007732A2">
            <w:pPr>
              <w:spacing w:line="276" w:lineRule="auto"/>
              <w:rPr>
                <w:rFonts w:cs="Times New Roman"/>
                <w:sz w:val="20"/>
              </w:rPr>
            </w:pPr>
            <w:r>
              <w:rPr>
                <w:rFonts w:cs="Times New Roman"/>
                <w:sz w:val="20"/>
              </w:rPr>
              <w:t xml:space="preserve">7.2 The organization shall not use child labour. </w:t>
            </w:r>
          </w:p>
          <w:p w14:paraId="56D72FFC" w14:textId="77777777" w:rsidR="00742AE6" w:rsidRDefault="00742AE6" w:rsidP="007732A2">
            <w:pPr>
              <w:spacing w:line="276" w:lineRule="auto"/>
              <w:rPr>
                <w:rFonts w:cs="Times New Roman"/>
                <w:sz w:val="20"/>
              </w:rPr>
            </w:pPr>
          </w:p>
          <w:p w14:paraId="1858A9CC" w14:textId="77777777" w:rsidR="00742AE6" w:rsidRDefault="00742AE6" w:rsidP="007732A2">
            <w:pPr>
              <w:spacing w:line="276" w:lineRule="auto"/>
              <w:rPr>
                <w:rFonts w:cs="Times New Roman"/>
                <w:sz w:val="20"/>
              </w:rPr>
            </w:pPr>
            <w:r>
              <w:rPr>
                <w:rFonts w:cs="Times New Roman"/>
                <w:sz w:val="20"/>
              </w:rPr>
              <w:t xml:space="preserve">7.2.1 The organization shall not employ workers below the age of 15, or below the minimum age as stated under national, or local laws or regulations, whichever age is higher, except as specified in 7.2.2. </w:t>
            </w:r>
          </w:p>
          <w:p w14:paraId="1C76A305" w14:textId="77777777" w:rsidR="00742AE6" w:rsidRDefault="00742AE6" w:rsidP="007732A2">
            <w:pPr>
              <w:spacing w:line="276" w:lineRule="auto"/>
              <w:rPr>
                <w:rFonts w:cs="Times New Roman"/>
                <w:sz w:val="20"/>
              </w:rPr>
            </w:pPr>
          </w:p>
          <w:p w14:paraId="0E58BB3B" w14:textId="77777777" w:rsidR="00742AE6" w:rsidRDefault="00742AE6" w:rsidP="007732A2">
            <w:pPr>
              <w:spacing w:line="276" w:lineRule="auto"/>
              <w:rPr>
                <w:rFonts w:cs="Times New Roman"/>
                <w:sz w:val="20"/>
              </w:rPr>
            </w:pPr>
            <w:r>
              <w:rPr>
                <w:rFonts w:cs="Times New Roman"/>
                <w:sz w:val="20"/>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 </w:t>
            </w:r>
          </w:p>
          <w:p w14:paraId="7D1373B0" w14:textId="77777777" w:rsidR="00742AE6" w:rsidRDefault="00742AE6" w:rsidP="007732A2">
            <w:pPr>
              <w:spacing w:line="276" w:lineRule="auto"/>
              <w:rPr>
                <w:rFonts w:cs="Times New Roman"/>
                <w:sz w:val="20"/>
              </w:rPr>
            </w:pPr>
          </w:p>
          <w:p w14:paraId="6E4A1C0C" w14:textId="77777777" w:rsidR="00742AE6" w:rsidRDefault="00742AE6" w:rsidP="007732A2">
            <w:pPr>
              <w:spacing w:line="276" w:lineRule="auto"/>
              <w:rPr>
                <w:rFonts w:cs="Times New Roman"/>
                <w:sz w:val="20"/>
              </w:rPr>
            </w:pPr>
            <w:r>
              <w:rPr>
                <w:rFonts w:cs="Times New Roman"/>
                <w:sz w:val="20"/>
              </w:rPr>
              <w:t xml:space="preserve">7.2.3 No person under the age of 18 is employed in hazardous or heavy work except for the purpose of training within approved national laws and regulation. </w:t>
            </w:r>
          </w:p>
          <w:p w14:paraId="2C22F4F7" w14:textId="77777777" w:rsidR="00742AE6" w:rsidRDefault="00742AE6" w:rsidP="007732A2">
            <w:pPr>
              <w:spacing w:line="276" w:lineRule="auto"/>
              <w:rPr>
                <w:rFonts w:cs="Times New Roman"/>
                <w:sz w:val="20"/>
              </w:rPr>
            </w:pPr>
          </w:p>
          <w:p w14:paraId="541C8444" w14:textId="77777777" w:rsidR="00742AE6" w:rsidRDefault="00742AE6" w:rsidP="007732A2">
            <w:pPr>
              <w:spacing w:line="276" w:lineRule="auto"/>
              <w:rPr>
                <w:rFonts w:cs="Times New Roman"/>
                <w:sz w:val="20"/>
              </w:rPr>
            </w:pPr>
            <w:r>
              <w:rPr>
                <w:rFonts w:cs="Times New Roman"/>
                <w:sz w:val="20"/>
              </w:rPr>
              <w:t xml:space="preserve">7.2.4 The organization shall prohibit the worst forms of child labour. </w:t>
            </w:r>
          </w:p>
        </w:tc>
        <w:tc>
          <w:tcPr>
            <w:tcW w:w="5032" w:type="dxa"/>
            <w:tcBorders>
              <w:top w:val="single" w:sz="4" w:space="0" w:color="auto"/>
              <w:left w:val="single" w:sz="4" w:space="0" w:color="auto"/>
              <w:bottom w:val="single" w:sz="4" w:space="0" w:color="auto"/>
              <w:right w:val="single" w:sz="4" w:space="0" w:color="auto"/>
            </w:tcBorders>
            <w:hideMark/>
          </w:tcPr>
          <w:p w14:paraId="650B0B0E" w14:textId="77777777" w:rsidR="00742AE6" w:rsidRDefault="00742AE6" w:rsidP="007732A2">
            <w:pPr>
              <w:spacing w:line="276" w:lineRule="auto"/>
              <w:rPr>
                <w:rFonts w:cs="Times New Roman"/>
                <w:bCs/>
                <w:sz w:val="20"/>
              </w:rPr>
            </w:pPr>
            <w:r>
              <w:rPr>
                <w:rFonts w:cs="Times New Roman"/>
                <w:bCs/>
                <w:sz w:val="20"/>
              </w:rPr>
              <w:lastRenderedPageBreak/>
              <w:t xml:space="preserve">a) Does your organization comply with Clause 7.2? </w:t>
            </w:r>
            <w:r>
              <w:rPr>
                <w:rFonts w:cs="Times New Roman"/>
                <w:bCs/>
                <w:sz w:val="20"/>
              </w:rPr>
              <w:br/>
              <w:t xml:space="preserve">If yes, continue at c).  </w:t>
            </w:r>
          </w:p>
        </w:tc>
        <w:sdt>
          <w:sdtPr>
            <w:rPr>
              <w:rFonts w:eastAsia="Calibri" w:cs="Times New Roman"/>
              <w:sz w:val="20"/>
            </w:rPr>
            <w:id w:val="679020842"/>
            <w:placeholder>
              <w:docPart w:val="80411D2D178D4EADB4CB8A745A387F98"/>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73B3F69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45772DB0"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D9A1E2D"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7C8489CC" w14:textId="77777777" w:rsidR="00742AE6" w:rsidRDefault="00742AE6" w:rsidP="007732A2">
            <w:pPr>
              <w:spacing w:line="276" w:lineRule="auto"/>
              <w:rPr>
                <w:rFonts w:cs="Times New Roman"/>
                <w:bCs/>
                <w:sz w:val="20"/>
              </w:rPr>
            </w:pPr>
            <w:r>
              <w:rPr>
                <w:rFonts w:cs="Times New Roman"/>
                <w:bCs/>
                <w:sz w:val="20"/>
              </w:rPr>
              <w:t>b) If the answer is no to a) above, please describe how or why your organization does not comply with Clause 7.2.</w:t>
            </w:r>
          </w:p>
        </w:tc>
        <w:sdt>
          <w:sdtPr>
            <w:rPr>
              <w:rFonts w:eastAsia="Calibri" w:cs="Times New Roman"/>
              <w:sz w:val="20"/>
            </w:rPr>
            <w:id w:val="-933206321"/>
            <w:placeholder>
              <w:docPart w:val="925A0D783F9143C78AF6577646687345"/>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03A7551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566B8A3E"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0820A1D7"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66ED73F8" w14:textId="77777777" w:rsidR="00742AE6" w:rsidRDefault="00742AE6" w:rsidP="007732A2">
            <w:pPr>
              <w:spacing w:line="276" w:lineRule="auto"/>
              <w:rPr>
                <w:rFonts w:cs="Times New Roman"/>
                <w:bCs/>
                <w:sz w:val="20"/>
              </w:rPr>
            </w:pPr>
            <w:r>
              <w:rPr>
                <w:rFonts w:cs="Times New Roman"/>
                <w:bCs/>
                <w:sz w:val="20"/>
              </w:rPr>
              <w:t>c) For the individuals employed by you at the site/sites holding the certificate, describe how your organization knows it complies with Clause 7.2.</w:t>
            </w:r>
          </w:p>
        </w:tc>
        <w:sdt>
          <w:sdtPr>
            <w:rPr>
              <w:rFonts w:eastAsia="Calibri" w:cs="Times New Roman"/>
              <w:sz w:val="20"/>
            </w:rPr>
            <w:id w:val="1654562056"/>
            <w:placeholder>
              <w:docPart w:val="60FE9BD6FE6342BAAF38E8D7C2C4ADB2"/>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3E86DA25"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43B94638"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6A34D54"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71DA836D" w14:textId="77777777" w:rsidR="00742AE6" w:rsidRDefault="00742AE6" w:rsidP="007732A2">
            <w:pPr>
              <w:spacing w:line="276" w:lineRule="auto"/>
              <w:rPr>
                <w:rFonts w:cs="Times New Roman"/>
                <w:bCs/>
                <w:sz w:val="20"/>
              </w:rPr>
            </w:pPr>
            <w:r>
              <w:rPr>
                <w:rFonts w:cs="Times New Roman"/>
                <w:bCs/>
                <w:sz w:val="20"/>
              </w:rPr>
              <w:t>d) Identify any documents or other records (and their location) that you rely upon to verify compliance with Clause 7.2.</w:t>
            </w:r>
          </w:p>
        </w:tc>
        <w:sdt>
          <w:sdtPr>
            <w:rPr>
              <w:rFonts w:eastAsia="Calibri" w:cs="Times New Roman"/>
              <w:sz w:val="20"/>
            </w:rPr>
            <w:id w:val="-1815014336"/>
            <w:placeholder>
              <w:docPart w:val="A678F93612C1452A9666E64E6AACD792"/>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66F0ECCC"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F449229"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35C7B2B4"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491F6D7F" w14:textId="77777777" w:rsidR="00742AE6" w:rsidRDefault="00742AE6" w:rsidP="007732A2">
            <w:pPr>
              <w:spacing w:line="276" w:lineRule="auto"/>
              <w:rPr>
                <w:rFonts w:cs="Times New Roman"/>
                <w:bCs/>
                <w:sz w:val="20"/>
              </w:rPr>
            </w:pPr>
            <w:r>
              <w:rPr>
                <w:rFonts w:cs="Times New Roman"/>
                <w:bCs/>
                <w:sz w:val="20"/>
              </w:rPr>
              <w:t>e) Identify any legal obligations that you believe may impact your ability to comply with Clause 7.2. Please describe them, and how they impact your ability to comply with Clause 7.2.</w:t>
            </w:r>
          </w:p>
        </w:tc>
        <w:sdt>
          <w:sdtPr>
            <w:rPr>
              <w:rFonts w:eastAsia="Calibri" w:cs="Times New Roman"/>
              <w:sz w:val="20"/>
            </w:rPr>
            <w:id w:val="813380628"/>
            <w:placeholder>
              <w:docPart w:val="DFB0DB4C7DC241C58BF2F64067553382"/>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55B86D43"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02479293"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4A7FB2C"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5B5B9D60" w14:textId="77777777" w:rsidR="00742AE6" w:rsidRDefault="00742AE6" w:rsidP="007732A2">
            <w:pPr>
              <w:spacing w:line="276" w:lineRule="auto"/>
              <w:rPr>
                <w:rFonts w:cs="Times New Roman"/>
                <w:bCs/>
                <w:sz w:val="20"/>
              </w:rPr>
            </w:pPr>
            <w:r>
              <w:rPr>
                <w:rFonts w:cs="Times New Roman"/>
                <w:bCs/>
                <w:sz w:val="20"/>
              </w:rPr>
              <w:t>f) Attach a policy statement, or statements, made by your organization that encompasses Clause 7.2.</w:t>
            </w:r>
          </w:p>
        </w:tc>
        <w:sdt>
          <w:sdtPr>
            <w:rPr>
              <w:rFonts w:eastAsia="Calibri" w:cs="Times New Roman"/>
              <w:sz w:val="20"/>
            </w:rPr>
            <w:id w:val="818923268"/>
            <w:placeholder>
              <w:docPart w:val="F58315799E5E436887D80C5ED5229271"/>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64B15645" w14:textId="77777777" w:rsidR="00742AE6" w:rsidRDefault="00742AE6" w:rsidP="007732A2">
                <w:pPr>
                  <w:spacing w:line="276" w:lineRule="auto"/>
                  <w:rPr>
                    <w:rFonts w:cs="Times New Roman"/>
                    <w:sz w:val="20"/>
                  </w:rPr>
                </w:pPr>
                <w:r>
                  <w:rPr>
                    <w:rStyle w:val="PlaceholderText"/>
                  </w:rPr>
                  <w:t>Click or tap here to enter text.</w:t>
                </w:r>
              </w:p>
            </w:tc>
          </w:sdtContent>
        </w:sdt>
      </w:tr>
    </w:tbl>
    <w:p w14:paraId="0ECECE66" w14:textId="77777777" w:rsidR="00742AE6" w:rsidRDefault="00742AE6" w:rsidP="00742AE6">
      <w:pPr>
        <w:spacing w:line="276" w:lineRule="auto"/>
        <w:rPr>
          <w:rFonts w:ascii="Arial" w:eastAsia="Calibri" w:hAnsi="Arial" w:cs="Times New Roman"/>
          <w:sz w:val="20"/>
        </w:rPr>
      </w:pPr>
    </w:p>
    <w:p w14:paraId="2ED0CCFD" w14:textId="77777777" w:rsidR="00742AE6" w:rsidRDefault="00742AE6" w:rsidP="00742AE6">
      <w:pPr>
        <w:spacing w:line="276" w:lineRule="auto"/>
        <w:rPr>
          <w:rFonts w:eastAsia="Calibri" w:cs="Times New Roman"/>
          <w:b/>
          <w:sz w:val="20"/>
        </w:rPr>
      </w:pPr>
      <w:r>
        <w:rPr>
          <w:rFonts w:eastAsia="Calibri" w:cs="Times New Roman"/>
          <w:b/>
          <w:sz w:val="20"/>
        </w:rPr>
        <w:br w:type="page"/>
      </w:r>
    </w:p>
    <w:p w14:paraId="1B54DDA7" w14:textId="77777777" w:rsidR="00742AE6" w:rsidRDefault="00742AE6" w:rsidP="00742AE6">
      <w:pPr>
        <w:spacing w:line="276" w:lineRule="auto"/>
        <w:rPr>
          <w:rFonts w:eastAsia="Calibri" w:cs="Times New Roman"/>
          <w:b/>
          <w:sz w:val="20"/>
        </w:rPr>
      </w:pPr>
      <w:r>
        <w:rPr>
          <w:rFonts w:eastAsia="Calibri" w:cs="Times New Roman"/>
          <w:b/>
          <w:sz w:val="20"/>
        </w:rPr>
        <w:lastRenderedPageBreak/>
        <w:t>Forced Labour</w:t>
      </w:r>
      <w:r>
        <w:rPr>
          <w:rFonts w:eastAsia="Calibri" w:cs="Times New Roman"/>
          <w:sz w:val="20"/>
        </w:rPr>
        <w:t xml:space="preserve"> </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742AE6" w14:paraId="350DAC1E" w14:textId="77777777" w:rsidTr="007732A2">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81E0C" w14:textId="77777777" w:rsidR="00742AE6" w:rsidRDefault="00742AE6" w:rsidP="007732A2">
            <w:pPr>
              <w:spacing w:line="276" w:lineRule="auto"/>
              <w:rPr>
                <w:rFonts w:eastAsia="Calibri" w:cs="Times New Roman"/>
                <w:b/>
                <w:bCs/>
                <w:sz w:val="20"/>
              </w:rPr>
            </w:pPr>
            <w:r>
              <w:rPr>
                <w:rFonts w:cs="Times New Roman"/>
                <w:b/>
                <w:bCs/>
                <w:sz w:val="20"/>
              </w:rPr>
              <w:t>Requirement</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3565B0" w14:textId="77777777" w:rsidR="00742AE6" w:rsidRDefault="00742AE6" w:rsidP="007732A2">
            <w:pPr>
              <w:spacing w:line="276" w:lineRule="auto"/>
              <w:rPr>
                <w:rFonts w:cs="Times New Roman"/>
                <w:b/>
                <w:bCs/>
                <w:sz w:val="20"/>
              </w:rPr>
            </w:pPr>
            <w:r>
              <w:rPr>
                <w:rFonts w:cs="Times New Roman"/>
                <w:b/>
                <w:bCs/>
                <w:sz w:val="20"/>
              </w:rPr>
              <w:t>Questions</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8AD4AC" w14:textId="77777777" w:rsidR="00742AE6" w:rsidRDefault="00742AE6" w:rsidP="007732A2">
            <w:pPr>
              <w:spacing w:line="276" w:lineRule="auto"/>
              <w:rPr>
                <w:rFonts w:cs="Times New Roman"/>
                <w:b/>
                <w:bCs/>
                <w:sz w:val="20"/>
              </w:rPr>
            </w:pPr>
            <w:r>
              <w:rPr>
                <w:rFonts w:cs="Times New Roman"/>
                <w:b/>
                <w:bCs/>
                <w:sz w:val="20"/>
              </w:rPr>
              <w:t>Answer</w:t>
            </w:r>
          </w:p>
        </w:tc>
      </w:tr>
      <w:tr w:rsidR="00742AE6" w14:paraId="620FED41" w14:textId="77777777" w:rsidTr="007732A2">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6890C85F" w14:textId="77777777" w:rsidR="00742AE6" w:rsidRDefault="00742AE6" w:rsidP="007732A2">
            <w:pPr>
              <w:spacing w:line="276" w:lineRule="auto"/>
              <w:rPr>
                <w:rFonts w:cs="Times New Roman"/>
                <w:sz w:val="20"/>
              </w:rPr>
            </w:pPr>
            <w:r>
              <w:rPr>
                <w:rFonts w:cs="Times New Roman"/>
                <w:sz w:val="20"/>
              </w:rPr>
              <w:t xml:space="preserve">7.3 The organization shall eliminate all forms of forced and compulsory labour. </w:t>
            </w:r>
          </w:p>
          <w:p w14:paraId="1563DDAC" w14:textId="77777777" w:rsidR="00742AE6" w:rsidRDefault="00742AE6" w:rsidP="007732A2">
            <w:pPr>
              <w:spacing w:line="276" w:lineRule="auto"/>
              <w:rPr>
                <w:rFonts w:cs="Times New Roman"/>
                <w:sz w:val="20"/>
              </w:rPr>
            </w:pPr>
          </w:p>
          <w:p w14:paraId="333BDE4F" w14:textId="77777777" w:rsidR="00742AE6" w:rsidRDefault="00742AE6" w:rsidP="007732A2">
            <w:pPr>
              <w:spacing w:line="276" w:lineRule="auto"/>
              <w:rPr>
                <w:rFonts w:cs="Times New Roman"/>
                <w:sz w:val="20"/>
              </w:rPr>
            </w:pPr>
            <w:r>
              <w:rPr>
                <w:rFonts w:cs="Times New Roman"/>
                <w:sz w:val="20"/>
              </w:rPr>
              <w:t xml:space="preserve">7.3.1 Employment relationships are voluntary and based on mutual consent, without the threat of a penalty. </w:t>
            </w:r>
          </w:p>
          <w:p w14:paraId="1ACC59D6" w14:textId="77777777" w:rsidR="00742AE6" w:rsidRDefault="00742AE6" w:rsidP="007732A2">
            <w:pPr>
              <w:spacing w:line="276" w:lineRule="auto"/>
              <w:rPr>
                <w:rFonts w:cs="Times New Roman"/>
                <w:sz w:val="20"/>
              </w:rPr>
            </w:pPr>
          </w:p>
          <w:p w14:paraId="2C9F381E" w14:textId="77777777" w:rsidR="00742AE6" w:rsidRDefault="00742AE6" w:rsidP="007732A2">
            <w:pPr>
              <w:spacing w:line="276" w:lineRule="auto"/>
              <w:rPr>
                <w:rFonts w:cs="Times New Roman"/>
                <w:sz w:val="20"/>
              </w:rPr>
            </w:pPr>
            <w:r>
              <w:rPr>
                <w:rFonts w:cs="Times New Roman"/>
                <w:sz w:val="20"/>
              </w:rPr>
              <w:t xml:space="preserve">7.3.2 There is no evidence of any </w:t>
            </w:r>
            <w:proofErr w:type="gramStart"/>
            <w:r>
              <w:rPr>
                <w:rFonts w:cs="Times New Roman"/>
                <w:sz w:val="20"/>
              </w:rPr>
              <w:t>practices</w:t>
            </w:r>
            <w:proofErr w:type="gramEnd"/>
            <w:r>
              <w:rPr>
                <w:rFonts w:cs="Times New Roman"/>
                <w:sz w:val="20"/>
              </w:rPr>
              <w:t xml:space="preserve"> indicative of forced or compulsory labour, including, but not limited to, the following: </w:t>
            </w:r>
          </w:p>
          <w:p w14:paraId="73389469" w14:textId="77777777" w:rsidR="00742AE6" w:rsidRDefault="00742AE6" w:rsidP="007732A2">
            <w:pPr>
              <w:spacing w:line="276" w:lineRule="auto"/>
              <w:rPr>
                <w:rFonts w:cs="Times New Roman"/>
                <w:sz w:val="20"/>
              </w:rPr>
            </w:pPr>
          </w:p>
          <w:p w14:paraId="5CA28537" w14:textId="77777777" w:rsidR="00742AE6" w:rsidRDefault="00742AE6" w:rsidP="00FE7AEC">
            <w:pPr>
              <w:pStyle w:val="ListParagraph"/>
              <w:numPr>
                <w:ilvl w:val="0"/>
                <w:numId w:val="26"/>
              </w:numPr>
              <w:spacing w:before="0" w:after="0" w:line="276" w:lineRule="auto"/>
              <w:contextualSpacing/>
              <w:rPr>
                <w:rFonts w:ascii="Arial" w:hAnsi="Arial" w:cs="Times New Roman"/>
                <w:sz w:val="20"/>
                <w:lang w:val="en-GB"/>
              </w:rPr>
            </w:pPr>
            <w:r>
              <w:rPr>
                <w:rFonts w:ascii="Arial" w:hAnsi="Arial"/>
                <w:sz w:val="20"/>
                <w:lang w:val="en-GB"/>
              </w:rPr>
              <w:t xml:space="preserve">physical and sexual violence </w:t>
            </w:r>
          </w:p>
          <w:p w14:paraId="61DD7F99"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bonded labour </w:t>
            </w:r>
          </w:p>
          <w:p w14:paraId="0974EAA6"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withholding of wages /including payment of employment fees and or payment of deposit to commence employment </w:t>
            </w:r>
          </w:p>
          <w:p w14:paraId="655AA284"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restriction of mobility/movement </w:t>
            </w:r>
          </w:p>
          <w:p w14:paraId="61199557"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retention of passport and identity documents </w:t>
            </w:r>
          </w:p>
          <w:p w14:paraId="2D832052"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threats of denunciation to the authorities. </w:t>
            </w:r>
          </w:p>
        </w:tc>
        <w:tc>
          <w:tcPr>
            <w:tcW w:w="5032" w:type="dxa"/>
            <w:tcBorders>
              <w:top w:val="single" w:sz="4" w:space="0" w:color="auto"/>
              <w:left w:val="single" w:sz="4" w:space="0" w:color="auto"/>
              <w:bottom w:val="single" w:sz="4" w:space="0" w:color="auto"/>
              <w:right w:val="single" w:sz="4" w:space="0" w:color="auto"/>
            </w:tcBorders>
            <w:hideMark/>
          </w:tcPr>
          <w:p w14:paraId="1A7BAAFB" w14:textId="77777777" w:rsidR="00742AE6" w:rsidRDefault="00742AE6" w:rsidP="007732A2">
            <w:pPr>
              <w:spacing w:line="276" w:lineRule="auto"/>
              <w:rPr>
                <w:rFonts w:ascii="Arial" w:hAnsi="Arial" w:cs="Times New Roman"/>
                <w:bCs/>
                <w:sz w:val="20"/>
              </w:rPr>
            </w:pPr>
            <w:r>
              <w:rPr>
                <w:rFonts w:cs="Times New Roman"/>
                <w:bCs/>
                <w:sz w:val="20"/>
              </w:rPr>
              <w:t>a) Does your organization comply with Clause 7.3?</w:t>
            </w:r>
            <w:r>
              <w:rPr>
                <w:rFonts w:cs="Times New Roman"/>
                <w:bCs/>
                <w:sz w:val="20"/>
              </w:rPr>
              <w:br/>
              <w:t>If yes, continue at c).</w:t>
            </w:r>
          </w:p>
        </w:tc>
        <w:sdt>
          <w:sdtPr>
            <w:rPr>
              <w:rFonts w:eastAsia="Calibri" w:cs="Times New Roman"/>
              <w:sz w:val="20"/>
            </w:rPr>
            <w:id w:val="1108935358"/>
            <w:placeholder>
              <w:docPart w:val="C6AB4036BEE642FC9405DE84C4C6BFB1"/>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55B13B6"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1D60028"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180DC30A"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630003BD" w14:textId="77777777" w:rsidR="00742AE6" w:rsidRDefault="00742AE6" w:rsidP="007732A2">
            <w:pPr>
              <w:spacing w:line="276" w:lineRule="auto"/>
              <w:rPr>
                <w:rFonts w:cs="Times New Roman"/>
                <w:bCs/>
                <w:sz w:val="20"/>
              </w:rPr>
            </w:pPr>
            <w:r>
              <w:rPr>
                <w:rFonts w:cs="Times New Roman"/>
                <w:bCs/>
                <w:sz w:val="20"/>
              </w:rPr>
              <w:t>b) If the answer is no to a) above, please describe how or why your organization does not comply with Clause 7.3?</w:t>
            </w:r>
          </w:p>
        </w:tc>
        <w:sdt>
          <w:sdtPr>
            <w:rPr>
              <w:rFonts w:eastAsia="Calibri" w:cs="Times New Roman"/>
              <w:sz w:val="20"/>
            </w:rPr>
            <w:id w:val="1985817853"/>
            <w:placeholder>
              <w:docPart w:val="E1A7DF5534BA47E58311BFEF4483413B"/>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29C50D7"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1B2F7DB"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9D0ACE9"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35865132" w14:textId="77777777" w:rsidR="00742AE6" w:rsidRDefault="00742AE6" w:rsidP="007732A2">
            <w:pPr>
              <w:spacing w:line="276" w:lineRule="auto"/>
              <w:rPr>
                <w:rFonts w:cs="Times New Roman"/>
                <w:bCs/>
                <w:sz w:val="20"/>
              </w:rPr>
            </w:pPr>
            <w:r>
              <w:rPr>
                <w:rFonts w:cs="Times New Roman"/>
                <w:bCs/>
                <w:sz w:val="20"/>
              </w:rPr>
              <w:t>c) For the individuals employed by you at the site/sites holding the certificate, describe how your organization knows it complies Clause 7.3?</w:t>
            </w:r>
          </w:p>
        </w:tc>
        <w:sdt>
          <w:sdtPr>
            <w:rPr>
              <w:rFonts w:eastAsia="Calibri" w:cs="Times New Roman"/>
              <w:sz w:val="20"/>
            </w:rPr>
            <w:id w:val="938723056"/>
            <w:placeholder>
              <w:docPart w:val="8C90F6B30660496FB43E5FBE1FBBE63C"/>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7CE5A9E0"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01D376CE"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19DB3B3E"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0A7C7339" w14:textId="77777777" w:rsidR="00742AE6" w:rsidRDefault="00742AE6" w:rsidP="007732A2">
            <w:pPr>
              <w:spacing w:line="276" w:lineRule="auto"/>
              <w:rPr>
                <w:rFonts w:cs="Times New Roman"/>
                <w:bCs/>
                <w:sz w:val="20"/>
              </w:rPr>
            </w:pPr>
            <w:r>
              <w:rPr>
                <w:rFonts w:cs="Times New Roman"/>
                <w:bCs/>
                <w:sz w:val="20"/>
              </w:rPr>
              <w:t>d) Identify any documents or other records (and their location) that you rely upon to verify compliance with Clause 7.3.</w:t>
            </w:r>
          </w:p>
        </w:tc>
        <w:sdt>
          <w:sdtPr>
            <w:rPr>
              <w:rFonts w:eastAsia="Calibri" w:cs="Times New Roman"/>
              <w:sz w:val="20"/>
            </w:rPr>
            <w:id w:val="1067608624"/>
            <w:placeholder>
              <w:docPart w:val="FE96DE4EE4D048C39445D776C7706364"/>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635CFFF0"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56B6725D"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8815D6E"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05EA1F55" w14:textId="77777777" w:rsidR="00742AE6" w:rsidRDefault="00742AE6" w:rsidP="007732A2">
            <w:pPr>
              <w:spacing w:line="276" w:lineRule="auto"/>
              <w:rPr>
                <w:rFonts w:cs="Times New Roman"/>
                <w:bCs/>
                <w:sz w:val="20"/>
              </w:rPr>
            </w:pPr>
            <w:r>
              <w:rPr>
                <w:rFonts w:cs="Times New Roman"/>
                <w:bCs/>
                <w:sz w:val="20"/>
              </w:rPr>
              <w:t>e) Identify any legal obligations that you believe may impact your ability to comply with Clause 7.3. Please describe them, and how they impact your ability to comply with Clause 7.3.</w:t>
            </w:r>
          </w:p>
        </w:tc>
        <w:sdt>
          <w:sdtPr>
            <w:rPr>
              <w:rFonts w:eastAsia="Calibri" w:cs="Times New Roman"/>
              <w:sz w:val="20"/>
            </w:rPr>
            <w:id w:val="12429408"/>
            <w:placeholder>
              <w:docPart w:val="5C2D763604B94426A4652BC1E7BDFC0C"/>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01C0A63F"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43DC140F"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304E2B76"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41E617E6" w14:textId="77777777" w:rsidR="00742AE6" w:rsidRDefault="00742AE6" w:rsidP="007732A2">
            <w:pPr>
              <w:spacing w:line="276" w:lineRule="auto"/>
              <w:rPr>
                <w:rFonts w:cs="Times New Roman"/>
                <w:bCs/>
                <w:sz w:val="20"/>
              </w:rPr>
            </w:pPr>
            <w:r>
              <w:rPr>
                <w:rFonts w:cs="Times New Roman"/>
                <w:bCs/>
                <w:sz w:val="20"/>
              </w:rPr>
              <w:t>f) Attach a policy statement, or statements, made by your organization that encompasses Clause 7.3.</w:t>
            </w:r>
          </w:p>
        </w:tc>
        <w:sdt>
          <w:sdtPr>
            <w:rPr>
              <w:rFonts w:eastAsia="Calibri" w:cs="Times New Roman"/>
              <w:sz w:val="20"/>
            </w:rPr>
            <w:id w:val="-875240687"/>
            <w:placeholder>
              <w:docPart w:val="AB6FC8B533A2452480BF17A1C755A0DF"/>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332F97B7" w14:textId="77777777" w:rsidR="00742AE6" w:rsidRDefault="00742AE6" w:rsidP="007732A2">
                <w:pPr>
                  <w:spacing w:line="276" w:lineRule="auto"/>
                  <w:rPr>
                    <w:rFonts w:cs="Times New Roman"/>
                    <w:sz w:val="20"/>
                  </w:rPr>
                </w:pPr>
                <w:r>
                  <w:rPr>
                    <w:rStyle w:val="PlaceholderText"/>
                  </w:rPr>
                  <w:t>Click or tap here to enter text.</w:t>
                </w:r>
              </w:p>
            </w:tc>
          </w:sdtContent>
        </w:sdt>
      </w:tr>
    </w:tbl>
    <w:p w14:paraId="2A547E50" w14:textId="77777777" w:rsidR="00742AE6" w:rsidRDefault="00742AE6" w:rsidP="00742AE6">
      <w:pPr>
        <w:spacing w:line="276" w:lineRule="auto"/>
        <w:rPr>
          <w:rFonts w:eastAsia="Calibri" w:cs="Times New Roman"/>
          <w:sz w:val="20"/>
        </w:rPr>
      </w:pPr>
      <w:r>
        <w:rPr>
          <w:rFonts w:eastAsia="Calibri" w:cs="Times New Roman"/>
          <w:b/>
          <w:sz w:val="20"/>
        </w:rPr>
        <w:lastRenderedPageBreak/>
        <w:t>Discrimination in Employment and Occupation</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742AE6" w14:paraId="3E70A7BE" w14:textId="77777777" w:rsidTr="007732A2">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7E9856" w14:textId="77777777" w:rsidR="00742AE6" w:rsidRDefault="00742AE6" w:rsidP="007732A2">
            <w:pPr>
              <w:spacing w:line="276" w:lineRule="auto"/>
              <w:rPr>
                <w:rFonts w:eastAsia="Calibri" w:cs="Times New Roman"/>
                <w:b/>
                <w:bCs/>
                <w:sz w:val="20"/>
              </w:rPr>
            </w:pPr>
            <w:r>
              <w:rPr>
                <w:rFonts w:cs="Times New Roman"/>
                <w:b/>
                <w:bCs/>
                <w:sz w:val="20"/>
              </w:rPr>
              <w:t>Requirement</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A6C37B" w14:textId="77777777" w:rsidR="00742AE6" w:rsidRDefault="00742AE6" w:rsidP="007732A2">
            <w:pPr>
              <w:spacing w:line="276" w:lineRule="auto"/>
              <w:rPr>
                <w:rFonts w:cs="Times New Roman"/>
                <w:b/>
                <w:bCs/>
                <w:sz w:val="20"/>
              </w:rPr>
            </w:pPr>
            <w:r>
              <w:rPr>
                <w:rFonts w:cs="Times New Roman"/>
                <w:b/>
                <w:bCs/>
                <w:sz w:val="20"/>
              </w:rPr>
              <w:t>Questions</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A60DEA" w14:textId="77777777" w:rsidR="00742AE6" w:rsidRDefault="00742AE6" w:rsidP="007732A2">
            <w:pPr>
              <w:spacing w:line="276" w:lineRule="auto"/>
              <w:rPr>
                <w:rFonts w:cs="Times New Roman"/>
                <w:b/>
                <w:bCs/>
                <w:sz w:val="20"/>
              </w:rPr>
            </w:pPr>
            <w:r>
              <w:rPr>
                <w:rFonts w:cs="Times New Roman"/>
                <w:b/>
                <w:bCs/>
                <w:sz w:val="20"/>
              </w:rPr>
              <w:t>Answer</w:t>
            </w:r>
          </w:p>
        </w:tc>
      </w:tr>
      <w:tr w:rsidR="00742AE6" w14:paraId="66EB7C12" w14:textId="77777777" w:rsidTr="007732A2">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02E006C8" w14:textId="77777777" w:rsidR="00742AE6" w:rsidRDefault="00742AE6" w:rsidP="007732A2">
            <w:pPr>
              <w:spacing w:line="276" w:lineRule="auto"/>
              <w:rPr>
                <w:rFonts w:cs="Times New Roman"/>
                <w:sz w:val="20"/>
              </w:rPr>
            </w:pPr>
            <w:r>
              <w:rPr>
                <w:rFonts w:cs="Times New Roman"/>
                <w:sz w:val="20"/>
              </w:rPr>
              <w:t xml:space="preserve">7.4 The organization shall ensure that there is no discrimination in employment and occupation. </w:t>
            </w:r>
          </w:p>
          <w:p w14:paraId="6770E991" w14:textId="77777777" w:rsidR="00742AE6" w:rsidRDefault="00742AE6" w:rsidP="007732A2">
            <w:pPr>
              <w:spacing w:line="276" w:lineRule="auto"/>
              <w:rPr>
                <w:rFonts w:cs="Times New Roman"/>
                <w:sz w:val="20"/>
              </w:rPr>
            </w:pPr>
          </w:p>
          <w:p w14:paraId="71BD4162" w14:textId="77777777" w:rsidR="00742AE6" w:rsidRDefault="00742AE6" w:rsidP="007732A2">
            <w:pPr>
              <w:spacing w:line="276" w:lineRule="auto"/>
              <w:rPr>
                <w:rFonts w:cs="Times New Roman"/>
                <w:sz w:val="20"/>
              </w:rPr>
            </w:pPr>
            <w:r>
              <w:rPr>
                <w:rFonts w:cs="Times New Roman"/>
                <w:sz w:val="20"/>
              </w:rPr>
              <w:t xml:space="preserve">7.4.1 Employment and occupation practices are non-discriminatory. </w:t>
            </w:r>
          </w:p>
          <w:p w14:paraId="0482380D" w14:textId="77777777" w:rsidR="00742AE6" w:rsidRDefault="00742AE6" w:rsidP="007732A2">
            <w:pPr>
              <w:spacing w:line="276" w:lineRule="auto"/>
              <w:rPr>
                <w:rFonts w:cs="Times New Roman"/>
                <w:sz w:val="20"/>
              </w:rPr>
            </w:pPr>
          </w:p>
          <w:p w14:paraId="12AD107C" w14:textId="77777777" w:rsidR="00742AE6" w:rsidRDefault="00742AE6" w:rsidP="007732A2">
            <w:pPr>
              <w:spacing w:line="276" w:lineRule="auto"/>
              <w:rPr>
                <w:rFonts w:cs="Times New Roman"/>
                <w:sz w:val="20"/>
              </w:rPr>
            </w:pPr>
            <w:r>
              <w:rPr>
                <w:rFonts w:cs="Times New Roman"/>
                <w:sz w:val="20"/>
              </w:rPr>
              <w:t xml:space="preserve"> </w:t>
            </w:r>
          </w:p>
        </w:tc>
        <w:tc>
          <w:tcPr>
            <w:tcW w:w="5032" w:type="dxa"/>
            <w:tcBorders>
              <w:top w:val="single" w:sz="4" w:space="0" w:color="auto"/>
              <w:left w:val="single" w:sz="4" w:space="0" w:color="auto"/>
              <w:bottom w:val="single" w:sz="4" w:space="0" w:color="auto"/>
              <w:right w:val="single" w:sz="4" w:space="0" w:color="auto"/>
            </w:tcBorders>
            <w:hideMark/>
          </w:tcPr>
          <w:p w14:paraId="145E1CA6" w14:textId="77777777" w:rsidR="00742AE6" w:rsidRDefault="00742AE6" w:rsidP="007732A2">
            <w:pPr>
              <w:spacing w:line="276" w:lineRule="auto"/>
              <w:rPr>
                <w:rFonts w:cs="Times New Roman"/>
                <w:bCs/>
                <w:sz w:val="20"/>
              </w:rPr>
            </w:pPr>
            <w:r>
              <w:rPr>
                <w:rFonts w:cs="Times New Roman"/>
                <w:bCs/>
                <w:sz w:val="20"/>
              </w:rPr>
              <w:t xml:space="preserve">a) Does your organization comply with Clause 7.4? </w:t>
            </w:r>
            <w:r>
              <w:rPr>
                <w:rFonts w:cs="Times New Roman"/>
                <w:bCs/>
                <w:sz w:val="20"/>
              </w:rPr>
              <w:br/>
              <w:t>If yes, continue at c).</w:t>
            </w:r>
          </w:p>
        </w:tc>
        <w:sdt>
          <w:sdtPr>
            <w:rPr>
              <w:rFonts w:eastAsia="Calibri" w:cs="Times New Roman"/>
              <w:sz w:val="20"/>
            </w:rPr>
            <w:id w:val="2136756500"/>
            <w:placeholder>
              <w:docPart w:val="8EB7083615954810B202EC4552A64C9F"/>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797DB73C"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40955A5"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303A15E"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6D528363" w14:textId="77777777" w:rsidR="00742AE6" w:rsidRDefault="00742AE6" w:rsidP="007732A2">
            <w:pPr>
              <w:spacing w:line="276" w:lineRule="auto"/>
              <w:rPr>
                <w:rFonts w:cs="Times New Roman"/>
                <w:bCs/>
                <w:sz w:val="20"/>
              </w:rPr>
            </w:pPr>
            <w:r>
              <w:rPr>
                <w:rFonts w:cs="Times New Roman"/>
                <w:bCs/>
                <w:sz w:val="20"/>
              </w:rPr>
              <w:t>b) If the answer is no to a) above, please describe how or why your organization does not comply with Clause 7.4.</w:t>
            </w:r>
          </w:p>
        </w:tc>
        <w:sdt>
          <w:sdtPr>
            <w:rPr>
              <w:rFonts w:eastAsia="Calibri" w:cs="Times New Roman"/>
              <w:sz w:val="20"/>
            </w:rPr>
            <w:id w:val="-895351453"/>
            <w:placeholder>
              <w:docPart w:val="647557E5AAB24CAF8A9B7F58FC970D32"/>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187711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65880851"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52764D2"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1353A9E1" w14:textId="77777777" w:rsidR="00742AE6" w:rsidRDefault="00742AE6" w:rsidP="007732A2">
            <w:pPr>
              <w:spacing w:line="276" w:lineRule="auto"/>
              <w:rPr>
                <w:rFonts w:cs="Times New Roman"/>
                <w:bCs/>
                <w:sz w:val="20"/>
              </w:rPr>
            </w:pPr>
            <w:r>
              <w:rPr>
                <w:rFonts w:cs="Times New Roman"/>
                <w:bCs/>
                <w:sz w:val="20"/>
              </w:rPr>
              <w:t>c) For the individuals employed by you at the site/sites holding the certificate, describe how your organization knows it complies with Clause 7.4.</w:t>
            </w:r>
          </w:p>
        </w:tc>
        <w:sdt>
          <w:sdtPr>
            <w:rPr>
              <w:rFonts w:eastAsia="Calibri" w:cs="Times New Roman"/>
              <w:sz w:val="20"/>
            </w:rPr>
            <w:id w:val="-465890109"/>
            <w:placeholder>
              <w:docPart w:val="B480626F761F4A96BCA2DA29E9418C6F"/>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0BA8CB33"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2B2B9931"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EB3EC62"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47804717" w14:textId="77777777" w:rsidR="00742AE6" w:rsidRDefault="00742AE6" w:rsidP="007732A2">
            <w:pPr>
              <w:spacing w:line="276" w:lineRule="auto"/>
              <w:rPr>
                <w:rFonts w:cs="Times New Roman"/>
                <w:bCs/>
                <w:sz w:val="20"/>
              </w:rPr>
            </w:pPr>
            <w:r>
              <w:rPr>
                <w:rFonts w:cs="Times New Roman"/>
                <w:bCs/>
                <w:sz w:val="20"/>
              </w:rPr>
              <w:t>d) Identify any documents or other records (and their location) that you rely upon to verify compliance with Clause 7.4.</w:t>
            </w:r>
          </w:p>
        </w:tc>
        <w:sdt>
          <w:sdtPr>
            <w:rPr>
              <w:rFonts w:eastAsia="Calibri" w:cs="Times New Roman"/>
              <w:sz w:val="20"/>
            </w:rPr>
            <w:id w:val="-1166939258"/>
            <w:placeholder>
              <w:docPart w:val="2E43D1E7CDB74785868A40E75F81735C"/>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F340EE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34323AF"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2A0C345"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2C6FF912" w14:textId="77777777" w:rsidR="00742AE6" w:rsidRDefault="00742AE6" w:rsidP="007732A2">
            <w:pPr>
              <w:spacing w:line="276" w:lineRule="auto"/>
              <w:rPr>
                <w:rFonts w:cs="Times New Roman"/>
                <w:bCs/>
                <w:sz w:val="20"/>
              </w:rPr>
            </w:pPr>
            <w:r>
              <w:rPr>
                <w:rFonts w:cs="Times New Roman"/>
                <w:bCs/>
                <w:sz w:val="20"/>
              </w:rPr>
              <w:t>e) Identify any legal obligations that you believe may impact your ability to comply with Clause 7.4. Please describe them, and how they impact your ability to comply with Clause 7.4.</w:t>
            </w:r>
          </w:p>
        </w:tc>
        <w:sdt>
          <w:sdtPr>
            <w:rPr>
              <w:rFonts w:eastAsia="Calibri" w:cs="Times New Roman"/>
              <w:sz w:val="20"/>
            </w:rPr>
            <w:id w:val="-507915217"/>
            <w:placeholder>
              <w:docPart w:val="D082B781D26C437699BDDFD8FFB32C41"/>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5EB2FA8F"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52ABAF52"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11BC9AFD"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0B92880C" w14:textId="77777777" w:rsidR="00742AE6" w:rsidRDefault="00742AE6" w:rsidP="007732A2">
            <w:pPr>
              <w:spacing w:line="276" w:lineRule="auto"/>
              <w:rPr>
                <w:rFonts w:cs="Times New Roman"/>
                <w:bCs/>
                <w:sz w:val="20"/>
              </w:rPr>
            </w:pPr>
            <w:r>
              <w:rPr>
                <w:rFonts w:cs="Times New Roman"/>
                <w:bCs/>
                <w:sz w:val="20"/>
              </w:rPr>
              <w:t>f) Attach a policy statement, or statements, made by your organization that encompasses Clause 7.4.</w:t>
            </w:r>
          </w:p>
        </w:tc>
        <w:sdt>
          <w:sdtPr>
            <w:rPr>
              <w:rFonts w:eastAsia="Calibri" w:cs="Times New Roman"/>
              <w:sz w:val="20"/>
            </w:rPr>
            <w:id w:val="2095889641"/>
            <w:placeholder>
              <w:docPart w:val="49487D128F8545619BC9037025F3CFC7"/>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0F79E750" w14:textId="77777777" w:rsidR="00742AE6" w:rsidRDefault="00742AE6" w:rsidP="007732A2">
                <w:pPr>
                  <w:spacing w:line="276" w:lineRule="auto"/>
                  <w:rPr>
                    <w:rFonts w:cs="Times New Roman"/>
                    <w:sz w:val="20"/>
                  </w:rPr>
                </w:pPr>
                <w:r>
                  <w:rPr>
                    <w:rStyle w:val="PlaceholderText"/>
                  </w:rPr>
                  <w:t>Click or tap here to enter text.</w:t>
                </w:r>
              </w:p>
            </w:tc>
          </w:sdtContent>
        </w:sdt>
      </w:tr>
    </w:tbl>
    <w:p w14:paraId="1F71ACAA" w14:textId="77777777" w:rsidR="00742AE6" w:rsidRDefault="00742AE6" w:rsidP="00742AE6">
      <w:pPr>
        <w:spacing w:line="276" w:lineRule="auto"/>
        <w:rPr>
          <w:rFonts w:ascii="Arial" w:eastAsia="Calibri" w:hAnsi="Arial" w:cs="Times New Roman"/>
          <w:b/>
          <w:sz w:val="20"/>
        </w:rPr>
      </w:pPr>
    </w:p>
    <w:p w14:paraId="66F9C15C" w14:textId="77777777" w:rsidR="00742AE6" w:rsidRDefault="00742AE6" w:rsidP="00742AE6">
      <w:pPr>
        <w:spacing w:line="276" w:lineRule="auto"/>
        <w:rPr>
          <w:rFonts w:eastAsia="Calibri" w:cs="Times New Roman"/>
          <w:sz w:val="20"/>
        </w:rPr>
      </w:pPr>
      <w:r>
        <w:rPr>
          <w:rFonts w:eastAsia="Calibri" w:cs="Times New Roman"/>
          <w:b/>
          <w:sz w:val="20"/>
        </w:rPr>
        <w:br w:type="page"/>
      </w:r>
      <w:r>
        <w:rPr>
          <w:rFonts w:eastAsia="Calibri" w:cs="Times New Roman"/>
          <w:b/>
          <w:sz w:val="20"/>
        </w:rPr>
        <w:lastRenderedPageBreak/>
        <w:t>Freedom of Association and the Right to Collective Bargaining</w:t>
      </w:r>
    </w:p>
    <w:tbl>
      <w:tblPr>
        <w:tblStyle w:val="TableGrid1"/>
        <w:tblW w:w="15375" w:type="dxa"/>
        <w:tblInd w:w="-635" w:type="dxa"/>
        <w:tblLayout w:type="fixed"/>
        <w:tblLook w:val="04A0" w:firstRow="1" w:lastRow="0" w:firstColumn="1" w:lastColumn="0" w:noHBand="0" w:noVBand="1"/>
      </w:tblPr>
      <w:tblGrid>
        <w:gridCol w:w="4528"/>
        <w:gridCol w:w="4815"/>
        <w:gridCol w:w="6032"/>
      </w:tblGrid>
      <w:tr w:rsidR="00742AE6" w14:paraId="610D817F" w14:textId="77777777" w:rsidTr="007732A2">
        <w:trPr>
          <w:trHeight w:val="452"/>
        </w:trPr>
        <w:tc>
          <w:tcPr>
            <w:tcW w:w="4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7BCAD4" w14:textId="77777777" w:rsidR="00742AE6" w:rsidRDefault="00742AE6" w:rsidP="007732A2">
            <w:pPr>
              <w:spacing w:line="276" w:lineRule="auto"/>
              <w:rPr>
                <w:rFonts w:eastAsia="Calibri" w:cs="Times New Roman"/>
                <w:b/>
                <w:bCs/>
                <w:sz w:val="20"/>
              </w:rPr>
            </w:pPr>
            <w:r>
              <w:rPr>
                <w:rFonts w:cs="Times New Roman"/>
                <w:b/>
                <w:bCs/>
                <w:sz w:val="20"/>
              </w:rPr>
              <w:t>Requirement</w:t>
            </w:r>
          </w:p>
        </w:tc>
        <w:tc>
          <w:tcPr>
            <w:tcW w:w="48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20E9C7" w14:textId="77777777" w:rsidR="00742AE6" w:rsidRDefault="00742AE6" w:rsidP="007732A2">
            <w:pPr>
              <w:spacing w:line="276" w:lineRule="auto"/>
              <w:rPr>
                <w:rFonts w:cs="Times New Roman"/>
                <w:b/>
                <w:bCs/>
                <w:sz w:val="20"/>
              </w:rPr>
            </w:pPr>
            <w:r>
              <w:rPr>
                <w:rFonts w:cs="Times New Roman"/>
                <w:b/>
                <w:bCs/>
                <w:sz w:val="20"/>
              </w:rPr>
              <w:t>Questions</w:t>
            </w:r>
          </w:p>
        </w:tc>
        <w:tc>
          <w:tcPr>
            <w:tcW w:w="60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54B10" w14:textId="77777777" w:rsidR="00742AE6" w:rsidRDefault="00742AE6" w:rsidP="007732A2">
            <w:pPr>
              <w:spacing w:line="276" w:lineRule="auto"/>
              <w:rPr>
                <w:rFonts w:cs="Times New Roman"/>
                <w:b/>
                <w:bCs/>
                <w:sz w:val="20"/>
              </w:rPr>
            </w:pPr>
            <w:r>
              <w:rPr>
                <w:rFonts w:cs="Times New Roman"/>
                <w:b/>
                <w:bCs/>
                <w:sz w:val="20"/>
              </w:rPr>
              <w:t>Answer</w:t>
            </w:r>
          </w:p>
        </w:tc>
      </w:tr>
      <w:tr w:rsidR="00742AE6" w14:paraId="0E8C04EB" w14:textId="77777777" w:rsidTr="007732A2">
        <w:trPr>
          <w:trHeight w:val="1036"/>
        </w:trPr>
        <w:tc>
          <w:tcPr>
            <w:tcW w:w="4527" w:type="dxa"/>
            <w:vMerge w:val="restart"/>
            <w:tcBorders>
              <w:top w:val="single" w:sz="4" w:space="0" w:color="auto"/>
              <w:left w:val="single" w:sz="4" w:space="0" w:color="auto"/>
              <w:bottom w:val="single" w:sz="4" w:space="0" w:color="auto"/>
              <w:right w:val="single" w:sz="4" w:space="0" w:color="auto"/>
            </w:tcBorders>
          </w:tcPr>
          <w:p w14:paraId="5E2DD96D" w14:textId="77777777" w:rsidR="00742AE6" w:rsidRDefault="00742AE6" w:rsidP="007732A2">
            <w:pPr>
              <w:spacing w:line="276" w:lineRule="auto"/>
              <w:rPr>
                <w:rFonts w:cs="Times New Roman"/>
                <w:sz w:val="20"/>
              </w:rPr>
            </w:pPr>
            <w:r>
              <w:rPr>
                <w:rFonts w:cs="Times New Roman"/>
                <w:sz w:val="20"/>
              </w:rPr>
              <w:t xml:space="preserve">7.5 The organization shall respect freedom of association and the effective right to collective bargaining. </w:t>
            </w:r>
          </w:p>
          <w:p w14:paraId="1FFB00D8" w14:textId="77777777" w:rsidR="00742AE6" w:rsidRDefault="00742AE6" w:rsidP="007732A2">
            <w:pPr>
              <w:spacing w:line="276" w:lineRule="auto"/>
              <w:rPr>
                <w:rFonts w:cs="Times New Roman"/>
                <w:sz w:val="20"/>
              </w:rPr>
            </w:pPr>
          </w:p>
          <w:p w14:paraId="7B5C1490" w14:textId="77777777" w:rsidR="00742AE6" w:rsidRDefault="00742AE6" w:rsidP="007732A2">
            <w:pPr>
              <w:spacing w:line="276" w:lineRule="auto"/>
              <w:rPr>
                <w:rFonts w:cs="Times New Roman"/>
                <w:sz w:val="20"/>
              </w:rPr>
            </w:pPr>
            <w:r>
              <w:rPr>
                <w:rFonts w:cs="Times New Roman"/>
                <w:sz w:val="20"/>
              </w:rPr>
              <w:t xml:space="preserve">7.5.1 Workers </w:t>
            </w:r>
            <w:proofErr w:type="gramStart"/>
            <w:r>
              <w:rPr>
                <w:rFonts w:cs="Times New Roman"/>
                <w:sz w:val="20"/>
              </w:rPr>
              <w:t>are able to</w:t>
            </w:r>
            <w:proofErr w:type="gramEnd"/>
            <w:r>
              <w:rPr>
                <w:rFonts w:cs="Times New Roman"/>
                <w:sz w:val="20"/>
              </w:rPr>
              <w:t xml:space="preserve"> establish or join worker organizations of their own choosing. </w:t>
            </w:r>
          </w:p>
          <w:p w14:paraId="168DDE10" w14:textId="77777777" w:rsidR="00742AE6" w:rsidRDefault="00742AE6" w:rsidP="007732A2">
            <w:pPr>
              <w:spacing w:line="276" w:lineRule="auto"/>
              <w:rPr>
                <w:rFonts w:cs="Times New Roman"/>
                <w:sz w:val="20"/>
              </w:rPr>
            </w:pPr>
          </w:p>
          <w:p w14:paraId="5B8CC821" w14:textId="77777777" w:rsidR="00742AE6" w:rsidRDefault="00742AE6" w:rsidP="007732A2">
            <w:pPr>
              <w:spacing w:line="276" w:lineRule="auto"/>
              <w:rPr>
                <w:rFonts w:cs="Times New Roman"/>
                <w:sz w:val="20"/>
              </w:rPr>
            </w:pPr>
            <w:r>
              <w:rPr>
                <w:rFonts w:cs="Times New Roman"/>
                <w:sz w:val="20"/>
              </w:rPr>
              <w:t xml:space="preserve">7.5.2 The organization respects the full freedom of workers’ organizations to draw up their constitutions and rules. </w:t>
            </w:r>
          </w:p>
          <w:p w14:paraId="42E67C4B" w14:textId="77777777" w:rsidR="00742AE6" w:rsidRDefault="00742AE6" w:rsidP="007732A2">
            <w:pPr>
              <w:spacing w:line="276" w:lineRule="auto"/>
              <w:rPr>
                <w:rFonts w:cs="Times New Roman"/>
                <w:sz w:val="20"/>
              </w:rPr>
            </w:pPr>
          </w:p>
          <w:p w14:paraId="1F3B2F13" w14:textId="77777777" w:rsidR="00742AE6" w:rsidRDefault="00742AE6" w:rsidP="007732A2">
            <w:pPr>
              <w:spacing w:line="276" w:lineRule="auto"/>
              <w:rPr>
                <w:rFonts w:cs="Times New Roman"/>
                <w:sz w:val="20"/>
              </w:rPr>
            </w:pPr>
            <w:r>
              <w:rPr>
                <w:rFonts w:cs="Times New Roman"/>
                <w:sz w:val="20"/>
              </w:rPr>
              <w:t xml:space="preserve">7.5.3 The organization respects the rights of workers to engage in lawful activities related to forming, joining or assisting a workers’ organization, or to refrain from doing the same, and will not discriminate </w:t>
            </w:r>
            <w:r>
              <w:rPr>
                <w:rFonts w:cs="Times New Roman"/>
                <w:sz w:val="20"/>
              </w:rPr>
              <w:lastRenderedPageBreak/>
              <w:t xml:space="preserve">or punish workers for exercising these rights. </w:t>
            </w:r>
          </w:p>
          <w:p w14:paraId="3C89BFF9" w14:textId="77777777" w:rsidR="00742AE6" w:rsidRDefault="00742AE6" w:rsidP="007732A2">
            <w:pPr>
              <w:spacing w:line="276" w:lineRule="auto"/>
              <w:rPr>
                <w:rFonts w:cs="Times New Roman"/>
                <w:sz w:val="20"/>
              </w:rPr>
            </w:pPr>
          </w:p>
          <w:p w14:paraId="0B9685A8" w14:textId="77777777" w:rsidR="00742AE6" w:rsidRDefault="00742AE6" w:rsidP="007732A2">
            <w:pPr>
              <w:spacing w:line="276" w:lineRule="auto"/>
              <w:rPr>
                <w:rFonts w:cs="Times New Roman"/>
                <w:sz w:val="20"/>
              </w:rPr>
            </w:pPr>
            <w:r>
              <w:rPr>
                <w:rFonts w:cs="Times New Roman"/>
                <w:sz w:val="20"/>
              </w:rPr>
              <w:t>7.5.4 The organization negotiates with lawfully established workers’ organizations and/ or duly selected representatives in good faith and with the best efforts to reach a collective bargaining agreement.</w:t>
            </w:r>
          </w:p>
          <w:p w14:paraId="28923B79" w14:textId="77777777" w:rsidR="00742AE6" w:rsidRDefault="00742AE6" w:rsidP="007732A2">
            <w:pPr>
              <w:spacing w:line="276" w:lineRule="auto"/>
              <w:rPr>
                <w:rFonts w:cs="Times New Roman"/>
                <w:sz w:val="20"/>
              </w:rPr>
            </w:pPr>
          </w:p>
          <w:p w14:paraId="0D0068B4" w14:textId="77777777" w:rsidR="00742AE6" w:rsidRDefault="00742AE6" w:rsidP="007732A2">
            <w:pPr>
              <w:spacing w:line="276" w:lineRule="auto"/>
              <w:rPr>
                <w:rFonts w:cs="Times New Roman"/>
                <w:sz w:val="20"/>
              </w:rPr>
            </w:pPr>
            <w:r>
              <w:rPr>
                <w:rFonts w:cs="Times New Roman"/>
                <w:sz w:val="20"/>
              </w:rPr>
              <w:t>7.5.5 Collective bargaining agreements are implemented where they exist.</w:t>
            </w:r>
          </w:p>
          <w:p w14:paraId="63BD6967" w14:textId="77777777" w:rsidR="00742AE6" w:rsidRDefault="00742AE6" w:rsidP="007732A2">
            <w:pPr>
              <w:spacing w:line="276" w:lineRule="auto"/>
              <w:rPr>
                <w:rFonts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74816E1B" w14:textId="77777777" w:rsidR="00742AE6" w:rsidRDefault="00742AE6" w:rsidP="007732A2">
            <w:pPr>
              <w:spacing w:line="276" w:lineRule="auto"/>
              <w:rPr>
                <w:rFonts w:cs="Times New Roman"/>
                <w:bCs/>
                <w:sz w:val="20"/>
              </w:rPr>
            </w:pPr>
            <w:r>
              <w:rPr>
                <w:rFonts w:cs="Times New Roman"/>
                <w:bCs/>
                <w:sz w:val="20"/>
              </w:rPr>
              <w:lastRenderedPageBreak/>
              <w:t>a) Does your organization comply with Clause 7.5? If yes, continue at c).</w:t>
            </w:r>
          </w:p>
        </w:tc>
        <w:sdt>
          <w:sdtPr>
            <w:rPr>
              <w:rFonts w:eastAsia="Calibri" w:cs="Times New Roman"/>
              <w:sz w:val="20"/>
            </w:rPr>
            <w:id w:val="-1673488813"/>
            <w:placeholder>
              <w:docPart w:val="58AD7A583BC048F5A7F51436651F0C4C"/>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2469EBE9"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202CEC62" w14:textId="77777777" w:rsidTr="007732A2">
        <w:trPr>
          <w:trHeight w:val="1033"/>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2CA5527C"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5D5A31D7" w14:textId="77777777" w:rsidR="00742AE6" w:rsidRDefault="00742AE6" w:rsidP="007732A2">
            <w:pPr>
              <w:spacing w:line="276" w:lineRule="auto"/>
              <w:rPr>
                <w:rFonts w:cs="Times New Roman"/>
                <w:bCs/>
                <w:sz w:val="20"/>
              </w:rPr>
            </w:pPr>
            <w:r>
              <w:rPr>
                <w:rFonts w:cs="Times New Roman"/>
                <w:bCs/>
                <w:sz w:val="20"/>
              </w:rPr>
              <w:t>b) If the answer is no to a) above, please describe how or why your organization does not comply with Clause 7.5.</w:t>
            </w:r>
          </w:p>
        </w:tc>
        <w:sdt>
          <w:sdtPr>
            <w:rPr>
              <w:rFonts w:eastAsia="Calibri" w:cs="Times New Roman"/>
              <w:sz w:val="20"/>
            </w:rPr>
            <w:id w:val="990051126"/>
            <w:placeholder>
              <w:docPart w:val="1F0D2504458C4D2E913DBEA6FA5C47C4"/>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6836FA4B"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582E57C4" w14:textId="77777777" w:rsidTr="007732A2">
        <w:trPr>
          <w:trHeight w:val="1033"/>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76753CF8"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0AB10057" w14:textId="77777777" w:rsidR="00742AE6" w:rsidRDefault="00742AE6" w:rsidP="007732A2">
            <w:pPr>
              <w:spacing w:line="276" w:lineRule="auto"/>
              <w:rPr>
                <w:rFonts w:cs="Times New Roman"/>
                <w:bCs/>
                <w:sz w:val="20"/>
              </w:rPr>
            </w:pPr>
            <w:r>
              <w:rPr>
                <w:rFonts w:cs="Times New Roman"/>
                <w:bCs/>
                <w:sz w:val="20"/>
              </w:rPr>
              <w:t>c) For the individuals employed by you at the site/sites holding the certificate, describe how your organization knows it complies with Clause 7.5.</w:t>
            </w:r>
          </w:p>
        </w:tc>
        <w:sdt>
          <w:sdtPr>
            <w:rPr>
              <w:rFonts w:eastAsia="Calibri" w:cs="Times New Roman"/>
              <w:sz w:val="20"/>
            </w:rPr>
            <w:id w:val="-992176304"/>
            <w:placeholder>
              <w:docPart w:val="6D10DF643C404EFCB59540D31F7B4145"/>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4366C207"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39F7AD46" w14:textId="77777777" w:rsidTr="007732A2">
        <w:trPr>
          <w:trHeight w:val="1098"/>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04E9D026"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18E30265" w14:textId="77777777" w:rsidR="00742AE6" w:rsidRDefault="00742AE6" w:rsidP="007732A2">
            <w:pPr>
              <w:spacing w:line="276" w:lineRule="auto"/>
              <w:rPr>
                <w:rFonts w:cs="Times New Roman"/>
                <w:bCs/>
                <w:sz w:val="20"/>
              </w:rPr>
            </w:pPr>
            <w:r>
              <w:rPr>
                <w:rFonts w:cs="Times New Roman"/>
                <w:bCs/>
                <w:sz w:val="20"/>
              </w:rPr>
              <w:t>d) Identify any documents or other records (and their location) that you rely upon to verify compliance with Clause 7.5.</w:t>
            </w:r>
          </w:p>
        </w:tc>
        <w:sdt>
          <w:sdtPr>
            <w:rPr>
              <w:rFonts w:eastAsia="Calibri" w:cs="Times New Roman"/>
              <w:sz w:val="20"/>
            </w:rPr>
            <w:id w:val="654191269"/>
            <w:placeholder>
              <w:docPart w:val="24F79FF50614441B89E68E068012339C"/>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57DFA632"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72E4970C" w14:textId="77777777" w:rsidTr="007732A2">
        <w:trPr>
          <w:trHeight w:val="1098"/>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6DBF197D"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5741C00D" w14:textId="77777777" w:rsidR="00742AE6" w:rsidRDefault="00742AE6" w:rsidP="007732A2">
            <w:pPr>
              <w:spacing w:line="276" w:lineRule="auto"/>
              <w:rPr>
                <w:rFonts w:cs="Times New Roman"/>
                <w:bCs/>
                <w:sz w:val="20"/>
              </w:rPr>
            </w:pPr>
            <w:r>
              <w:rPr>
                <w:rFonts w:cs="Times New Roman"/>
                <w:bCs/>
                <w:sz w:val="20"/>
              </w:rPr>
              <w:t>e) Identify any legal obligations that you believe may impact your ability to comply with Clause 7.5. Please describe them, and how they impact your ability to comply with Clause 7.5.</w:t>
            </w:r>
          </w:p>
        </w:tc>
        <w:sdt>
          <w:sdtPr>
            <w:rPr>
              <w:rFonts w:eastAsia="Calibri" w:cs="Times New Roman"/>
              <w:sz w:val="20"/>
            </w:rPr>
            <w:id w:val="1192025111"/>
            <w:placeholder>
              <w:docPart w:val="71887DD8B4574092921C2F0274524A67"/>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1071A57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667A0525" w14:textId="77777777" w:rsidTr="007732A2">
        <w:trPr>
          <w:trHeight w:val="960"/>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46838DA3"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3FDD7DCE" w14:textId="77777777" w:rsidR="00742AE6" w:rsidRDefault="00742AE6" w:rsidP="007732A2">
            <w:pPr>
              <w:spacing w:line="276" w:lineRule="auto"/>
              <w:rPr>
                <w:rFonts w:cs="Times New Roman"/>
                <w:bCs/>
                <w:sz w:val="20"/>
              </w:rPr>
            </w:pPr>
            <w:r>
              <w:rPr>
                <w:rFonts w:cs="Times New Roman"/>
                <w:bCs/>
                <w:sz w:val="20"/>
              </w:rPr>
              <w:t>f) Attach a policy statement, or statements, made by your organization that encompasses Clause 7.5.</w:t>
            </w:r>
          </w:p>
        </w:tc>
        <w:sdt>
          <w:sdtPr>
            <w:rPr>
              <w:rFonts w:eastAsia="Calibri" w:cs="Times New Roman"/>
              <w:sz w:val="20"/>
            </w:rPr>
            <w:id w:val="-1070190484"/>
            <w:placeholder>
              <w:docPart w:val="8C8F0EC2D36B4788BD650F047C6CE13B"/>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2F302EA4" w14:textId="77777777" w:rsidR="00742AE6" w:rsidRDefault="00742AE6" w:rsidP="007732A2">
                <w:pPr>
                  <w:spacing w:line="276" w:lineRule="auto"/>
                  <w:rPr>
                    <w:rFonts w:cs="Times New Roman"/>
                    <w:sz w:val="20"/>
                  </w:rPr>
                </w:pPr>
                <w:r>
                  <w:rPr>
                    <w:rStyle w:val="PlaceholderText"/>
                  </w:rPr>
                  <w:t>Click or tap here to enter text.</w:t>
                </w:r>
              </w:p>
            </w:tc>
          </w:sdtContent>
        </w:sdt>
      </w:tr>
    </w:tbl>
    <w:p w14:paraId="6330770A" w14:textId="77777777" w:rsidR="00620F8C" w:rsidRDefault="00620F8C" w:rsidP="00620F8C">
      <w:pPr>
        <w:pStyle w:val="Heading2"/>
        <w:sectPr w:rsidR="00620F8C" w:rsidSect="00620F8C">
          <w:pgSz w:w="16839" w:h="11907" w:orient="landscape" w:code="9"/>
          <w:pgMar w:top="1440" w:right="1701" w:bottom="1440" w:left="900" w:header="720" w:footer="340" w:gutter="0"/>
          <w:cols w:space="720"/>
          <w:docGrid w:linePitch="245"/>
        </w:sectPr>
      </w:pPr>
    </w:p>
    <w:p w14:paraId="10B0255A" w14:textId="4305E00E" w:rsidR="00B07E08" w:rsidRDefault="00620F8C" w:rsidP="00B07E08">
      <w:pPr>
        <w:spacing w:before="0" w:line="276" w:lineRule="auto"/>
        <w:jc w:val="left"/>
        <w:rPr>
          <w:sz w:val="16"/>
          <w:szCs w:val="16"/>
        </w:rPr>
      </w:pPr>
      <w:r>
        <w:rPr>
          <w:rFonts w:cs="Microsoft Sans Serif"/>
        </w:rPr>
        <w:lastRenderedPageBreak/>
        <w:tab/>
      </w:r>
      <w:bookmarkEnd w:id="3"/>
      <w:r w:rsidR="00B07E08" w:rsidRPr="0091582C">
        <w:rPr>
          <w:noProof/>
        </w:rPr>
        <mc:AlternateContent>
          <mc:Choice Requires="wps">
            <w:drawing>
              <wp:anchor distT="0" distB="0" distL="114300" distR="114300" simplePos="0" relativeHeight="251708928" behindDoc="0" locked="0" layoutInCell="1" allowOverlap="1" wp14:anchorId="3ED03C9F" wp14:editId="55B2710F">
                <wp:simplePos x="0" y="0"/>
                <wp:positionH relativeFrom="page">
                  <wp:posOffset>0</wp:posOffset>
                </wp:positionH>
                <wp:positionV relativeFrom="paragraph">
                  <wp:posOffset>384175</wp:posOffset>
                </wp:positionV>
                <wp:extent cx="10800080" cy="0"/>
                <wp:effectExtent l="0" t="19050" r="39370" b="38100"/>
                <wp:wrapNone/>
                <wp:docPr id="2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A48359C" id="AutoShape 2" o:spid="_x0000_s1026" type="#_x0000_t32" style="position:absolute;margin-left:0;margin-top:30.25pt;width:850.4pt;height:0;z-index:2517089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" strokecolor="#00907c" strokeweight="4pt">
                <w10:wrap anchorx="page"/>
              </v:shape>
            </w:pict>
          </mc:Fallback>
        </mc:AlternateContent>
      </w:r>
      <w:r w:rsidR="00B07E08">
        <w:rPr>
          <w:noProof/>
        </w:rPr>
        <mc:AlternateContent>
          <mc:Choice Requires="wps">
            <w:drawing>
              <wp:anchor distT="0" distB="0" distL="114300" distR="114300" simplePos="0" relativeHeight="251707904" behindDoc="0" locked="0" layoutInCell="1" allowOverlap="1" wp14:anchorId="39A8295C" wp14:editId="03479142">
                <wp:simplePos x="0" y="0"/>
                <wp:positionH relativeFrom="column">
                  <wp:posOffset>-3899535</wp:posOffset>
                </wp:positionH>
                <wp:positionV relativeFrom="paragraph">
                  <wp:posOffset>330771</wp:posOffset>
                </wp:positionV>
                <wp:extent cx="10799445" cy="0"/>
                <wp:effectExtent l="0" t="19050" r="40005" b="38100"/>
                <wp:wrapNone/>
                <wp:docPr id="2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C3919D7" id="AutoShape 2" o:spid="_x0000_s1026" type="#_x0000_t32" style="position:absolute;margin-left:-307.05pt;margin-top:26.05pt;width:850.35pt;height:0;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" strokecolor="#9cb92d" strokeweight="4pt"/>
            </w:pict>
          </mc:Fallback>
        </mc:AlternateContent>
      </w:r>
      <w:r w:rsidR="00B07E08">
        <w:rPr>
          <w:noProof/>
        </w:rPr>
        <w:drawing>
          <wp:anchor distT="0" distB="0" distL="114300" distR="114300" simplePos="0" relativeHeight="251706880" behindDoc="0" locked="0" layoutInCell="1" allowOverlap="1" wp14:anchorId="6B9C347E" wp14:editId="13611894">
            <wp:simplePos x="0" y="0"/>
            <wp:positionH relativeFrom="page">
              <wp:posOffset>4773295</wp:posOffset>
            </wp:positionH>
            <wp:positionV relativeFrom="paragraph">
              <wp:posOffset>158327</wp:posOffset>
            </wp:positionV>
            <wp:extent cx="2787614" cy="8363859"/>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5"/>
                    <a:stretch>
                      <a:fillRect/>
                    </a:stretch>
                  </pic:blipFill>
                  <pic:spPr bwMode="auto">
                    <a:xfrm>
                      <a:off x="0" y="0"/>
                      <a:ext cx="2787614" cy="8363859"/>
                    </a:xfrm>
                    <a:prstGeom prst="rect">
                      <a:avLst/>
                    </a:prstGeom>
                    <a:noFill/>
                    <a:ln>
                      <a:noFill/>
                    </a:ln>
                  </pic:spPr>
                </pic:pic>
              </a:graphicData>
            </a:graphic>
          </wp:anchor>
        </w:drawing>
      </w:r>
    </w:p>
    <w:p w14:paraId="5095AD89" w14:textId="435597C5" w:rsidR="00B07E08" w:rsidRDefault="00B07E08" w:rsidP="00B07E08">
      <w:pPr>
        <w:spacing w:before="0" w:line="276" w:lineRule="auto"/>
        <w:jc w:val="left"/>
        <w:rPr>
          <w:sz w:val="16"/>
          <w:szCs w:val="16"/>
        </w:rPr>
      </w:pPr>
    </w:p>
    <w:p w14:paraId="45AC43D9" w14:textId="77777777" w:rsidR="00B07E08" w:rsidRDefault="00B07E08" w:rsidP="00B07E08">
      <w:pPr>
        <w:spacing w:before="0" w:line="276" w:lineRule="auto"/>
        <w:jc w:val="left"/>
        <w:rPr>
          <w:sz w:val="16"/>
          <w:szCs w:val="16"/>
        </w:rPr>
      </w:pPr>
    </w:p>
    <w:p w14:paraId="192F3152" w14:textId="77777777" w:rsidR="00B07E08" w:rsidRDefault="00B07E08" w:rsidP="00B07E08">
      <w:pPr>
        <w:spacing w:before="0" w:line="276" w:lineRule="auto"/>
        <w:jc w:val="left"/>
        <w:rPr>
          <w:sz w:val="16"/>
          <w:szCs w:val="16"/>
        </w:rPr>
      </w:pPr>
    </w:p>
    <w:p w14:paraId="4283D461" w14:textId="77777777" w:rsidR="00B07E08" w:rsidRPr="0091582C" w:rsidRDefault="00B07E08" w:rsidP="00B07E08">
      <w:pPr>
        <w:ind w:right="4166"/>
        <w:jc w:val="left"/>
        <w:rPr>
          <w:b/>
          <w:color w:val="9CB92D"/>
          <w:sz w:val="50"/>
        </w:rPr>
      </w:pPr>
      <w:bookmarkStart w:id="53" w:name="_Hlk52293164"/>
      <w:r w:rsidRPr="0091582C">
        <w:rPr>
          <w:b/>
          <w:color w:val="9CB92D"/>
          <w:sz w:val="50"/>
        </w:rPr>
        <w:t xml:space="preserve">About </w:t>
      </w:r>
      <w:r>
        <w:rPr>
          <w:b/>
          <w:color w:val="9CB92D"/>
          <w:sz w:val="50"/>
        </w:rPr>
        <w:t>us</w:t>
      </w:r>
    </w:p>
    <w:p w14:paraId="567772EA" w14:textId="77777777" w:rsidR="00B07E08" w:rsidRPr="00D43578" w:rsidRDefault="00B07E08" w:rsidP="00B07E08">
      <w:pPr>
        <w:tabs>
          <w:tab w:val="left" w:pos="5103"/>
        </w:tabs>
        <w:spacing w:line="276" w:lineRule="auto"/>
        <w:ind w:right="4782"/>
        <w:jc w:val="left"/>
        <w:rPr>
          <w:rFonts w:cs="Microsoft Sans Serif"/>
          <w:szCs w:val="18"/>
        </w:rPr>
      </w:pPr>
      <w:r w:rsidRPr="00D43578">
        <w:rPr>
          <w:rFonts w:cs="Microsoft Sans Serif"/>
          <w:szCs w:val="18"/>
        </w:rPr>
        <w:t>Preferred by Nature (formerly NEPCon) is an international non-profit organisation working to support better land management and business practices that benefit people, nature and the climate. We do this through a unique combination of sustainability certification services, projects supporting awareness raising, and capacity building.</w:t>
      </w:r>
    </w:p>
    <w:p w14:paraId="3F806781" w14:textId="77777777" w:rsidR="00B07E08" w:rsidRDefault="00B07E08" w:rsidP="00B07E08">
      <w:pPr>
        <w:tabs>
          <w:tab w:val="left" w:pos="5103"/>
        </w:tabs>
        <w:spacing w:line="276" w:lineRule="auto"/>
        <w:ind w:right="4782"/>
        <w:jc w:val="left"/>
      </w:pPr>
      <w:r w:rsidRPr="00D43578">
        <w:rPr>
          <w:rFonts w:cs="Microsoft Sans Serif"/>
          <w:szCs w:val="18"/>
        </w:rPr>
        <w:t>For more than 25 years, we have worked to develop practical solutions to drive positive impacts in production landscapes and supply chains in 100+ countries. We focus on land use, primarily through forest, agriculture and climate impact commodities, and related sectors such as tourism and conservation.</w:t>
      </w:r>
      <w:r>
        <w:rPr>
          <w:rFonts w:cs="Microsoft Sans Serif"/>
          <w:szCs w:val="18"/>
        </w:rPr>
        <w:t xml:space="preserve"> </w:t>
      </w:r>
      <w:r w:rsidRPr="0091582C">
        <w:rPr>
          <w:rFonts w:cs="Microsoft Sans Serif"/>
          <w:szCs w:val="18"/>
        </w:rPr>
        <w:t xml:space="preserve">Learn more at </w:t>
      </w:r>
      <w:hyperlink r:id="rId26" w:history="1">
        <w:r w:rsidRPr="00F922F0">
          <w:rPr>
            <w:rStyle w:val="Hyperlink"/>
            <w:rFonts w:cs="Microsoft Sans Serif"/>
            <w:szCs w:val="18"/>
          </w:rPr>
          <w:t>www.preferredbynature.org</w:t>
        </w:r>
      </w:hyperlink>
      <w:r>
        <w:rPr>
          <w:rFonts w:cs="Microsoft Sans Serif"/>
          <w:szCs w:val="18"/>
        </w:rPr>
        <w:t xml:space="preserve"> </w:t>
      </w:r>
      <w:r w:rsidRPr="0091582C">
        <w:rPr>
          <w:rFonts w:cs="Microsoft Sans Serif"/>
          <w:szCs w:val="18"/>
        </w:rPr>
        <w:t xml:space="preserve">   </w:t>
      </w:r>
    </w:p>
    <w:p w14:paraId="3C0F9A4D" w14:textId="77777777" w:rsidR="00B07E08" w:rsidRDefault="00B07E08" w:rsidP="00B07E08">
      <w:pPr>
        <w:ind w:right="4166"/>
        <w:jc w:val="left"/>
      </w:pPr>
    </w:p>
    <w:bookmarkEnd w:id="53"/>
    <w:p w14:paraId="6C4E5DBC" w14:textId="5B35EF62" w:rsidR="00B07E08" w:rsidRPr="00922DA1" w:rsidRDefault="00B07E08" w:rsidP="00922DA1">
      <w:pPr>
        <w:ind w:right="3920"/>
        <w:jc w:val="left"/>
        <w:rPr>
          <w:noProof/>
          <w:color w:val="A6A6A6" w:themeColor="background1" w:themeShade="A6"/>
          <w:sz w:val="16"/>
          <w:szCs w:val="16"/>
          <w:lang w:val="fr-FR" w:eastAsia="en-GB"/>
        </w:rPr>
      </w:pPr>
      <w:r w:rsidRPr="00DE1276">
        <w:rPr>
          <w:noProof/>
          <w:color w:val="A6A6A6" w:themeColor="background1" w:themeShade="A6"/>
          <w:sz w:val="16"/>
          <w:szCs w:val="16"/>
          <w:lang w:eastAsia="en-GB"/>
        </w:rPr>
        <mc:AlternateContent>
          <mc:Choice Requires="wps">
            <w:drawing>
              <wp:anchor distT="0" distB="0" distL="114300" distR="114300" simplePos="0" relativeHeight="251709952" behindDoc="0" locked="0" layoutInCell="1" allowOverlap="1" wp14:anchorId="4805EC3E" wp14:editId="2644EEFA">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25D90858" w14:textId="77777777" w:rsidR="00922DA1" w:rsidRDefault="00922DA1" w:rsidP="00B07E08">
                            <w:pPr>
                              <w:jc w:val="center"/>
                            </w:pPr>
                          </w:p>
                        </w:txbxContent>
                      </wps:txbx>
                      <wps:bodyPr rot="0" vert="horz" wrap="square" lIns="91440" tIns="45720" rIns="91440" bIns="45720" anchor="t" anchorCtr="0" upright="1">
                        <a:noAutofit/>
                      </wps:bodyPr>
                    </wps:wsp>
                  </a:graphicData>
                </a:graphic>
              </wp:anchor>
            </w:drawing>
          </mc:Choice>
          <mc:Fallback>
            <w:pict>
              <v:rect w14:anchorId="4805EC3E" id="Rectangle 17412" o:spid="_x0000_s1033" style="position:absolute;margin-left:-60.2pt;margin-top:542.9pt;width:619.5pt;height:68.8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" fillcolor="#005c40" strokecolor="#005c40">
                <v:textbox>
                  <w:txbxContent>
                    <w:p w14:paraId="25D90858" w14:textId="77777777" w:rsidR="00922DA1" w:rsidRDefault="00922DA1" w:rsidP="00B07E08">
                      <w:pPr>
                        <w:jc w:val="center"/>
                      </w:pPr>
                    </w:p>
                  </w:txbxContent>
                </v:textbox>
              </v:rect>
            </w:pict>
          </mc:Fallback>
        </mc:AlternateContent>
      </w:r>
    </w:p>
    <w:p w14:paraId="156EF19B" w14:textId="77777777" w:rsidR="00B07E08" w:rsidRDefault="00B07E08" w:rsidP="00B07E08">
      <w:pPr>
        <w:spacing w:before="0" w:line="276" w:lineRule="auto"/>
        <w:jc w:val="left"/>
        <w:rPr>
          <w:sz w:val="16"/>
          <w:szCs w:val="16"/>
        </w:rPr>
      </w:pPr>
    </w:p>
    <w:p w14:paraId="42500133" w14:textId="77777777" w:rsidR="00922DA1" w:rsidRPr="0091582C" w:rsidRDefault="00922DA1" w:rsidP="00922DA1">
      <w:pPr>
        <w:ind w:right="4166"/>
        <w:rPr>
          <w:rFonts w:cs="Microsoft Sans Serif"/>
          <w:b/>
          <w:noProof/>
          <w:color w:val="9CB92D"/>
          <w:sz w:val="34"/>
          <w:szCs w:val="24"/>
          <w:lang w:eastAsia="en-GB"/>
        </w:rPr>
      </w:pPr>
      <w:r w:rsidRPr="0091582C">
        <w:rPr>
          <w:rFonts w:cs="Microsoft Sans Serif"/>
          <w:b/>
          <w:noProof/>
          <w:color w:val="9CB92D"/>
          <w:sz w:val="34"/>
          <w:szCs w:val="24"/>
          <w:lang w:eastAsia="en-GB"/>
        </w:rPr>
        <w:t>Contact</w:t>
      </w:r>
    </w:p>
    <w:p w14:paraId="297D5690" w14:textId="77777777" w:rsidR="00922DA1" w:rsidRDefault="00922DA1" w:rsidP="00922DA1">
      <w:pPr>
        <w:spacing w:before="0" w:after="0"/>
        <w:ind w:right="4166"/>
        <w:rPr>
          <w:rFonts w:cs="Microsoft Sans Serif"/>
          <w:b/>
          <w:noProof/>
          <w:color w:val="262626" w:themeColor="text1" w:themeTint="D9"/>
          <w:szCs w:val="18"/>
          <w:lang w:eastAsia="en-GB"/>
        </w:rPr>
      </w:pPr>
      <w:r w:rsidRPr="00922DA1">
        <w:rPr>
          <w:rFonts w:cs="Microsoft Sans Serif"/>
          <w:b/>
          <w:noProof/>
          <w:color w:val="262626" w:themeColor="text1" w:themeTint="D9"/>
          <w:szCs w:val="18"/>
          <w:lang w:eastAsia="en-GB"/>
        </w:rPr>
        <w:t>Naomi Mjelde</w:t>
      </w:r>
    </w:p>
    <w:p w14:paraId="1E37381E" w14:textId="77777777" w:rsidR="00FF5167" w:rsidRDefault="00FF5167" w:rsidP="00922DA1">
      <w:pPr>
        <w:spacing w:before="0" w:after="0"/>
        <w:ind w:right="4166"/>
        <w:rPr>
          <w:rFonts w:cs="Microsoft Sans Serif"/>
          <w:szCs w:val="18"/>
        </w:rPr>
      </w:pPr>
      <w:r w:rsidRPr="00FF5167">
        <w:rPr>
          <w:rFonts w:cs="Microsoft Sans Serif"/>
          <w:szCs w:val="18"/>
        </w:rPr>
        <w:t>Program Manager, Supply Chains</w:t>
      </w:r>
    </w:p>
    <w:p w14:paraId="1D87B464" w14:textId="04D5EECF" w:rsidR="00922DA1" w:rsidRPr="00D4320C" w:rsidRDefault="00922DA1" w:rsidP="00922DA1">
      <w:pPr>
        <w:spacing w:before="0" w:after="0"/>
        <w:ind w:right="4166"/>
        <w:rPr>
          <w:rFonts w:cs="Microsoft Sans Serif"/>
          <w:szCs w:val="18"/>
        </w:rPr>
      </w:pPr>
      <w:r w:rsidRPr="00D4320C">
        <w:rPr>
          <w:rFonts w:cs="Microsoft Sans Serif"/>
          <w:szCs w:val="18"/>
        </w:rPr>
        <w:t>Email:</w:t>
      </w:r>
      <w:r w:rsidRPr="0088567E">
        <w:rPr>
          <w:rFonts w:cs="Microsoft Sans Serif"/>
          <w:szCs w:val="18"/>
        </w:rPr>
        <w:t xml:space="preserve"> </w:t>
      </w:r>
      <w:hyperlink r:id="rId27" w:history="1">
        <w:r w:rsidRPr="0088567E">
          <w:rPr>
            <w:rStyle w:val="Hyperlink"/>
            <w:rFonts w:cs="Microsoft Sans Serif"/>
            <w:szCs w:val="18"/>
          </w:rPr>
          <w:t>nmjelde@preferredbynature.org</w:t>
        </w:r>
      </w:hyperlink>
      <w:r w:rsidR="0088567E">
        <w:rPr>
          <w:rFonts w:cs="Microsoft Sans Serif"/>
          <w:szCs w:val="18"/>
        </w:rPr>
        <w:t xml:space="preserve"> </w:t>
      </w:r>
      <w:r>
        <w:rPr>
          <w:rFonts w:cs="Microsoft Sans Serif"/>
          <w:szCs w:val="18"/>
        </w:rPr>
        <w:t xml:space="preserve"> </w:t>
      </w:r>
      <w:r w:rsidRPr="00D4320C">
        <w:rPr>
          <w:rFonts w:cs="Microsoft Sans Serif"/>
          <w:szCs w:val="18"/>
        </w:rPr>
        <w:t xml:space="preserve"> </w:t>
      </w:r>
      <w:r>
        <w:rPr>
          <w:rFonts w:cs="Microsoft Sans Serif"/>
          <w:szCs w:val="18"/>
        </w:rPr>
        <w:t xml:space="preserve"> </w:t>
      </w:r>
      <w:r w:rsidRPr="00D4320C">
        <w:rPr>
          <w:rFonts w:cs="Microsoft Sans Serif"/>
          <w:szCs w:val="18"/>
        </w:rPr>
        <w:t xml:space="preserve"> </w:t>
      </w:r>
    </w:p>
    <w:p w14:paraId="7A20269C" w14:textId="6907CFC5" w:rsidR="00922DA1" w:rsidRPr="00D4320C" w:rsidRDefault="00922DA1" w:rsidP="00922DA1">
      <w:pPr>
        <w:spacing w:before="0" w:after="0"/>
        <w:ind w:right="4166"/>
        <w:rPr>
          <w:rFonts w:cs="Microsoft Sans Serif"/>
          <w:szCs w:val="18"/>
        </w:rPr>
      </w:pPr>
      <w:r w:rsidRPr="00D4320C">
        <w:rPr>
          <w:rFonts w:cs="Microsoft Sans Serif"/>
          <w:szCs w:val="18"/>
        </w:rPr>
        <w:t>Phone:</w:t>
      </w:r>
      <w:r>
        <w:rPr>
          <w:rFonts w:cs="Microsoft Sans Serif"/>
          <w:szCs w:val="18"/>
        </w:rPr>
        <w:t xml:space="preserve"> </w:t>
      </w:r>
      <w:r w:rsidRPr="00922DA1">
        <w:rPr>
          <w:rFonts w:cs="Microsoft Sans Serif"/>
          <w:szCs w:val="18"/>
        </w:rPr>
        <w:t>+1</w:t>
      </w:r>
      <w:r>
        <w:rPr>
          <w:rFonts w:cs="Microsoft Sans Serif"/>
          <w:szCs w:val="18"/>
        </w:rPr>
        <w:t xml:space="preserve"> </w:t>
      </w:r>
      <w:r w:rsidRPr="00922DA1">
        <w:rPr>
          <w:rFonts w:cs="Microsoft Sans Serif"/>
          <w:szCs w:val="18"/>
        </w:rPr>
        <w:t>651</w:t>
      </w:r>
      <w:r>
        <w:rPr>
          <w:rFonts w:cs="Microsoft Sans Serif"/>
          <w:szCs w:val="18"/>
        </w:rPr>
        <w:t>-</w:t>
      </w:r>
      <w:r w:rsidRPr="00922DA1">
        <w:rPr>
          <w:rFonts w:cs="Microsoft Sans Serif"/>
          <w:szCs w:val="18"/>
        </w:rPr>
        <w:t>792</w:t>
      </w:r>
      <w:r>
        <w:rPr>
          <w:rFonts w:cs="Microsoft Sans Serif"/>
          <w:szCs w:val="18"/>
        </w:rPr>
        <w:t>-</w:t>
      </w:r>
      <w:r w:rsidRPr="00922DA1">
        <w:rPr>
          <w:rFonts w:cs="Microsoft Sans Serif"/>
          <w:szCs w:val="18"/>
        </w:rPr>
        <w:t>6018</w:t>
      </w:r>
      <w:r>
        <w:rPr>
          <w:rFonts w:cs="Microsoft Sans Serif"/>
          <w:szCs w:val="18"/>
        </w:rPr>
        <w:t xml:space="preserve"> </w:t>
      </w:r>
    </w:p>
    <w:p w14:paraId="3E76170C" w14:textId="2CD1C9BC" w:rsidR="00922DA1" w:rsidRDefault="00922DA1" w:rsidP="00922DA1">
      <w:pPr>
        <w:spacing w:before="0" w:after="0"/>
        <w:ind w:right="4166"/>
        <w:rPr>
          <w:rFonts w:cs="Microsoft Sans Serif"/>
          <w:noProof/>
          <w:szCs w:val="18"/>
          <w:lang w:eastAsia="en-GB"/>
        </w:rPr>
      </w:pPr>
      <w:r w:rsidRPr="00D4320C">
        <w:rPr>
          <w:rFonts w:cs="Microsoft Sans Serif"/>
          <w:szCs w:val="18"/>
        </w:rPr>
        <w:t>Skype:</w:t>
      </w:r>
      <w:r>
        <w:rPr>
          <w:rFonts w:cs="Microsoft Sans Serif"/>
          <w:szCs w:val="18"/>
        </w:rPr>
        <w:t xml:space="preserve"> </w:t>
      </w:r>
      <w:proofErr w:type="spellStart"/>
      <w:proofErr w:type="gramStart"/>
      <w:r w:rsidRPr="00922DA1">
        <w:rPr>
          <w:rFonts w:cs="Microsoft Sans Serif"/>
          <w:szCs w:val="18"/>
        </w:rPr>
        <w:t>naomi.mjelde</w:t>
      </w:r>
      <w:proofErr w:type="spellEnd"/>
      <w:proofErr w:type="gramEnd"/>
    </w:p>
    <w:p w14:paraId="5C3787F8" w14:textId="77777777" w:rsidR="00B07E08" w:rsidRDefault="00B07E08" w:rsidP="00B07E08">
      <w:pPr>
        <w:spacing w:before="0" w:line="276" w:lineRule="auto"/>
        <w:jc w:val="left"/>
        <w:rPr>
          <w:sz w:val="16"/>
          <w:szCs w:val="16"/>
        </w:rPr>
      </w:pPr>
    </w:p>
    <w:p w14:paraId="59682BEE" w14:textId="77777777" w:rsidR="00B07E08" w:rsidRDefault="00B07E08" w:rsidP="00B07E08">
      <w:pPr>
        <w:spacing w:before="0" w:line="276" w:lineRule="auto"/>
        <w:jc w:val="left"/>
        <w:rPr>
          <w:sz w:val="16"/>
          <w:szCs w:val="16"/>
        </w:rPr>
      </w:pPr>
    </w:p>
    <w:p w14:paraId="0C6A2673" w14:textId="77777777" w:rsidR="00B07E08" w:rsidRDefault="00B07E08" w:rsidP="00B07E08">
      <w:pPr>
        <w:spacing w:before="0" w:line="276" w:lineRule="auto"/>
        <w:jc w:val="left"/>
        <w:rPr>
          <w:sz w:val="16"/>
          <w:szCs w:val="16"/>
        </w:rPr>
      </w:pPr>
    </w:p>
    <w:p w14:paraId="5F51CD36" w14:textId="77777777" w:rsidR="00B07E08" w:rsidRDefault="00B07E08" w:rsidP="00B07E08">
      <w:pPr>
        <w:spacing w:before="0" w:line="276" w:lineRule="auto"/>
        <w:jc w:val="left"/>
        <w:rPr>
          <w:sz w:val="16"/>
          <w:szCs w:val="16"/>
        </w:rPr>
      </w:pPr>
    </w:p>
    <w:p w14:paraId="35E82BF1" w14:textId="1CABBC56" w:rsidR="00AA5A53" w:rsidRPr="00B07E08" w:rsidRDefault="00561C43" w:rsidP="00B07E08">
      <w:pPr>
        <w:spacing w:before="0" w:line="276" w:lineRule="auto"/>
        <w:jc w:val="left"/>
        <w:rPr>
          <w:sz w:val="16"/>
          <w:szCs w:val="16"/>
        </w:rPr>
      </w:pPr>
      <w:r>
        <w:rPr>
          <w:noProof/>
        </w:rPr>
        <mc:AlternateContent>
          <mc:Choice Requires="wps">
            <w:drawing>
              <wp:anchor distT="0" distB="0" distL="114300" distR="114300" simplePos="0" relativeHeight="251712000" behindDoc="0" locked="0" layoutInCell="1" allowOverlap="1" wp14:anchorId="2201CDBB" wp14:editId="34E09E0C">
                <wp:simplePos x="0" y="0"/>
                <wp:positionH relativeFrom="page">
                  <wp:posOffset>-11430</wp:posOffset>
                </wp:positionH>
                <wp:positionV relativeFrom="paragraph">
                  <wp:posOffset>1932940</wp:posOffset>
                </wp:positionV>
                <wp:extent cx="8017510" cy="1173480"/>
                <wp:effectExtent l="0" t="0" r="2540" b="762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4A1570FC" w14:textId="77777777" w:rsidR="00922DA1" w:rsidRDefault="00922DA1" w:rsidP="00B07E08">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201CDBB" id="Rectangle 302" o:spid="_x0000_s1034" style="position:absolute;margin-left:-.9pt;margin-top:152.2pt;width:631.3pt;height:92.4pt;z-index:251712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" fillcolor="#00907c" stroked="f">
                <v:textbox>
                  <w:txbxContent>
                    <w:p w14:paraId="4A1570FC" w14:textId="77777777" w:rsidR="00922DA1" w:rsidRDefault="00922DA1" w:rsidP="00B07E08">
                      <w:pPr>
                        <w:jc w:val="center"/>
                      </w:pPr>
                    </w:p>
                  </w:txbxContent>
                </v:textbox>
                <w10:wrap anchorx="page"/>
              </v:rect>
            </w:pict>
          </mc:Fallback>
        </mc:AlternateContent>
      </w:r>
      <w:r w:rsidR="00502F06">
        <w:rPr>
          <w:noProof/>
          <w:sz w:val="16"/>
          <w:szCs w:val="16"/>
          <w:lang w:val="fr-FR" w:eastAsia="en-GB"/>
        </w:rPr>
        <mc:AlternateContent>
          <mc:Choice Requires="wps">
            <w:drawing>
              <wp:anchor distT="0" distB="0" distL="114300" distR="114300" simplePos="0" relativeHeight="251715072" behindDoc="0" locked="0" layoutInCell="1" allowOverlap="1" wp14:anchorId="07649E5C" wp14:editId="417CB1AA">
                <wp:simplePos x="0" y="0"/>
                <wp:positionH relativeFrom="column">
                  <wp:posOffset>-99060</wp:posOffset>
                </wp:positionH>
                <wp:positionV relativeFrom="paragraph">
                  <wp:posOffset>1473623</wp:posOffset>
                </wp:positionV>
                <wp:extent cx="3048000" cy="428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ysClr val="window" lastClr="FFFFFF"/>
                        </a:solidFill>
                        <a:ln w="6350">
                          <a:noFill/>
                        </a:ln>
                        <a:effectLst/>
                      </wps:spPr>
                      <wps:txbx>
                        <w:txbxContent>
                          <w:p w14:paraId="097E1D36" w14:textId="12D532C0" w:rsidR="00502F06" w:rsidRPr="007A7F75" w:rsidRDefault="00502F06" w:rsidP="00502F06">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w:t>
                            </w:r>
                            <w:r w:rsidR="00983DEC">
                              <w:rPr>
                                <w:rFonts w:cs="Microsoft Sans Serif"/>
                                <w:color w:val="A6A6A6" w:themeColor="background1" w:themeShade="A6"/>
                                <w:sz w:val="16"/>
                                <w:szCs w:val="16"/>
                              </w:rPr>
                              <w:t>01-44-49</w:t>
                            </w:r>
                            <w:r w:rsidRPr="007A7F75">
                              <w:rPr>
                                <w:rFonts w:cs="Microsoft Sans Serif"/>
                                <w:color w:val="A6A6A6" w:themeColor="background1" w:themeShade="A6"/>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49E5C" id="Text Box 5" o:spid="_x0000_s1035" type="#_x0000_t202" style="position:absolute;margin-left:-7.8pt;margin-top:116.05pt;width:240pt;height:33.75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L3QAIAAHoEAAAOAAAAZHJzL2Uyb0RvYy54bWysVEuP2jAQvlfqf7B8LwksU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" fillcolor="window" stroked="f" strokeweight=".5pt">
                <v:textbox>
                  <w:txbxContent>
                    <w:p w14:paraId="097E1D36" w14:textId="12D532C0" w:rsidR="00502F06" w:rsidRPr="007A7F75" w:rsidRDefault="00502F06" w:rsidP="00502F06">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w:t>
                      </w:r>
                      <w:r w:rsidR="00983DEC">
                        <w:rPr>
                          <w:rFonts w:cs="Microsoft Sans Serif"/>
                          <w:color w:val="A6A6A6" w:themeColor="background1" w:themeShade="A6"/>
                          <w:sz w:val="16"/>
                          <w:szCs w:val="16"/>
                        </w:rPr>
                        <w:t>01-44-49</w:t>
                      </w:r>
                      <w:r w:rsidRPr="007A7F75">
                        <w:rPr>
                          <w:rFonts w:cs="Microsoft Sans Serif"/>
                          <w:color w:val="A6A6A6" w:themeColor="background1" w:themeShade="A6"/>
                          <w:sz w:val="16"/>
                          <w:szCs w:val="16"/>
                        </w:rPr>
                        <w:t xml:space="preserve">   </w:t>
                      </w:r>
                    </w:p>
                  </w:txbxContent>
                </v:textbox>
              </v:shape>
            </w:pict>
          </mc:Fallback>
        </mc:AlternateContent>
      </w:r>
      <w:r w:rsidR="0088567E">
        <w:rPr>
          <w:noProof/>
        </w:rPr>
        <mc:AlternateContent>
          <mc:Choice Requires="wps">
            <w:drawing>
              <wp:anchor distT="0" distB="0" distL="114300" distR="114300" simplePos="0" relativeHeight="251713024" behindDoc="0" locked="0" layoutInCell="1" allowOverlap="1" wp14:anchorId="30965CF5" wp14:editId="0364DF80">
                <wp:simplePos x="0" y="0"/>
                <wp:positionH relativeFrom="column">
                  <wp:posOffset>3874135</wp:posOffset>
                </wp:positionH>
                <wp:positionV relativeFrom="paragraph">
                  <wp:posOffset>2278168</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C222" w14:textId="77777777" w:rsidR="00922DA1" w:rsidRPr="008E190C" w:rsidRDefault="00922DA1" w:rsidP="00B07E08">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30965CF5" id="Text Box 17418" o:spid="_x0000_s1036" type="#_x0000_t202" style="position:absolute;margin-left:305.05pt;margin-top:179.4pt;width:197.8pt;height:42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" filled="f" stroked="f">
                <v:textbox>
                  <w:txbxContent>
                    <w:p w14:paraId="38A5C222" w14:textId="77777777" w:rsidR="00922DA1" w:rsidRPr="008E190C" w:rsidRDefault="00922DA1" w:rsidP="00B07E08">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r w:rsidR="004835B8">
        <w:rPr>
          <w:noProof/>
          <w:sz w:val="16"/>
          <w:szCs w:val="16"/>
          <w:lang w:val="fr-FR" w:eastAsia="en-GB"/>
        </w:rPr>
        <mc:AlternateContent>
          <mc:Choice Requires="wps">
            <w:drawing>
              <wp:anchor distT="0" distB="0" distL="114300" distR="114300" simplePos="0" relativeHeight="251710976" behindDoc="0" locked="0" layoutInCell="1" allowOverlap="1" wp14:anchorId="3D90A83D" wp14:editId="3E83DF21">
                <wp:simplePos x="0" y="0"/>
                <wp:positionH relativeFrom="column">
                  <wp:posOffset>-134620</wp:posOffset>
                </wp:positionH>
                <wp:positionV relativeFrom="paragraph">
                  <wp:posOffset>1829435</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1E047" w14:textId="77777777" w:rsidR="00922DA1" w:rsidRPr="007A7F75" w:rsidRDefault="00922DA1" w:rsidP="00B07E08">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0A83D" id="Text Box 14" o:spid="_x0000_s1037" type="#_x0000_t202" style="position:absolute;margin-left:-10.6pt;margin-top:144.05pt;width:240pt;height:33.7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" fillcolor="white [3201]" stroked="f" strokeweight=".5pt">
                <v:textbox>
                  <w:txbxContent>
                    <w:p w14:paraId="1221E047" w14:textId="77777777" w:rsidR="00922DA1" w:rsidRPr="007A7F75" w:rsidRDefault="00922DA1" w:rsidP="00B07E08">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p>
    <w:sectPr w:rsidR="00AA5A53" w:rsidRPr="00B07E08" w:rsidSect="00922DA1">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D32B" w14:textId="77777777" w:rsidR="00FE7AEC" w:rsidRDefault="00FE7AEC" w:rsidP="00727F9E">
      <w:pPr>
        <w:spacing w:after="0"/>
      </w:pPr>
      <w:r>
        <w:separator/>
      </w:r>
    </w:p>
  </w:endnote>
  <w:endnote w:type="continuationSeparator" w:id="0">
    <w:p w14:paraId="14CB6244" w14:textId="77777777" w:rsidR="00FE7AEC" w:rsidRDefault="00FE7AEC" w:rsidP="00727F9E">
      <w:pPr>
        <w:spacing w:after="0"/>
      </w:pPr>
      <w:r>
        <w:continuationSeparator/>
      </w:r>
    </w:p>
  </w:endnote>
  <w:endnote w:type="continuationNotice" w:id="1">
    <w:p w14:paraId="71ED34E1" w14:textId="77777777" w:rsidR="00FE7AEC" w:rsidRDefault="00FE7A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875" w14:textId="12A757DB" w:rsidR="00922DA1" w:rsidRPr="00151002" w:rsidRDefault="00B352E5" w:rsidP="00667FE1">
    <w:pPr>
      <w:pStyle w:val="Footer"/>
      <w:pBdr>
        <w:top w:val="single" w:sz="4" w:space="1" w:color="D9D9D9" w:themeColor="background1" w:themeShade="D9"/>
      </w:pBdr>
      <w:ind w:left="-540"/>
      <w:rPr>
        <w:color w:val="00907C"/>
        <w:spacing w:val="60"/>
        <w:szCs w:val="18"/>
      </w:rPr>
    </w:pPr>
    <w:sdt>
      <w:sdtPr>
        <w:id w:val="2128505357"/>
        <w:docPartObj>
          <w:docPartGallery w:val="Page Numbers (Bottom of Page)"/>
          <w:docPartUnique/>
        </w:docPartObj>
      </w:sdtPr>
      <w:sdtEndPr>
        <w:rPr>
          <w:color w:val="00907C"/>
          <w:spacing w:val="60"/>
          <w:szCs w:val="18"/>
        </w:rPr>
      </w:sdtEndPr>
      <w:sdtContent>
        <w:r w:rsidR="00922DA1" w:rsidRPr="00151002">
          <w:rPr>
            <w:color w:val="00907C"/>
            <w:sz w:val="36"/>
            <w:szCs w:val="36"/>
          </w:rPr>
          <w:fldChar w:fldCharType="begin"/>
        </w:r>
        <w:r w:rsidR="00922DA1" w:rsidRPr="00151002">
          <w:rPr>
            <w:color w:val="00907C"/>
            <w:sz w:val="36"/>
            <w:szCs w:val="36"/>
          </w:rPr>
          <w:instrText xml:space="preserve"> PAGE   \* MERGEFORMAT </w:instrText>
        </w:r>
        <w:r w:rsidR="00922DA1" w:rsidRPr="00151002">
          <w:rPr>
            <w:color w:val="00907C"/>
            <w:sz w:val="36"/>
            <w:szCs w:val="36"/>
          </w:rPr>
          <w:fldChar w:fldCharType="separate"/>
        </w:r>
        <w:r w:rsidR="00922DA1" w:rsidRPr="00151002">
          <w:rPr>
            <w:noProof/>
            <w:color w:val="00907C"/>
            <w:sz w:val="36"/>
            <w:szCs w:val="36"/>
          </w:rPr>
          <w:t>2</w:t>
        </w:r>
        <w:r w:rsidR="00922DA1" w:rsidRPr="00151002">
          <w:rPr>
            <w:color w:val="00907C"/>
            <w:sz w:val="36"/>
            <w:szCs w:val="36"/>
          </w:rPr>
          <w:fldChar w:fldCharType="end"/>
        </w:r>
        <w:r w:rsidR="00922DA1" w:rsidRPr="00151002">
          <w:rPr>
            <w:color w:val="00907C"/>
            <w:sz w:val="36"/>
            <w:szCs w:val="36"/>
          </w:rPr>
          <w:t xml:space="preserve"> </w:t>
        </w:r>
        <w:r w:rsidR="00922DA1" w:rsidRPr="00151002">
          <w:rPr>
            <w:color w:val="00907C"/>
            <w:szCs w:val="18"/>
          </w:rPr>
          <w:t xml:space="preserve">     </w:t>
        </w:r>
        <w:r w:rsidR="00922DA1" w:rsidRPr="00151002">
          <w:rPr>
            <w:color w:val="00907C"/>
            <w:sz w:val="20"/>
            <w:szCs w:val="20"/>
          </w:rPr>
          <w:t xml:space="preserve">Sample FSC Chain of Custody procedures for traders | </w:t>
        </w:r>
        <w:r w:rsidR="00983DEC">
          <w:rPr>
            <w:color w:val="00907C"/>
            <w:sz w:val="20"/>
            <w:szCs w:val="20"/>
          </w:rPr>
          <w:t>April</w:t>
        </w:r>
        <w:r w:rsidR="00983DEC" w:rsidRPr="00151002">
          <w:rPr>
            <w:color w:val="00907C"/>
            <w:sz w:val="20"/>
            <w:szCs w:val="20"/>
          </w:rPr>
          <w:t xml:space="preserve"> </w:t>
        </w:r>
        <w:r w:rsidR="00922DA1" w:rsidRPr="00151002">
          <w:rPr>
            <w:color w:val="00907C"/>
            <w:sz w:val="20"/>
            <w:szCs w:val="20"/>
          </w:rPr>
          <w:t>20</w:t>
        </w:r>
        <w:r w:rsidR="00430362">
          <w:rPr>
            <w:color w:val="00907C"/>
            <w:sz w:val="20"/>
            <w:szCs w:val="20"/>
          </w:rPr>
          <w:t>2</w:t>
        </w:r>
        <w:r w:rsidR="00983DEC">
          <w:rPr>
            <w:color w:val="00907C"/>
            <w:sz w:val="20"/>
            <w:szCs w:val="20"/>
          </w:rPr>
          <w:t>2</w:t>
        </w:r>
      </w:sdtContent>
    </w:sdt>
  </w:p>
  <w:p w14:paraId="00B94102" w14:textId="2D63C787" w:rsidR="00922DA1" w:rsidRPr="00667FE1" w:rsidRDefault="00922DA1" w:rsidP="00667FE1">
    <w:pPr>
      <w:pStyle w:val="Footer"/>
      <w:pBdr>
        <w:top w:val="single" w:sz="4" w:space="1" w:color="D9D9D9" w:themeColor="background1" w:themeShade="D9"/>
      </w:pBdr>
      <w:ind w:left="-540"/>
      <w:rPr>
        <w:color w:val="4D917B"/>
        <w:szCs w:val="18"/>
      </w:rPr>
    </w:pPr>
  </w:p>
  <w:p w14:paraId="019560CA" w14:textId="77777777" w:rsidR="00922DA1" w:rsidRDefault="00922DA1"/>
  <w:p w14:paraId="0E5E1DE8" w14:textId="77777777" w:rsidR="003C03DD" w:rsidRDefault="003C03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94782"/>
      <w:docPartObj>
        <w:docPartGallery w:val="Page Numbers (Bottom of Page)"/>
        <w:docPartUnique/>
      </w:docPartObj>
    </w:sdtPr>
    <w:sdtEndPr>
      <w:rPr>
        <w:noProof/>
      </w:rPr>
    </w:sdtEndPr>
    <w:sdtContent>
      <w:p w14:paraId="31A08CAE" w14:textId="4CD06662" w:rsidR="00922DA1" w:rsidRPr="00151002" w:rsidRDefault="00B352E5" w:rsidP="006F5CF0">
        <w:pPr>
          <w:pStyle w:val="Footer"/>
          <w:pBdr>
            <w:top w:val="single" w:sz="4" w:space="1" w:color="D9D9D9" w:themeColor="background1" w:themeShade="D9"/>
          </w:pBdr>
          <w:tabs>
            <w:tab w:val="clear" w:pos="9026"/>
            <w:tab w:val="right" w:pos="8789"/>
          </w:tabs>
          <w:ind w:left="-540"/>
          <w:rPr>
            <w:color w:val="00907C"/>
            <w:szCs w:val="18"/>
          </w:rPr>
        </w:pPr>
        <w:sdt>
          <w:sdtPr>
            <w:rPr>
              <w:color w:val="00907C"/>
            </w:rPr>
            <w:id w:val="-1850637534"/>
            <w:docPartObj>
              <w:docPartGallery w:val="Page Numbers (Bottom of Page)"/>
              <w:docPartUnique/>
            </w:docPartObj>
          </w:sdtPr>
          <w:sdtEndPr>
            <w:rPr>
              <w:spacing w:val="60"/>
              <w:szCs w:val="18"/>
            </w:rPr>
          </w:sdtEndPr>
          <w:sdtContent>
            <w:r w:rsidR="00922DA1" w:rsidRPr="00151002">
              <w:rPr>
                <w:color w:val="00907C"/>
                <w:sz w:val="36"/>
                <w:szCs w:val="36"/>
              </w:rPr>
              <w:fldChar w:fldCharType="begin"/>
            </w:r>
            <w:r w:rsidR="00922DA1" w:rsidRPr="00151002">
              <w:rPr>
                <w:color w:val="00907C"/>
                <w:sz w:val="36"/>
                <w:szCs w:val="36"/>
              </w:rPr>
              <w:instrText xml:space="preserve"> PAGE   \* MERGEFORMAT </w:instrText>
            </w:r>
            <w:r w:rsidR="00922DA1" w:rsidRPr="00151002">
              <w:rPr>
                <w:color w:val="00907C"/>
                <w:sz w:val="36"/>
                <w:szCs w:val="36"/>
              </w:rPr>
              <w:fldChar w:fldCharType="separate"/>
            </w:r>
            <w:r w:rsidR="00922DA1" w:rsidRPr="00151002">
              <w:rPr>
                <w:noProof/>
                <w:color w:val="00907C"/>
                <w:sz w:val="36"/>
                <w:szCs w:val="36"/>
              </w:rPr>
              <w:t>3</w:t>
            </w:r>
            <w:r w:rsidR="00922DA1" w:rsidRPr="00151002">
              <w:rPr>
                <w:color w:val="00907C"/>
                <w:sz w:val="36"/>
                <w:szCs w:val="36"/>
              </w:rPr>
              <w:fldChar w:fldCharType="end"/>
            </w:r>
          </w:sdtContent>
        </w:sdt>
        <w:r w:rsidR="00922DA1" w:rsidRPr="00151002">
          <w:rPr>
            <w:color w:val="00907C"/>
            <w:sz w:val="36"/>
            <w:szCs w:val="36"/>
          </w:rPr>
          <w:t xml:space="preserve">   </w:t>
        </w:r>
        <w:r w:rsidR="00922DA1" w:rsidRPr="00151002">
          <w:rPr>
            <w:color w:val="00907C"/>
            <w:szCs w:val="18"/>
          </w:rPr>
          <w:t xml:space="preserve">  </w:t>
        </w:r>
        <w:r w:rsidR="00922DA1" w:rsidRPr="00151002">
          <w:rPr>
            <w:color w:val="00907C"/>
            <w:sz w:val="20"/>
            <w:szCs w:val="20"/>
          </w:rPr>
          <w:t xml:space="preserve">Sample FSC Chain of Custody procedures for traders | </w:t>
        </w:r>
        <w:r w:rsidR="00983DEC">
          <w:rPr>
            <w:color w:val="00907C"/>
            <w:sz w:val="20"/>
            <w:szCs w:val="20"/>
          </w:rPr>
          <w:t>April</w:t>
        </w:r>
        <w:r w:rsidR="00983DEC" w:rsidRPr="00151002">
          <w:rPr>
            <w:color w:val="00907C"/>
            <w:sz w:val="20"/>
            <w:szCs w:val="20"/>
          </w:rPr>
          <w:t xml:space="preserve"> </w:t>
        </w:r>
        <w:r w:rsidR="00922DA1" w:rsidRPr="00151002">
          <w:rPr>
            <w:color w:val="00907C"/>
            <w:sz w:val="20"/>
            <w:szCs w:val="20"/>
          </w:rPr>
          <w:t>20</w:t>
        </w:r>
        <w:r w:rsidR="00430362">
          <w:rPr>
            <w:color w:val="00907C"/>
            <w:sz w:val="20"/>
            <w:szCs w:val="20"/>
          </w:rPr>
          <w:t>2</w:t>
        </w:r>
        <w:r w:rsidR="00983DEC">
          <w:rPr>
            <w:color w:val="00907C"/>
            <w:sz w:val="20"/>
            <w:szCs w:val="20"/>
          </w:rPr>
          <w:t>2</w:t>
        </w:r>
      </w:p>
      <w:p w14:paraId="7741AA2D" w14:textId="77777777" w:rsidR="00922DA1" w:rsidRDefault="00B352E5" w:rsidP="0052193A">
        <w:pPr>
          <w:pStyle w:val="Footer"/>
        </w:pPr>
      </w:p>
    </w:sdtContent>
  </w:sdt>
  <w:p w14:paraId="127A24B3" w14:textId="06D4CE3F" w:rsidR="00922DA1" w:rsidRDefault="00922DA1"/>
  <w:p w14:paraId="6177A030" w14:textId="77777777" w:rsidR="003C03DD" w:rsidRDefault="003C03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D935" w14:textId="78E0D51A" w:rsidR="00922DA1" w:rsidRPr="00917C45" w:rsidRDefault="00922DA1" w:rsidP="00B07E08">
    <w:pPr>
      <w:pStyle w:val="BasicParagraph"/>
      <w:spacing w:line="240" w:lineRule="auto"/>
      <w:rPr>
        <w:rFonts w:ascii="MS Reference Sans Serif" w:hAnsi="MS Reference Sans Serif"/>
        <w:color w:val="4D917B"/>
        <w:sz w:val="20"/>
        <w:szCs w:val="20"/>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6368" behindDoc="0" locked="0" layoutInCell="0" allowOverlap="1" wp14:anchorId="2EBB5C9F" wp14:editId="3142CAC8">
              <wp:simplePos x="0" y="0"/>
              <wp:positionH relativeFrom="page">
                <wp:posOffset>227330</wp:posOffset>
              </wp:positionH>
              <wp:positionV relativeFrom="page">
                <wp:posOffset>9986645</wp:posOffset>
              </wp:positionV>
              <wp:extent cx="407670" cy="407670"/>
              <wp:effectExtent l="0" t="0" r="0" b="0"/>
              <wp:wrapNone/>
              <wp:docPr id="1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4C651EBB"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D7381E">
                            <w:rPr>
                              <w:rStyle w:val="PageNumber"/>
                              <w:rFonts w:eastAsia="Calibri"/>
                              <w:b/>
                              <w:noProof/>
                              <w:color w:val="FFFFFF"/>
                              <w:szCs w:val="24"/>
                            </w:rPr>
                            <w:t>40</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B5C9F" id="Oval 66" o:spid="_x0000_s1038" style="position:absolute;left:0;text-align:left;margin-left:17.9pt;margin-top:786.35pt;width:32.1pt;height:32.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" o:allowincell="f" fillcolor="#5d9732" stroked="f">
              <v:fill opacity="26214f"/>
              <v:textbox inset="0,,0">
                <w:txbxContent>
                  <w:p w14:paraId="4C651EBB"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D7381E">
                      <w:rPr>
                        <w:rStyle w:val="PageNumber"/>
                        <w:rFonts w:eastAsia="Calibri"/>
                        <w:b/>
                        <w:noProof/>
                        <w:color w:val="FFFFFF"/>
                        <w:szCs w:val="24"/>
                      </w:rPr>
                      <w:t>40</w:t>
                    </w:r>
                    <w:r>
                      <w:rPr>
                        <w:rStyle w:val="PageNumber"/>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color w:val="4D917B"/>
        <w:sz w:val="20"/>
        <w:szCs w:val="20"/>
      </w:rPr>
      <w:t>&amp;I Business plan | Month 20XX</w:t>
    </w:r>
  </w:p>
  <w:p w14:paraId="2B4E7E01" w14:textId="77777777" w:rsidR="00922DA1" w:rsidRPr="00727F9E" w:rsidRDefault="00922DA1" w:rsidP="003A1534">
    <w:pPr>
      <w:pStyle w:val="Footer"/>
      <w:rPr>
        <w:szCs w:val="20"/>
      </w:rPr>
    </w:pPr>
  </w:p>
  <w:p w14:paraId="7D44A53B" w14:textId="77777777" w:rsidR="00922DA1" w:rsidRPr="003A1534" w:rsidRDefault="00922DA1" w:rsidP="003A1534">
    <w:pPr>
      <w:pStyle w:val="Foo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8FF6" w14:textId="77777777" w:rsidR="00922DA1" w:rsidRDefault="00922DA1"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9440" behindDoc="0" locked="0" layoutInCell="1" allowOverlap="1" wp14:anchorId="4FDC02B4" wp14:editId="06E2C405">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EE18C05" w14:textId="77777777" w:rsidR="00922DA1" w:rsidRPr="000F77DB" w:rsidRDefault="00922DA1"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C02B4" id="_x0000_t202" coordsize="21600,21600" o:spt="202" path="m,l,21600r21600,l21600,xe">
              <v:stroke joinstyle="miter"/>
              <v:path gradientshapeok="t" o:connecttype="rect"/>
            </v:shapetype>
            <v:shape id="Text Box 75" o:spid="_x0000_s1039" type="#_x0000_t202" style="position:absolute;left:0;text-align:left;margin-left:326.8pt;margin-top:4.4pt;width:197.85pt;height: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" filled="f" stroked="f">
              <v:textbox>
                <w:txbxContent>
                  <w:p w14:paraId="0EE18C05" w14:textId="77777777" w:rsidR="00922DA1" w:rsidRPr="000F77DB" w:rsidRDefault="00922DA1" w:rsidP="0013709C">
                    <w:pPr>
                      <w:jc w:val="right"/>
                      <w:rPr>
                        <w:b/>
                        <w:color w:val="FFFFFF" w:themeColor="background1"/>
                      </w:rPr>
                    </w:pPr>
                    <w:r w:rsidRPr="000F77DB">
                      <w:rPr>
                        <w:b/>
                        <w:color w:val="FFFFFF" w:themeColor="background1"/>
                      </w:rPr>
                      <w:t>2011</w:t>
                    </w:r>
                  </w:p>
                </w:txbxContent>
              </v:textbox>
            </v:shape>
          </w:pict>
        </mc:Fallback>
      </mc:AlternateContent>
    </w: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2272" behindDoc="0" locked="0" layoutInCell="0" allowOverlap="1" wp14:anchorId="0383C62D" wp14:editId="4486ACD6">
              <wp:simplePos x="0" y="0"/>
              <wp:positionH relativeFrom="page">
                <wp:posOffset>227330</wp:posOffset>
              </wp:positionH>
              <wp:positionV relativeFrom="page">
                <wp:posOffset>9986645</wp:posOffset>
              </wp:positionV>
              <wp:extent cx="407670" cy="407670"/>
              <wp:effectExtent l="0" t="0" r="0" b="0"/>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14940C87"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3C62D" id="Oval 60" o:spid="_x0000_s1040" style="position:absolute;left:0;text-align:left;margin-left:17.9pt;margin-top:786.35pt;width:32.1pt;height:32.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" o:allowincell="f" fillcolor="#5d9732" stroked="f">
              <v:fill opacity="26214f"/>
              <v:textbox inset="0,,0">
                <w:txbxContent>
                  <w:p w14:paraId="14940C87"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v:textbox>
              <w10:wrap anchorx="page" anchory="page"/>
            </v:oval>
          </w:pict>
        </mc:Fallback>
      </mc:AlternateContent>
    </w:r>
    <w:r w:rsidRPr="00917C45">
      <w:rPr>
        <w:rFonts w:ascii="MS Reference Sans Serif" w:hAnsi="MS Reference Sans Serif"/>
        <w:sz w:val="20"/>
        <w:szCs w:val="20"/>
        <w:lang w:val="en-GB"/>
      </w:rPr>
      <w:t xml:space="preserve"> </w:t>
    </w:r>
  </w:p>
  <w:p w14:paraId="2515A124" w14:textId="77777777" w:rsidR="00922DA1" w:rsidRPr="00917C45" w:rsidRDefault="00922DA1" w:rsidP="00B359D1">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 xml:space="preserve"> </w:t>
    </w:r>
  </w:p>
  <w:p w14:paraId="49D3B493" w14:textId="77777777" w:rsidR="00922DA1" w:rsidRPr="00B359D1" w:rsidRDefault="00922DA1" w:rsidP="003A1534">
    <w:pPr>
      <w:pStyle w:val="Footer"/>
      <w:rPr>
        <w:szCs w:val="20"/>
        <w:lang w:val="en-US"/>
      </w:rPr>
    </w:pPr>
  </w:p>
  <w:p w14:paraId="59C344B7" w14:textId="77777777" w:rsidR="00922DA1" w:rsidRPr="003A1534" w:rsidRDefault="00922DA1" w:rsidP="003A1534">
    <w:pPr>
      <w:pStyle w:val="Footer"/>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EA39" w14:textId="77777777" w:rsidR="00922DA1" w:rsidRPr="0025549B" w:rsidRDefault="00922DA1" w:rsidP="00255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2028" w14:textId="77777777" w:rsidR="00FE7AEC" w:rsidRDefault="00FE7AEC" w:rsidP="00727F9E">
      <w:pPr>
        <w:spacing w:after="0"/>
      </w:pPr>
      <w:r>
        <w:separator/>
      </w:r>
    </w:p>
  </w:footnote>
  <w:footnote w:type="continuationSeparator" w:id="0">
    <w:p w14:paraId="37F5E27E" w14:textId="77777777" w:rsidR="00FE7AEC" w:rsidRDefault="00FE7AEC" w:rsidP="00727F9E">
      <w:pPr>
        <w:spacing w:after="0"/>
      </w:pPr>
      <w:r>
        <w:continuationSeparator/>
      </w:r>
    </w:p>
  </w:footnote>
  <w:footnote w:type="continuationNotice" w:id="1">
    <w:p w14:paraId="40A66199" w14:textId="77777777" w:rsidR="00FE7AEC" w:rsidRDefault="00FE7AEC">
      <w:pPr>
        <w:spacing w:before="0" w:after="0"/>
      </w:pPr>
    </w:p>
  </w:footnote>
  <w:footnote w:id="2">
    <w:p w14:paraId="521492D7" w14:textId="71F488C0" w:rsidR="00922DA1" w:rsidRPr="00B40DAC" w:rsidRDefault="00922DA1" w:rsidP="004C08DF">
      <w:pPr>
        <w:pStyle w:val="FootnoteText"/>
        <w:ind w:left="284" w:hanging="284"/>
        <w:rPr>
          <w:rFonts w:ascii="MS Reference Sans Serif" w:hAnsi="MS Reference Sans Serif" w:cs="Microsoft Sans Serif"/>
          <w:sz w:val="16"/>
          <w:szCs w:val="16"/>
        </w:rPr>
      </w:pPr>
      <w:r w:rsidRPr="00B40DAC">
        <w:rPr>
          <w:rStyle w:val="FootnoteReference"/>
          <w:rFonts w:ascii="MS Reference Sans Serif" w:hAnsi="MS Reference Sans Serif" w:cs="Microsoft Sans Serif"/>
          <w:sz w:val="16"/>
          <w:szCs w:val="16"/>
        </w:rPr>
        <w:footnoteRef/>
      </w:r>
      <w:r w:rsidRPr="00B40DAC">
        <w:rPr>
          <w:rFonts w:ascii="MS Reference Sans Serif" w:hAnsi="MS Reference Sans Serif" w:cs="Microsoft Sans Serif"/>
          <w:sz w:val="16"/>
          <w:szCs w:val="16"/>
        </w:rPr>
        <w:t xml:space="preserve"> </w:t>
      </w:r>
      <w:r w:rsidRPr="00B40DAC">
        <w:rPr>
          <w:rFonts w:ascii="MS Reference Sans Serif" w:hAnsi="MS Reference Sans Serif" w:cs="Microsoft Sans Serif"/>
          <w:sz w:val="16"/>
          <w:szCs w:val="16"/>
        </w:rPr>
        <w:tab/>
        <w:t>Please note that numbers in parentheses used throughout this document refer directly to the requirements included in the FSC Chain of Custody Standard, FSC-STD-40-004, version 3-</w:t>
      </w:r>
      <w:r w:rsidR="000A2DCE">
        <w:rPr>
          <w:rFonts w:ascii="MS Reference Sans Serif" w:hAnsi="MS Reference Sans Serif" w:cs="Microsoft Sans Serif"/>
          <w:sz w:val="16"/>
          <w:szCs w:val="16"/>
        </w:rPr>
        <w:t>1</w:t>
      </w:r>
      <w:r w:rsidRPr="00B40DAC">
        <w:rPr>
          <w:rFonts w:ascii="MS Reference Sans Serif" w:hAnsi="MS Reference Sans Serif" w:cs="Microsoft Sans Seri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DB75" w14:textId="6EDC1423" w:rsidR="00922DA1" w:rsidRPr="003E432D" w:rsidRDefault="00922DA1" w:rsidP="003E432D">
    <w:pPr>
      <w:pStyle w:val="Header"/>
    </w:pPr>
    <w:r>
      <w:rPr>
        <w:noProof/>
      </w:rPr>
      <w:drawing>
        <wp:anchor distT="0" distB="0" distL="114300" distR="114300" simplePos="0" relativeHeight="251722752" behindDoc="0" locked="0" layoutInCell="1" allowOverlap="1" wp14:anchorId="0BFD8731" wp14:editId="755294E8">
          <wp:simplePos x="0" y="0"/>
          <wp:positionH relativeFrom="column">
            <wp:posOffset>-668020</wp:posOffset>
          </wp:positionH>
          <wp:positionV relativeFrom="paragraph">
            <wp:posOffset>-371052</wp:posOffset>
          </wp:positionV>
          <wp:extent cx="1673352" cy="941832"/>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ADA5E3" w14:textId="77777777" w:rsidR="00922DA1" w:rsidRDefault="00922DA1"/>
  <w:p w14:paraId="54381528" w14:textId="77777777" w:rsidR="003C03DD" w:rsidRDefault="003C03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AD2D" w14:textId="0974AB49" w:rsidR="00922DA1" w:rsidRPr="00402352" w:rsidRDefault="00922DA1" w:rsidP="00402352">
    <w:pPr>
      <w:pStyle w:val="Header"/>
    </w:pPr>
    <w:r>
      <w:rPr>
        <w:noProof/>
      </w:rPr>
      <w:drawing>
        <wp:anchor distT="0" distB="0" distL="114300" distR="114300" simplePos="0" relativeHeight="251724800" behindDoc="0" locked="0" layoutInCell="1" allowOverlap="1" wp14:anchorId="5BDBB954" wp14:editId="4A96DEE6">
          <wp:simplePos x="0" y="0"/>
          <wp:positionH relativeFrom="column">
            <wp:posOffset>-667385</wp:posOffset>
          </wp:positionH>
          <wp:positionV relativeFrom="paragraph">
            <wp:posOffset>-347345</wp:posOffset>
          </wp:positionV>
          <wp:extent cx="1673352" cy="941832"/>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E7A37A6" w14:textId="77777777" w:rsidR="00922DA1" w:rsidRDefault="00922DA1"/>
  <w:p w14:paraId="1488883E" w14:textId="77777777" w:rsidR="003C03DD" w:rsidRDefault="003C03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A9AB" w14:textId="0D9B0EB2" w:rsidR="00922DA1" w:rsidRDefault="00922DA1">
    <w:pPr>
      <w:pStyle w:val="Header"/>
    </w:pPr>
    <w:r w:rsidRPr="00A30570">
      <w:rPr>
        <w:noProof/>
        <w:lang w:eastAsia="en-GB"/>
      </w:rPr>
      <w:drawing>
        <wp:anchor distT="0" distB="0" distL="114300" distR="114300" simplePos="0" relativeHeight="251717632" behindDoc="0" locked="0" layoutInCell="1" allowOverlap="1" wp14:anchorId="5C66E7D8" wp14:editId="12F5B59E">
          <wp:simplePos x="0" y="0"/>
          <wp:positionH relativeFrom="column">
            <wp:posOffset>-409575</wp:posOffset>
          </wp:positionH>
          <wp:positionV relativeFrom="paragraph">
            <wp:posOffset>-229870</wp:posOffset>
          </wp:positionV>
          <wp:extent cx="906780" cy="695960"/>
          <wp:effectExtent l="0" t="0" r="7620" b="8890"/>
          <wp:wrapNone/>
          <wp:docPr id="15" name="Picture 15"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116585C5" wp14:editId="77451BA7">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2542EF89"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647" w14:textId="2CF90A19" w:rsidR="00922DA1" w:rsidRDefault="00922DA1">
    <w:pPr>
      <w:pStyle w:val="Header"/>
    </w:pPr>
    <w:r>
      <w:rPr>
        <w:noProof/>
      </w:rPr>
      <w:drawing>
        <wp:anchor distT="0" distB="0" distL="114300" distR="114300" simplePos="0" relativeHeight="251726848" behindDoc="0" locked="0" layoutInCell="1" allowOverlap="1" wp14:anchorId="56A4C411" wp14:editId="6FFECEC3">
          <wp:simplePos x="0" y="0"/>
          <wp:positionH relativeFrom="column">
            <wp:posOffset>-668232</wp:posOffset>
          </wp:positionH>
          <wp:positionV relativeFrom="paragraph">
            <wp:posOffset>-381635</wp:posOffset>
          </wp:positionV>
          <wp:extent cx="1527048" cy="859536"/>
          <wp:effectExtent l="0" t="0" r="0" b="0"/>
          <wp:wrapNone/>
          <wp:docPr id="2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527048"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E512" w14:textId="20754E74" w:rsidR="00922DA1" w:rsidRDefault="00922DA1" w:rsidP="003A1534">
    <w:pPr>
      <w:pStyle w:val="Header"/>
    </w:pPr>
    <w:r>
      <w:rPr>
        <w:noProof/>
      </w:rPr>
      <w:drawing>
        <wp:anchor distT="0" distB="0" distL="114300" distR="114300" simplePos="0" relativeHeight="251728896" behindDoc="0" locked="0" layoutInCell="1" allowOverlap="1" wp14:anchorId="4F4F8C6F" wp14:editId="7D98EC81">
          <wp:simplePos x="0" y="0"/>
          <wp:positionH relativeFrom="column">
            <wp:posOffset>-667385</wp:posOffset>
          </wp:positionH>
          <wp:positionV relativeFrom="paragraph">
            <wp:posOffset>-339032</wp:posOffset>
          </wp:positionV>
          <wp:extent cx="1673352" cy="941832"/>
          <wp:effectExtent l="0" t="0" r="0" b="0"/>
          <wp:wrapNone/>
          <wp:docPr id="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C394FF" w14:textId="77777777" w:rsidR="00922DA1" w:rsidRDefault="00922D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CB51" w14:textId="5C47E091" w:rsidR="00922DA1" w:rsidRPr="0025549B" w:rsidRDefault="00922DA1" w:rsidP="0025549B">
    <w:pPr>
      <w:pStyle w:val="Header"/>
    </w:pPr>
    <w:r>
      <w:rPr>
        <w:noProof/>
      </w:rPr>
      <w:drawing>
        <wp:anchor distT="0" distB="0" distL="114300" distR="114300" simplePos="0" relativeHeight="251720704" behindDoc="0" locked="0" layoutInCell="1" allowOverlap="1" wp14:anchorId="4C7EF5B7" wp14:editId="247CF383">
          <wp:simplePos x="0" y="0"/>
          <wp:positionH relativeFrom="column">
            <wp:posOffset>-330200</wp:posOffset>
          </wp:positionH>
          <wp:positionV relativeFrom="paragraph">
            <wp:posOffset>-338243</wp:posOffset>
          </wp:positionV>
          <wp:extent cx="1670234" cy="944070"/>
          <wp:effectExtent l="0" t="0" r="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0234" cy="944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C68"/>
    <w:multiLevelType w:val="hybridMultilevel"/>
    <w:tmpl w:val="C8A4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576961"/>
    <w:multiLevelType w:val="hybridMultilevel"/>
    <w:tmpl w:val="E488D08E"/>
    <w:lvl w:ilvl="0" w:tplc="008C4F44">
      <w:start w:val="17"/>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08D8"/>
    <w:multiLevelType w:val="hybridMultilevel"/>
    <w:tmpl w:val="E9CE1A3E"/>
    <w:lvl w:ilvl="0" w:tplc="2CA046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89142C"/>
    <w:multiLevelType w:val="multilevel"/>
    <w:tmpl w:val="36720F52"/>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6D61F6"/>
    <w:multiLevelType w:val="hybridMultilevel"/>
    <w:tmpl w:val="B53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0F2C"/>
    <w:multiLevelType w:val="hybridMultilevel"/>
    <w:tmpl w:val="6036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80E4C"/>
    <w:multiLevelType w:val="hybridMultilevel"/>
    <w:tmpl w:val="5F9E92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8826FB2"/>
    <w:multiLevelType w:val="hybridMultilevel"/>
    <w:tmpl w:val="8C7011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85FA1"/>
    <w:multiLevelType w:val="hybridMultilevel"/>
    <w:tmpl w:val="F25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432DA"/>
    <w:multiLevelType w:val="hybridMultilevel"/>
    <w:tmpl w:val="163EB4EC"/>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15"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F6A79C3"/>
    <w:multiLevelType w:val="hybridMultilevel"/>
    <w:tmpl w:val="62909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490DE9"/>
    <w:multiLevelType w:val="hybridMultilevel"/>
    <w:tmpl w:val="A90E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E63386"/>
    <w:multiLevelType w:val="hybridMultilevel"/>
    <w:tmpl w:val="5AEC73B0"/>
    <w:lvl w:ilvl="0" w:tplc="19287A3A">
      <w:numFmt w:val="bullet"/>
      <w:lvlText w:val="•"/>
      <w:lvlJc w:val="left"/>
      <w:pPr>
        <w:ind w:left="720" w:hanging="360"/>
      </w:pPr>
      <w:rPr>
        <w:rFonts w:ascii="MS Reference Sans Serif" w:eastAsiaTheme="minorHAnsi" w:hAnsi="MS Reference Sans Serif"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1A4ABE"/>
    <w:multiLevelType w:val="hybridMultilevel"/>
    <w:tmpl w:val="5F442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CF42CA"/>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AF43306"/>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B954D4A"/>
    <w:multiLevelType w:val="hybridMultilevel"/>
    <w:tmpl w:val="CC489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4"/>
  </w:num>
  <w:num w:numId="2">
    <w:abstractNumId w:val="10"/>
  </w:num>
  <w:num w:numId="3">
    <w:abstractNumId w:val="8"/>
  </w:num>
  <w:num w:numId="4">
    <w:abstractNumId w:val="1"/>
  </w:num>
  <w:num w:numId="5">
    <w:abstractNumId w:val="4"/>
  </w:num>
  <w:num w:numId="6">
    <w:abstractNumId w:val="13"/>
  </w:num>
  <w:num w:numId="7">
    <w:abstractNumId w:val="9"/>
  </w:num>
  <w:num w:numId="8">
    <w:abstractNumId w:val="20"/>
  </w:num>
  <w:num w:numId="9">
    <w:abstractNumId w:val="0"/>
  </w:num>
  <w:num w:numId="10">
    <w:abstractNumId w:val="23"/>
  </w:num>
  <w:num w:numId="11">
    <w:abstractNumId w:val="3"/>
  </w:num>
  <w:num w:numId="12">
    <w:abstractNumId w:val="21"/>
  </w:num>
  <w:num w:numId="13">
    <w:abstractNumId w:val="7"/>
  </w:num>
  <w:num w:numId="14">
    <w:abstractNumId w:val="17"/>
  </w:num>
  <w:num w:numId="15">
    <w:abstractNumId w:val="16"/>
  </w:num>
  <w:num w:numId="16">
    <w:abstractNumId w:val="22"/>
  </w:num>
  <w:num w:numId="17">
    <w:abstractNumId w:val="2"/>
  </w:num>
  <w:num w:numId="18">
    <w:abstractNumId w:val="6"/>
  </w:num>
  <w:num w:numId="19">
    <w:abstractNumId w:val="14"/>
  </w:num>
  <w:num w:numId="20">
    <w:abstractNumId w:val="12"/>
  </w:num>
  <w:num w:numId="21">
    <w:abstractNumId w:val="19"/>
  </w:num>
  <w:num w:numId="22">
    <w:abstractNumId w:val="18"/>
  </w:num>
  <w:num w:numId="23">
    <w:abstractNumId w:val="1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oNotTrackFormatting/>
  <w:defaultTabStop w:val="73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1B"/>
    <w:rsid w:val="00000277"/>
    <w:rsid w:val="000007A3"/>
    <w:rsid w:val="00000F10"/>
    <w:rsid w:val="00000F6E"/>
    <w:rsid w:val="0000162C"/>
    <w:rsid w:val="00001B48"/>
    <w:rsid w:val="0000231B"/>
    <w:rsid w:val="00003669"/>
    <w:rsid w:val="00003B5D"/>
    <w:rsid w:val="000043E0"/>
    <w:rsid w:val="00004C66"/>
    <w:rsid w:val="00005AEF"/>
    <w:rsid w:val="00005C43"/>
    <w:rsid w:val="0000688B"/>
    <w:rsid w:val="00006E58"/>
    <w:rsid w:val="00006FF2"/>
    <w:rsid w:val="0001103C"/>
    <w:rsid w:val="00011095"/>
    <w:rsid w:val="0001113C"/>
    <w:rsid w:val="00011BEF"/>
    <w:rsid w:val="00011CA9"/>
    <w:rsid w:val="00012A2A"/>
    <w:rsid w:val="00012F80"/>
    <w:rsid w:val="00013E30"/>
    <w:rsid w:val="0001591E"/>
    <w:rsid w:val="00016A41"/>
    <w:rsid w:val="00016CDF"/>
    <w:rsid w:val="00016D64"/>
    <w:rsid w:val="00017417"/>
    <w:rsid w:val="0002072C"/>
    <w:rsid w:val="00020943"/>
    <w:rsid w:val="00020B60"/>
    <w:rsid w:val="00021852"/>
    <w:rsid w:val="000224F2"/>
    <w:rsid w:val="000227C1"/>
    <w:rsid w:val="00022895"/>
    <w:rsid w:val="00022B13"/>
    <w:rsid w:val="00023867"/>
    <w:rsid w:val="00023973"/>
    <w:rsid w:val="00023ED3"/>
    <w:rsid w:val="00024068"/>
    <w:rsid w:val="00024646"/>
    <w:rsid w:val="0002473B"/>
    <w:rsid w:val="000248B7"/>
    <w:rsid w:val="00025613"/>
    <w:rsid w:val="00026BCD"/>
    <w:rsid w:val="00027E77"/>
    <w:rsid w:val="000301C7"/>
    <w:rsid w:val="00030FAE"/>
    <w:rsid w:val="00032024"/>
    <w:rsid w:val="00033A8F"/>
    <w:rsid w:val="000345E8"/>
    <w:rsid w:val="00034916"/>
    <w:rsid w:val="0003491A"/>
    <w:rsid w:val="0003533B"/>
    <w:rsid w:val="00036091"/>
    <w:rsid w:val="0003609E"/>
    <w:rsid w:val="000408D7"/>
    <w:rsid w:val="00040FF0"/>
    <w:rsid w:val="00041ADD"/>
    <w:rsid w:val="00041FBC"/>
    <w:rsid w:val="00042893"/>
    <w:rsid w:val="0004489D"/>
    <w:rsid w:val="000448EE"/>
    <w:rsid w:val="0004630A"/>
    <w:rsid w:val="00046E9D"/>
    <w:rsid w:val="00050ED5"/>
    <w:rsid w:val="000512FF"/>
    <w:rsid w:val="00051BDE"/>
    <w:rsid w:val="00051F25"/>
    <w:rsid w:val="000520DA"/>
    <w:rsid w:val="000521EB"/>
    <w:rsid w:val="00052756"/>
    <w:rsid w:val="00052BC0"/>
    <w:rsid w:val="00053244"/>
    <w:rsid w:val="00053A5B"/>
    <w:rsid w:val="00054547"/>
    <w:rsid w:val="00054FAE"/>
    <w:rsid w:val="00056486"/>
    <w:rsid w:val="0005687A"/>
    <w:rsid w:val="00056F59"/>
    <w:rsid w:val="000570B7"/>
    <w:rsid w:val="00057740"/>
    <w:rsid w:val="00057A06"/>
    <w:rsid w:val="00057DF4"/>
    <w:rsid w:val="00057EAF"/>
    <w:rsid w:val="00060B11"/>
    <w:rsid w:val="00061BDE"/>
    <w:rsid w:val="00061E47"/>
    <w:rsid w:val="00061F07"/>
    <w:rsid w:val="00061F4D"/>
    <w:rsid w:val="000632F1"/>
    <w:rsid w:val="00063E07"/>
    <w:rsid w:val="00064449"/>
    <w:rsid w:val="00064477"/>
    <w:rsid w:val="00064AE6"/>
    <w:rsid w:val="000652C3"/>
    <w:rsid w:val="00066221"/>
    <w:rsid w:val="000673AA"/>
    <w:rsid w:val="000674BD"/>
    <w:rsid w:val="00067E09"/>
    <w:rsid w:val="000702C2"/>
    <w:rsid w:val="0007078D"/>
    <w:rsid w:val="000719D3"/>
    <w:rsid w:val="00071FE4"/>
    <w:rsid w:val="00072561"/>
    <w:rsid w:val="00072A72"/>
    <w:rsid w:val="00072D91"/>
    <w:rsid w:val="00072FE5"/>
    <w:rsid w:val="000735D8"/>
    <w:rsid w:val="000742CF"/>
    <w:rsid w:val="0007442E"/>
    <w:rsid w:val="00074837"/>
    <w:rsid w:val="00076738"/>
    <w:rsid w:val="00076A33"/>
    <w:rsid w:val="00076C52"/>
    <w:rsid w:val="00077288"/>
    <w:rsid w:val="000802EE"/>
    <w:rsid w:val="0008134D"/>
    <w:rsid w:val="00081A4E"/>
    <w:rsid w:val="000843E2"/>
    <w:rsid w:val="0008551B"/>
    <w:rsid w:val="00085561"/>
    <w:rsid w:val="00085915"/>
    <w:rsid w:val="00085C72"/>
    <w:rsid w:val="000877E0"/>
    <w:rsid w:val="00090B3D"/>
    <w:rsid w:val="00091BA2"/>
    <w:rsid w:val="00092753"/>
    <w:rsid w:val="00093AD5"/>
    <w:rsid w:val="00094C97"/>
    <w:rsid w:val="00095149"/>
    <w:rsid w:val="0009534F"/>
    <w:rsid w:val="00095419"/>
    <w:rsid w:val="00095C84"/>
    <w:rsid w:val="0009617C"/>
    <w:rsid w:val="0009640A"/>
    <w:rsid w:val="00096631"/>
    <w:rsid w:val="00096733"/>
    <w:rsid w:val="00097540"/>
    <w:rsid w:val="000A0196"/>
    <w:rsid w:val="000A0384"/>
    <w:rsid w:val="000A09C1"/>
    <w:rsid w:val="000A0A1C"/>
    <w:rsid w:val="000A0DAA"/>
    <w:rsid w:val="000A10FA"/>
    <w:rsid w:val="000A18BD"/>
    <w:rsid w:val="000A18F8"/>
    <w:rsid w:val="000A28B3"/>
    <w:rsid w:val="000A2DCE"/>
    <w:rsid w:val="000A2EE9"/>
    <w:rsid w:val="000A6100"/>
    <w:rsid w:val="000A63DF"/>
    <w:rsid w:val="000A6A58"/>
    <w:rsid w:val="000B0978"/>
    <w:rsid w:val="000B0B9D"/>
    <w:rsid w:val="000B1FCA"/>
    <w:rsid w:val="000B22C3"/>
    <w:rsid w:val="000B38A0"/>
    <w:rsid w:val="000B4E60"/>
    <w:rsid w:val="000B5B70"/>
    <w:rsid w:val="000B61CE"/>
    <w:rsid w:val="000B6A83"/>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613A"/>
    <w:rsid w:val="000E0982"/>
    <w:rsid w:val="000E0B61"/>
    <w:rsid w:val="000E2471"/>
    <w:rsid w:val="000E31B4"/>
    <w:rsid w:val="000E5829"/>
    <w:rsid w:val="000E5AA3"/>
    <w:rsid w:val="000E6B61"/>
    <w:rsid w:val="000E7759"/>
    <w:rsid w:val="000E7981"/>
    <w:rsid w:val="000E7B8E"/>
    <w:rsid w:val="000F0DDC"/>
    <w:rsid w:val="000F146F"/>
    <w:rsid w:val="000F1638"/>
    <w:rsid w:val="000F1859"/>
    <w:rsid w:val="000F18F0"/>
    <w:rsid w:val="000F1E42"/>
    <w:rsid w:val="000F2739"/>
    <w:rsid w:val="000F3526"/>
    <w:rsid w:val="000F394B"/>
    <w:rsid w:val="000F3A32"/>
    <w:rsid w:val="000F44F1"/>
    <w:rsid w:val="000F4D03"/>
    <w:rsid w:val="000F58C2"/>
    <w:rsid w:val="000F59A1"/>
    <w:rsid w:val="000F70A7"/>
    <w:rsid w:val="000F718E"/>
    <w:rsid w:val="000F7B29"/>
    <w:rsid w:val="000F7CE7"/>
    <w:rsid w:val="001006D6"/>
    <w:rsid w:val="00100FEE"/>
    <w:rsid w:val="00101AB2"/>
    <w:rsid w:val="001026B8"/>
    <w:rsid w:val="00102A47"/>
    <w:rsid w:val="001034B8"/>
    <w:rsid w:val="001037B4"/>
    <w:rsid w:val="00104572"/>
    <w:rsid w:val="0010576F"/>
    <w:rsid w:val="00105E9E"/>
    <w:rsid w:val="00107051"/>
    <w:rsid w:val="001100C6"/>
    <w:rsid w:val="0011035F"/>
    <w:rsid w:val="00110ADE"/>
    <w:rsid w:val="00111410"/>
    <w:rsid w:val="001118F7"/>
    <w:rsid w:val="00112445"/>
    <w:rsid w:val="001135F7"/>
    <w:rsid w:val="00113E71"/>
    <w:rsid w:val="001146CA"/>
    <w:rsid w:val="00116234"/>
    <w:rsid w:val="001169D3"/>
    <w:rsid w:val="00116AF0"/>
    <w:rsid w:val="001172C9"/>
    <w:rsid w:val="0011778A"/>
    <w:rsid w:val="0012017C"/>
    <w:rsid w:val="00120212"/>
    <w:rsid w:val="0012033C"/>
    <w:rsid w:val="0012081C"/>
    <w:rsid w:val="001215EB"/>
    <w:rsid w:val="00121F24"/>
    <w:rsid w:val="00122289"/>
    <w:rsid w:val="00122C3D"/>
    <w:rsid w:val="00122FC6"/>
    <w:rsid w:val="001231EA"/>
    <w:rsid w:val="00123F60"/>
    <w:rsid w:val="00124391"/>
    <w:rsid w:val="0012443F"/>
    <w:rsid w:val="00124C45"/>
    <w:rsid w:val="00124CAD"/>
    <w:rsid w:val="00125852"/>
    <w:rsid w:val="001259FF"/>
    <w:rsid w:val="0012629D"/>
    <w:rsid w:val="001273DE"/>
    <w:rsid w:val="00127420"/>
    <w:rsid w:val="00127FAE"/>
    <w:rsid w:val="00130547"/>
    <w:rsid w:val="0013066F"/>
    <w:rsid w:val="001306EA"/>
    <w:rsid w:val="00132741"/>
    <w:rsid w:val="0013368B"/>
    <w:rsid w:val="00133AD7"/>
    <w:rsid w:val="00133D8C"/>
    <w:rsid w:val="00134668"/>
    <w:rsid w:val="00134BBC"/>
    <w:rsid w:val="00135DBE"/>
    <w:rsid w:val="001364CC"/>
    <w:rsid w:val="00136606"/>
    <w:rsid w:val="00136F69"/>
    <w:rsid w:val="0013709C"/>
    <w:rsid w:val="0013745A"/>
    <w:rsid w:val="0013766A"/>
    <w:rsid w:val="00140A96"/>
    <w:rsid w:val="00140B30"/>
    <w:rsid w:val="00140D3C"/>
    <w:rsid w:val="00141946"/>
    <w:rsid w:val="00141B16"/>
    <w:rsid w:val="00142E3F"/>
    <w:rsid w:val="001434AC"/>
    <w:rsid w:val="0014488F"/>
    <w:rsid w:val="001448D8"/>
    <w:rsid w:val="00144B82"/>
    <w:rsid w:val="00144CFD"/>
    <w:rsid w:val="00145A34"/>
    <w:rsid w:val="001469EB"/>
    <w:rsid w:val="0014726E"/>
    <w:rsid w:val="00147563"/>
    <w:rsid w:val="00151002"/>
    <w:rsid w:val="00151C03"/>
    <w:rsid w:val="00151CA5"/>
    <w:rsid w:val="00152872"/>
    <w:rsid w:val="00152C45"/>
    <w:rsid w:val="00153366"/>
    <w:rsid w:val="0015432C"/>
    <w:rsid w:val="00154BCF"/>
    <w:rsid w:val="001569C6"/>
    <w:rsid w:val="00156A6C"/>
    <w:rsid w:val="00156BB9"/>
    <w:rsid w:val="00156EA9"/>
    <w:rsid w:val="00156EAB"/>
    <w:rsid w:val="00157AF1"/>
    <w:rsid w:val="00160E4F"/>
    <w:rsid w:val="00160F5D"/>
    <w:rsid w:val="00161388"/>
    <w:rsid w:val="001614CB"/>
    <w:rsid w:val="00161A11"/>
    <w:rsid w:val="00162F46"/>
    <w:rsid w:val="00163223"/>
    <w:rsid w:val="00163B1F"/>
    <w:rsid w:val="00164885"/>
    <w:rsid w:val="00164DA2"/>
    <w:rsid w:val="0016571F"/>
    <w:rsid w:val="00166690"/>
    <w:rsid w:val="00166DAF"/>
    <w:rsid w:val="00166E05"/>
    <w:rsid w:val="001707A8"/>
    <w:rsid w:val="0017137C"/>
    <w:rsid w:val="001713D1"/>
    <w:rsid w:val="0017288C"/>
    <w:rsid w:val="001728B5"/>
    <w:rsid w:val="0017310C"/>
    <w:rsid w:val="001739D2"/>
    <w:rsid w:val="00173C54"/>
    <w:rsid w:val="001747ED"/>
    <w:rsid w:val="00175688"/>
    <w:rsid w:val="0017598D"/>
    <w:rsid w:val="00176DAA"/>
    <w:rsid w:val="00176E8A"/>
    <w:rsid w:val="00177043"/>
    <w:rsid w:val="0017713B"/>
    <w:rsid w:val="0017755A"/>
    <w:rsid w:val="00177AD8"/>
    <w:rsid w:val="001819E8"/>
    <w:rsid w:val="0018513C"/>
    <w:rsid w:val="0018668D"/>
    <w:rsid w:val="00187103"/>
    <w:rsid w:val="001873CA"/>
    <w:rsid w:val="0018787B"/>
    <w:rsid w:val="00190C45"/>
    <w:rsid w:val="00190E41"/>
    <w:rsid w:val="00191021"/>
    <w:rsid w:val="001911C4"/>
    <w:rsid w:val="00191D9F"/>
    <w:rsid w:val="001922AE"/>
    <w:rsid w:val="0019293D"/>
    <w:rsid w:val="00192D03"/>
    <w:rsid w:val="00192F1B"/>
    <w:rsid w:val="0019361C"/>
    <w:rsid w:val="00193AB5"/>
    <w:rsid w:val="0019485D"/>
    <w:rsid w:val="00194F66"/>
    <w:rsid w:val="00195C73"/>
    <w:rsid w:val="0019741E"/>
    <w:rsid w:val="001A07B9"/>
    <w:rsid w:val="001A0A79"/>
    <w:rsid w:val="001A0FA1"/>
    <w:rsid w:val="001A1068"/>
    <w:rsid w:val="001A1B3F"/>
    <w:rsid w:val="001A21ED"/>
    <w:rsid w:val="001A276F"/>
    <w:rsid w:val="001A2C21"/>
    <w:rsid w:val="001A3B7B"/>
    <w:rsid w:val="001A3F5F"/>
    <w:rsid w:val="001A4DCC"/>
    <w:rsid w:val="001A4E13"/>
    <w:rsid w:val="001A544E"/>
    <w:rsid w:val="001A59B5"/>
    <w:rsid w:val="001A65BC"/>
    <w:rsid w:val="001B142A"/>
    <w:rsid w:val="001B180B"/>
    <w:rsid w:val="001B1974"/>
    <w:rsid w:val="001B19B2"/>
    <w:rsid w:val="001B27E8"/>
    <w:rsid w:val="001B30BD"/>
    <w:rsid w:val="001B3240"/>
    <w:rsid w:val="001B4D90"/>
    <w:rsid w:val="001B50CE"/>
    <w:rsid w:val="001B56E2"/>
    <w:rsid w:val="001B5973"/>
    <w:rsid w:val="001B5BD3"/>
    <w:rsid w:val="001B5CB0"/>
    <w:rsid w:val="001B656A"/>
    <w:rsid w:val="001B6640"/>
    <w:rsid w:val="001B66F1"/>
    <w:rsid w:val="001B6A2C"/>
    <w:rsid w:val="001B7291"/>
    <w:rsid w:val="001C0FAB"/>
    <w:rsid w:val="001C1DBB"/>
    <w:rsid w:val="001C380C"/>
    <w:rsid w:val="001C3CF2"/>
    <w:rsid w:val="001C4C63"/>
    <w:rsid w:val="001C5E5F"/>
    <w:rsid w:val="001C64B9"/>
    <w:rsid w:val="001C74D2"/>
    <w:rsid w:val="001C7A77"/>
    <w:rsid w:val="001D0159"/>
    <w:rsid w:val="001D1202"/>
    <w:rsid w:val="001D1520"/>
    <w:rsid w:val="001D1C85"/>
    <w:rsid w:val="001D2083"/>
    <w:rsid w:val="001D2247"/>
    <w:rsid w:val="001D2307"/>
    <w:rsid w:val="001D2F0F"/>
    <w:rsid w:val="001D3A84"/>
    <w:rsid w:val="001D5536"/>
    <w:rsid w:val="001D5D30"/>
    <w:rsid w:val="001D6102"/>
    <w:rsid w:val="001D7250"/>
    <w:rsid w:val="001D796F"/>
    <w:rsid w:val="001D7A4C"/>
    <w:rsid w:val="001E1C3D"/>
    <w:rsid w:val="001E2692"/>
    <w:rsid w:val="001E290B"/>
    <w:rsid w:val="001E3887"/>
    <w:rsid w:val="001E3A9E"/>
    <w:rsid w:val="001E40B3"/>
    <w:rsid w:val="001E46FC"/>
    <w:rsid w:val="001E4C08"/>
    <w:rsid w:val="001E58E2"/>
    <w:rsid w:val="001E6D22"/>
    <w:rsid w:val="001E6E3E"/>
    <w:rsid w:val="001E7194"/>
    <w:rsid w:val="001E764C"/>
    <w:rsid w:val="001F1751"/>
    <w:rsid w:val="001F1F8D"/>
    <w:rsid w:val="001F3829"/>
    <w:rsid w:val="001F3DB0"/>
    <w:rsid w:val="001F51CC"/>
    <w:rsid w:val="001F521B"/>
    <w:rsid w:val="001F5531"/>
    <w:rsid w:val="001F627B"/>
    <w:rsid w:val="001F6350"/>
    <w:rsid w:val="001F79B9"/>
    <w:rsid w:val="001F7A88"/>
    <w:rsid w:val="001F7DF0"/>
    <w:rsid w:val="001F7FF7"/>
    <w:rsid w:val="002020B7"/>
    <w:rsid w:val="00202FDA"/>
    <w:rsid w:val="002035E1"/>
    <w:rsid w:val="00204061"/>
    <w:rsid w:val="00204CDB"/>
    <w:rsid w:val="00205E0A"/>
    <w:rsid w:val="00205F00"/>
    <w:rsid w:val="0020644C"/>
    <w:rsid w:val="00206E12"/>
    <w:rsid w:val="00206F87"/>
    <w:rsid w:val="00206FC3"/>
    <w:rsid w:val="00207716"/>
    <w:rsid w:val="002107D5"/>
    <w:rsid w:val="00210E20"/>
    <w:rsid w:val="00212519"/>
    <w:rsid w:val="00212827"/>
    <w:rsid w:val="0021294E"/>
    <w:rsid w:val="00212E51"/>
    <w:rsid w:val="00213570"/>
    <w:rsid w:val="00213761"/>
    <w:rsid w:val="00214A16"/>
    <w:rsid w:val="00214B54"/>
    <w:rsid w:val="0021570E"/>
    <w:rsid w:val="0021595A"/>
    <w:rsid w:val="00216C33"/>
    <w:rsid w:val="00217071"/>
    <w:rsid w:val="00217489"/>
    <w:rsid w:val="00217732"/>
    <w:rsid w:val="002177C1"/>
    <w:rsid w:val="0022046B"/>
    <w:rsid w:val="00220548"/>
    <w:rsid w:val="0022085D"/>
    <w:rsid w:val="00220885"/>
    <w:rsid w:val="002209DA"/>
    <w:rsid w:val="00221E71"/>
    <w:rsid w:val="00221E76"/>
    <w:rsid w:val="00222C7C"/>
    <w:rsid w:val="00222EB1"/>
    <w:rsid w:val="002231CD"/>
    <w:rsid w:val="00223590"/>
    <w:rsid w:val="00224E8B"/>
    <w:rsid w:val="00225A4B"/>
    <w:rsid w:val="002267A2"/>
    <w:rsid w:val="00226BE0"/>
    <w:rsid w:val="00227D3C"/>
    <w:rsid w:val="00227F78"/>
    <w:rsid w:val="00230C34"/>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ADD"/>
    <w:rsid w:val="00243BAA"/>
    <w:rsid w:val="00243D92"/>
    <w:rsid w:val="00243FC7"/>
    <w:rsid w:val="00244B14"/>
    <w:rsid w:val="00244D42"/>
    <w:rsid w:val="00245123"/>
    <w:rsid w:val="00245B52"/>
    <w:rsid w:val="00245F90"/>
    <w:rsid w:val="002461DB"/>
    <w:rsid w:val="002478C6"/>
    <w:rsid w:val="00247A1E"/>
    <w:rsid w:val="00250633"/>
    <w:rsid w:val="00250A85"/>
    <w:rsid w:val="0025116A"/>
    <w:rsid w:val="00251D7B"/>
    <w:rsid w:val="00252076"/>
    <w:rsid w:val="00252500"/>
    <w:rsid w:val="0025262B"/>
    <w:rsid w:val="002529B6"/>
    <w:rsid w:val="00252B77"/>
    <w:rsid w:val="00253952"/>
    <w:rsid w:val="00253F13"/>
    <w:rsid w:val="0025549B"/>
    <w:rsid w:val="00255D3F"/>
    <w:rsid w:val="00257ED7"/>
    <w:rsid w:val="002605DD"/>
    <w:rsid w:val="002628F5"/>
    <w:rsid w:val="00262EAB"/>
    <w:rsid w:val="002643CF"/>
    <w:rsid w:val="00264621"/>
    <w:rsid w:val="00264675"/>
    <w:rsid w:val="00264D26"/>
    <w:rsid w:val="00264F13"/>
    <w:rsid w:val="002654F3"/>
    <w:rsid w:val="00265CA8"/>
    <w:rsid w:val="00266761"/>
    <w:rsid w:val="00266D72"/>
    <w:rsid w:val="002676CE"/>
    <w:rsid w:val="002679F2"/>
    <w:rsid w:val="00270980"/>
    <w:rsid w:val="0027160C"/>
    <w:rsid w:val="00271AA1"/>
    <w:rsid w:val="00271D48"/>
    <w:rsid w:val="00272B7D"/>
    <w:rsid w:val="002740C1"/>
    <w:rsid w:val="00274A96"/>
    <w:rsid w:val="0027564A"/>
    <w:rsid w:val="00275CE8"/>
    <w:rsid w:val="0027617E"/>
    <w:rsid w:val="002768BE"/>
    <w:rsid w:val="00277DFC"/>
    <w:rsid w:val="00280DBB"/>
    <w:rsid w:val="00280F37"/>
    <w:rsid w:val="00280F70"/>
    <w:rsid w:val="00281BD3"/>
    <w:rsid w:val="00281D5B"/>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11E"/>
    <w:rsid w:val="00292F92"/>
    <w:rsid w:val="00293D38"/>
    <w:rsid w:val="00293E3A"/>
    <w:rsid w:val="00295038"/>
    <w:rsid w:val="002A069F"/>
    <w:rsid w:val="002A0BC1"/>
    <w:rsid w:val="002A10EB"/>
    <w:rsid w:val="002A1F3F"/>
    <w:rsid w:val="002A2654"/>
    <w:rsid w:val="002A36A7"/>
    <w:rsid w:val="002A38FE"/>
    <w:rsid w:val="002A4ADD"/>
    <w:rsid w:val="002A4BBD"/>
    <w:rsid w:val="002A4E5A"/>
    <w:rsid w:val="002A565B"/>
    <w:rsid w:val="002A5825"/>
    <w:rsid w:val="002A5908"/>
    <w:rsid w:val="002A5B30"/>
    <w:rsid w:val="002A6C2E"/>
    <w:rsid w:val="002A72FB"/>
    <w:rsid w:val="002B0202"/>
    <w:rsid w:val="002B06A7"/>
    <w:rsid w:val="002B0714"/>
    <w:rsid w:val="002B0ADD"/>
    <w:rsid w:val="002B11D8"/>
    <w:rsid w:val="002B15CD"/>
    <w:rsid w:val="002B2327"/>
    <w:rsid w:val="002B2431"/>
    <w:rsid w:val="002B2690"/>
    <w:rsid w:val="002B28ED"/>
    <w:rsid w:val="002B3072"/>
    <w:rsid w:val="002B31F0"/>
    <w:rsid w:val="002B467E"/>
    <w:rsid w:val="002B4CE2"/>
    <w:rsid w:val="002B55E6"/>
    <w:rsid w:val="002B57E4"/>
    <w:rsid w:val="002B59D3"/>
    <w:rsid w:val="002B66EC"/>
    <w:rsid w:val="002B7D84"/>
    <w:rsid w:val="002C0018"/>
    <w:rsid w:val="002C041F"/>
    <w:rsid w:val="002C108D"/>
    <w:rsid w:val="002C1501"/>
    <w:rsid w:val="002C1D0B"/>
    <w:rsid w:val="002C2027"/>
    <w:rsid w:val="002C2840"/>
    <w:rsid w:val="002C381F"/>
    <w:rsid w:val="002C3B88"/>
    <w:rsid w:val="002C41DC"/>
    <w:rsid w:val="002C562B"/>
    <w:rsid w:val="002C56E0"/>
    <w:rsid w:val="002C6593"/>
    <w:rsid w:val="002C6E5D"/>
    <w:rsid w:val="002C7310"/>
    <w:rsid w:val="002D1653"/>
    <w:rsid w:val="002D3419"/>
    <w:rsid w:val="002D37BC"/>
    <w:rsid w:val="002D3ABF"/>
    <w:rsid w:val="002D4877"/>
    <w:rsid w:val="002D58AE"/>
    <w:rsid w:val="002D5DFA"/>
    <w:rsid w:val="002D627A"/>
    <w:rsid w:val="002D71C3"/>
    <w:rsid w:val="002D763A"/>
    <w:rsid w:val="002D77CA"/>
    <w:rsid w:val="002D7804"/>
    <w:rsid w:val="002E0589"/>
    <w:rsid w:val="002E0D77"/>
    <w:rsid w:val="002E0ED2"/>
    <w:rsid w:val="002E1A04"/>
    <w:rsid w:val="002E1F8A"/>
    <w:rsid w:val="002E2203"/>
    <w:rsid w:val="002E2BF6"/>
    <w:rsid w:val="002E34BF"/>
    <w:rsid w:val="002E4076"/>
    <w:rsid w:val="002E5823"/>
    <w:rsid w:val="002E5F55"/>
    <w:rsid w:val="002E6507"/>
    <w:rsid w:val="002E72D0"/>
    <w:rsid w:val="002F028F"/>
    <w:rsid w:val="002F19D0"/>
    <w:rsid w:val="002F1D32"/>
    <w:rsid w:val="002F23A7"/>
    <w:rsid w:val="002F3378"/>
    <w:rsid w:val="002F3495"/>
    <w:rsid w:val="002F4721"/>
    <w:rsid w:val="002F481F"/>
    <w:rsid w:val="002F5686"/>
    <w:rsid w:val="002F5954"/>
    <w:rsid w:val="002F6B9A"/>
    <w:rsid w:val="002F736B"/>
    <w:rsid w:val="002F7794"/>
    <w:rsid w:val="002F7A2D"/>
    <w:rsid w:val="002F7C13"/>
    <w:rsid w:val="0030029D"/>
    <w:rsid w:val="0030197E"/>
    <w:rsid w:val="00301F3A"/>
    <w:rsid w:val="00301F74"/>
    <w:rsid w:val="00302268"/>
    <w:rsid w:val="00303672"/>
    <w:rsid w:val="00303705"/>
    <w:rsid w:val="00303B15"/>
    <w:rsid w:val="003044D3"/>
    <w:rsid w:val="00305267"/>
    <w:rsid w:val="00305946"/>
    <w:rsid w:val="00305E99"/>
    <w:rsid w:val="00306A82"/>
    <w:rsid w:val="003075A5"/>
    <w:rsid w:val="003079CC"/>
    <w:rsid w:val="00307B14"/>
    <w:rsid w:val="00307CED"/>
    <w:rsid w:val="00307DD6"/>
    <w:rsid w:val="00307F13"/>
    <w:rsid w:val="00310107"/>
    <w:rsid w:val="00310B17"/>
    <w:rsid w:val="00310C18"/>
    <w:rsid w:val="00310DF3"/>
    <w:rsid w:val="00314245"/>
    <w:rsid w:val="0031511D"/>
    <w:rsid w:val="00315404"/>
    <w:rsid w:val="003157CB"/>
    <w:rsid w:val="00316303"/>
    <w:rsid w:val="00317272"/>
    <w:rsid w:val="00317640"/>
    <w:rsid w:val="00317881"/>
    <w:rsid w:val="00321BBC"/>
    <w:rsid w:val="00321CB7"/>
    <w:rsid w:val="0032317E"/>
    <w:rsid w:val="00323AD8"/>
    <w:rsid w:val="00325952"/>
    <w:rsid w:val="0032612F"/>
    <w:rsid w:val="003264DA"/>
    <w:rsid w:val="0032707E"/>
    <w:rsid w:val="00330712"/>
    <w:rsid w:val="00331520"/>
    <w:rsid w:val="0033208E"/>
    <w:rsid w:val="00332BF2"/>
    <w:rsid w:val="003335C8"/>
    <w:rsid w:val="00333A8C"/>
    <w:rsid w:val="0033577D"/>
    <w:rsid w:val="003357BE"/>
    <w:rsid w:val="003358B9"/>
    <w:rsid w:val="0033592B"/>
    <w:rsid w:val="00335E44"/>
    <w:rsid w:val="00336551"/>
    <w:rsid w:val="00336A95"/>
    <w:rsid w:val="0033758E"/>
    <w:rsid w:val="003377F1"/>
    <w:rsid w:val="003410DB"/>
    <w:rsid w:val="003429C1"/>
    <w:rsid w:val="00342D1B"/>
    <w:rsid w:val="003436E2"/>
    <w:rsid w:val="00344A8C"/>
    <w:rsid w:val="00344D6E"/>
    <w:rsid w:val="00344D9D"/>
    <w:rsid w:val="00345B71"/>
    <w:rsid w:val="00346825"/>
    <w:rsid w:val="0034731F"/>
    <w:rsid w:val="00347C46"/>
    <w:rsid w:val="00347D7E"/>
    <w:rsid w:val="00351086"/>
    <w:rsid w:val="003518E6"/>
    <w:rsid w:val="0035295A"/>
    <w:rsid w:val="00352B6B"/>
    <w:rsid w:val="0035357B"/>
    <w:rsid w:val="00354443"/>
    <w:rsid w:val="003547C4"/>
    <w:rsid w:val="00355916"/>
    <w:rsid w:val="003577A5"/>
    <w:rsid w:val="00357A5C"/>
    <w:rsid w:val="003601EA"/>
    <w:rsid w:val="00362BFE"/>
    <w:rsid w:val="00362FE9"/>
    <w:rsid w:val="00363456"/>
    <w:rsid w:val="003646CC"/>
    <w:rsid w:val="00365033"/>
    <w:rsid w:val="00366D76"/>
    <w:rsid w:val="003671F8"/>
    <w:rsid w:val="003706D3"/>
    <w:rsid w:val="00370AED"/>
    <w:rsid w:val="00371808"/>
    <w:rsid w:val="00375166"/>
    <w:rsid w:val="00375A0A"/>
    <w:rsid w:val="00376A05"/>
    <w:rsid w:val="00376B4F"/>
    <w:rsid w:val="00376EB0"/>
    <w:rsid w:val="00377598"/>
    <w:rsid w:val="003805CD"/>
    <w:rsid w:val="00380FA6"/>
    <w:rsid w:val="00381966"/>
    <w:rsid w:val="00382196"/>
    <w:rsid w:val="00383C09"/>
    <w:rsid w:val="0038411D"/>
    <w:rsid w:val="00384542"/>
    <w:rsid w:val="003846C4"/>
    <w:rsid w:val="0038470B"/>
    <w:rsid w:val="003850DD"/>
    <w:rsid w:val="003851D5"/>
    <w:rsid w:val="0038541F"/>
    <w:rsid w:val="00385818"/>
    <w:rsid w:val="00385AAE"/>
    <w:rsid w:val="00385FD5"/>
    <w:rsid w:val="003865C9"/>
    <w:rsid w:val="00387049"/>
    <w:rsid w:val="0038769A"/>
    <w:rsid w:val="003918DC"/>
    <w:rsid w:val="00391E50"/>
    <w:rsid w:val="003921FB"/>
    <w:rsid w:val="003929C7"/>
    <w:rsid w:val="00393769"/>
    <w:rsid w:val="0039444F"/>
    <w:rsid w:val="0039475B"/>
    <w:rsid w:val="003947CC"/>
    <w:rsid w:val="003949E0"/>
    <w:rsid w:val="003955CF"/>
    <w:rsid w:val="0039662E"/>
    <w:rsid w:val="003969AF"/>
    <w:rsid w:val="00396E53"/>
    <w:rsid w:val="00396EDE"/>
    <w:rsid w:val="003A03A5"/>
    <w:rsid w:val="003A053A"/>
    <w:rsid w:val="003A0C48"/>
    <w:rsid w:val="003A0D7A"/>
    <w:rsid w:val="003A1534"/>
    <w:rsid w:val="003A212A"/>
    <w:rsid w:val="003A3D84"/>
    <w:rsid w:val="003A4287"/>
    <w:rsid w:val="003A4325"/>
    <w:rsid w:val="003A5547"/>
    <w:rsid w:val="003A6BEE"/>
    <w:rsid w:val="003B0B95"/>
    <w:rsid w:val="003B1999"/>
    <w:rsid w:val="003B3E93"/>
    <w:rsid w:val="003B429F"/>
    <w:rsid w:val="003B5014"/>
    <w:rsid w:val="003B5521"/>
    <w:rsid w:val="003B5C50"/>
    <w:rsid w:val="003B67D7"/>
    <w:rsid w:val="003B6899"/>
    <w:rsid w:val="003B6C6B"/>
    <w:rsid w:val="003C0070"/>
    <w:rsid w:val="003C03DD"/>
    <w:rsid w:val="003C231E"/>
    <w:rsid w:val="003C27C6"/>
    <w:rsid w:val="003C2ED3"/>
    <w:rsid w:val="003C326A"/>
    <w:rsid w:val="003C34BC"/>
    <w:rsid w:val="003C382D"/>
    <w:rsid w:val="003C3B40"/>
    <w:rsid w:val="003C408A"/>
    <w:rsid w:val="003C4B3B"/>
    <w:rsid w:val="003C6859"/>
    <w:rsid w:val="003C70C3"/>
    <w:rsid w:val="003C73D2"/>
    <w:rsid w:val="003C76EB"/>
    <w:rsid w:val="003C7B55"/>
    <w:rsid w:val="003C7F8E"/>
    <w:rsid w:val="003D197B"/>
    <w:rsid w:val="003D1AB2"/>
    <w:rsid w:val="003D1D44"/>
    <w:rsid w:val="003D1F7D"/>
    <w:rsid w:val="003D1FE7"/>
    <w:rsid w:val="003D2C22"/>
    <w:rsid w:val="003D384F"/>
    <w:rsid w:val="003D5BF3"/>
    <w:rsid w:val="003D5BFE"/>
    <w:rsid w:val="003D68C5"/>
    <w:rsid w:val="003D69E3"/>
    <w:rsid w:val="003D6A9E"/>
    <w:rsid w:val="003D717D"/>
    <w:rsid w:val="003D7D1C"/>
    <w:rsid w:val="003E2CEC"/>
    <w:rsid w:val="003E3147"/>
    <w:rsid w:val="003E4117"/>
    <w:rsid w:val="003E432D"/>
    <w:rsid w:val="003E466A"/>
    <w:rsid w:val="003E4A6E"/>
    <w:rsid w:val="003E4D99"/>
    <w:rsid w:val="003E59FC"/>
    <w:rsid w:val="003E6931"/>
    <w:rsid w:val="003E6FA5"/>
    <w:rsid w:val="003E72D8"/>
    <w:rsid w:val="003E761F"/>
    <w:rsid w:val="003F012D"/>
    <w:rsid w:val="003F05CB"/>
    <w:rsid w:val="003F08B5"/>
    <w:rsid w:val="003F0A95"/>
    <w:rsid w:val="003F0D73"/>
    <w:rsid w:val="003F1687"/>
    <w:rsid w:val="003F1AA0"/>
    <w:rsid w:val="003F1D9A"/>
    <w:rsid w:val="003F29A4"/>
    <w:rsid w:val="003F29B5"/>
    <w:rsid w:val="003F3E33"/>
    <w:rsid w:val="003F474E"/>
    <w:rsid w:val="003F6447"/>
    <w:rsid w:val="003F658F"/>
    <w:rsid w:val="004001F6"/>
    <w:rsid w:val="00400260"/>
    <w:rsid w:val="004014F1"/>
    <w:rsid w:val="004020F7"/>
    <w:rsid w:val="00402352"/>
    <w:rsid w:val="004029D7"/>
    <w:rsid w:val="00402A89"/>
    <w:rsid w:val="004030A8"/>
    <w:rsid w:val="00404B39"/>
    <w:rsid w:val="0040508E"/>
    <w:rsid w:val="00407AC0"/>
    <w:rsid w:val="00410B70"/>
    <w:rsid w:val="0041118C"/>
    <w:rsid w:val="00412059"/>
    <w:rsid w:val="0041461B"/>
    <w:rsid w:val="004146BF"/>
    <w:rsid w:val="00414EAC"/>
    <w:rsid w:val="004159AE"/>
    <w:rsid w:val="00416164"/>
    <w:rsid w:val="00416258"/>
    <w:rsid w:val="00417B4A"/>
    <w:rsid w:val="00417EA3"/>
    <w:rsid w:val="00420F9C"/>
    <w:rsid w:val="0042105B"/>
    <w:rsid w:val="00421B0A"/>
    <w:rsid w:val="00422118"/>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0362"/>
    <w:rsid w:val="0043191A"/>
    <w:rsid w:val="004319E5"/>
    <w:rsid w:val="004319F3"/>
    <w:rsid w:val="00432990"/>
    <w:rsid w:val="00432F65"/>
    <w:rsid w:val="00432FBF"/>
    <w:rsid w:val="00433FF2"/>
    <w:rsid w:val="00435441"/>
    <w:rsid w:val="00435944"/>
    <w:rsid w:val="00435ED4"/>
    <w:rsid w:val="00436538"/>
    <w:rsid w:val="004401F9"/>
    <w:rsid w:val="00440475"/>
    <w:rsid w:val="004405D8"/>
    <w:rsid w:val="00441647"/>
    <w:rsid w:val="00441667"/>
    <w:rsid w:val="00443528"/>
    <w:rsid w:val="0044355C"/>
    <w:rsid w:val="00443765"/>
    <w:rsid w:val="0044397F"/>
    <w:rsid w:val="00444049"/>
    <w:rsid w:val="004447E9"/>
    <w:rsid w:val="0044583E"/>
    <w:rsid w:val="00445954"/>
    <w:rsid w:val="00447398"/>
    <w:rsid w:val="004478FB"/>
    <w:rsid w:val="00447D7E"/>
    <w:rsid w:val="00447F43"/>
    <w:rsid w:val="00450288"/>
    <w:rsid w:val="00450420"/>
    <w:rsid w:val="004508D5"/>
    <w:rsid w:val="0045320E"/>
    <w:rsid w:val="00454C68"/>
    <w:rsid w:val="0045542D"/>
    <w:rsid w:val="004555AE"/>
    <w:rsid w:val="00455F3E"/>
    <w:rsid w:val="00456366"/>
    <w:rsid w:val="00456EC0"/>
    <w:rsid w:val="004570B0"/>
    <w:rsid w:val="0045791E"/>
    <w:rsid w:val="00457928"/>
    <w:rsid w:val="00457DE6"/>
    <w:rsid w:val="00457E06"/>
    <w:rsid w:val="00457F25"/>
    <w:rsid w:val="00457FEA"/>
    <w:rsid w:val="004601EE"/>
    <w:rsid w:val="00460241"/>
    <w:rsid w:val="0046046D"/>
    <w:rsid w:val="00460CED"/>
    <w:rsid w:val="00460F5B"/>
    <w:rsid w:val="004617AD"/>
    <w:rsid w:val="00463085"/>
    <w:rsid w:val="00463FB8"/>
    <w:rsid w:val="0046458C"/>
    <w:rsid w:val="00465F49"/>
    <w:rsid w:val="004660B9"/>
    <w:rsid w:val="0046730C"/>
    <w:rsid w:val="00470172"/>
    <w:rsid w:val="00472097"/>
    <w:rsid w:val="0047274F"/>
    <w:rsid w:val="00472DC9"/>
    <w:rsid w:val="00472E19"/>
    <w:rsid w:val="00472EEC"/>
    <w:rsid w:val="00472FCB"/>
    <w:rsid w:val="00473910"/>
    <w:rsid w:val="004742EB"/>
    <w:rsid w:val="0047433D"/>
    <w:rsid w:val="004746E5"/>
    <w:rsid w:val="0047666D"/>
    <w:rsid w:val="00476F52"/>
    <w:rsid w:val="00477295"/>
    <w:rsid w:val="004779F8"/>
    <w:rsid w:val="0048011B"/>
    <w:rsid w:val="004807B6"/>
    <w:rsid w:val="00480D23"/>
    <w:rsid w:val="00480E52"/>
    <w:rsid w:val="00481111"/>
    <w:rsid w:val="00481304"/>
    <w:rsid w:val="00481426"/>
    <w:rsid w:val="004825C6"/>
    <w:rsid w:val="004835B8"/>
    <w:rsid w:val="00483CA0"/>
    <w:rsid w:val="00484C03"/>
    <w:rsid w:val="00484DAB"/>
    <w:rsid w:val="00484F23"/>
    <w:rsid w:val="00486454"/>
    <w:rsid w:val="00486942"/>
    <w:rsid w:val="00487192"/>
    <w:rsid w:val="004900AD"/>
    <w:rsid w:val="00491E58"/>
    <w:rsid w:val="0049294B"/>
    <w:rsid w:val="00492CED"/>
    <w:rsid w:val="00492CF3"/>
    <w:rsid w:val="00492D75"/>
    <w:rsid w:val="004932F2"/>
    <w:rsid w:val="004946D7"/>
    <w:rsid w:val="00495590"/>
    <w:rsid w:val="004960BC"/>
    <w:rsid w:val="00496CA4"/>
    <w:rsid w:val="004973A1"/>
    <w:rsid w:val="004A003E"/>
    <w:rsid w:val="004A16D2"/>
    <w:rsid w:val="004A205B"/>
    <w:rsid w:val="004A2F98"/>
    <w:rsid w:val="004A388C"/>
    <w:rsid w:val="004A3C4C"/>
    <w:rsid w:val="004A3FA2"/>
    <w:rsid w:val="004A42FD"/>
    <w:rsid w:val="004A447A"/>
    <w:rsid w:val="004A4B2D"/>
    <w:rsid w:val="004A4D95"/>
    <w:rsid w:val="004A71D4"/>
    <w:rsid w:val="004A7263"/>
    <w:rsid w:val="004A741E"/>
    <w:rsid w:val="004B0494"/>
    <w:rsid w:val="004B0C69"/>
    <w:rsid w:val="004B1219"/>
    <w:rsid w:val="004B1451"/>
    <w:rsid w:val="004B1EE4"/>
    <w:rsid w:val="004B240B"/>
    <w:rsid w:val="004B25CB"/>
    <w:rsid w:val="004B2665"/>
    <w:rsid w:val="004B272A"/>
    <w:rsid w:val="004B2F34"/>
    <w:rsid w:val="004B2FA6"/>
    <w:rsid w:val="004B3194"/>
    <w:rsid w:val="004B32D2"/>
    <w:rsid w:val="004B32E9"/>
    <w:rsid w:val="004B3806"/>
    <w:rsid w:val="004B39AD"/>
    <w:rsid w:val="004B3A33"/>
    <w:rsid w:val="004B4795"/>
    <w:rsid w:val="004B5D06"/>
    <w:rsid w:val="004B676B"/>
    <w:rsid w:val="004B6A01"/>
    <w:rsid w:val="004B717C"/>
    <w:rsid w:val="004B789D"/>
    <w:rsid w:val="004C0177"/>
    <w:rsid w:val="004C08DF"/>
    <w:rsid w:val="004C192E"/>
    <w:rsid w:val="004C1DFE"/>
    <w:rsid w:val="004C39A7"/>
    <w:rsid w:val="004C3D2C"/>
    <w:rsid w:val="004C41E0"/>
    <w:rsid w:val="004C4471"/>
    <w:rsid w:val="004C44C2"/>
    <w:rsid w:val="004C493E"/>
    <w:rsid w:val="004C50ED"/>
    <w:rsid w:val="004C5710"/>
    <w:rsid w:val="004C7185"/>
    <w:rsid w:val="004D02EE"/>
    <w:rsid w:val="004D0508"/>
    <w:rsid w:val="004D2348"/>
    <w:rsid w:val="004D25BC"/>
    <w:rsid w:val="004D2E51"/>
    <w:rsid w:val="004D4A92"/>
    <w:rsid w:val="004D4BFA"/>
    <w:rsid w:val="004D4E70"/>
    <w:rsid w:val="004D5537"/>
    <w:rsid w:val="004D5553"/>
    <w:rsid w:val="004D57D2"/>
    <w:rsid w:val="004D6C86"/>
    <w:rsid w:val="004D6FD4"/>
    <w:rsid w:val="004E08AA"/>
    <w:rsid w:val="004E0D26"/>
    <w:rsid w:val="004E12ED"/>
    <w:rsid w:val="004E1D9C"/>
    <w:rsid w:val="004E3518"/>
    <w:rsid w:val="004E4616"/>
    <w:rsid w:val="004E4889"/>
    <w:rsid w:val="004E4B43"/>
    <w:rsid w:val="004E5CB0"/>
    <w:rsid w:val="004E62AB"/>
    <w:rsid w:val="004E6516"/>
    <w:rsid w:val="004F07A2"/>
    <w:rsid w:val="004F0DF8"/>
    <w:rsid w:val="004F1FE5"/>
    <w:rsid w:val="004F2A51"/>
    <w:rsid w:val="004F2B87"/>
    <w:rsid w:val="004F422E"/>
    <w:rsid w:val="004F4D9C"/>
    <w:rsid w:val="004F4F1A"/>
    <w:rsid w:val="004F525C"/>
    <w:rsid w:val="004F6412"/>
    <w:rsid w:val="004F6796"/>
    <w:rsid w:val="004F77D1"/>
    <w:rsid w:val="005002FF"/>
    <w:rsid w:val="005003A1"/>
    <w:rsid w:val="0050065F"/>
    <w:rsid w:val="00501362"/>
    <w:rsid w:val="00501B83"/>
    <w:rsid w:val="005023FF"/>
    <w:rsid w:val="00502A56"/>
    <w:rsid w:val="00502F06"/>
    <w:rsid w:val="0050389A"/>
    <w:rsid w:val="00503A2B"/>
    <w:rsid w:val="005044E0"/>
    <w:rsid w:val="00504857"/>
    <w:rsid w:val="00506338"/>
    <w:rsid w:val="00506404"/>
    <w:rsid w:val="00506629"/>
    <w:rsid w:val="00506D22"/>
    <w:rsid w:val="00506F52"/>
    <w:rsid w:val="00507E53"/>
    <w:rsid w:val="00507FB4"/>
    <w:rsid w:val="0051121F"/>
    <w:rsid w:val="005115FF"/>
    <w:rsid w:val="0051170C"/>
    <w:rsid w:val="00511BEF"/>
    <w:rsid w:val="00512913"/>
    <w:rsid w:val="00512F2F"/>
    <w:rsid w:val="00513665"/>
    <w:rsid w:val="005137BC"/>
    <w:rsid w:val="00515C30"/>
    <w:rsid w:val="005161B9"/>
    <w:rsid w:val="00516951"/>
    <w:rsid w:val="00516C46"/>
    <w:rsid w:val="005202C1"/>
    <w:rsid w:val="0052065E"/>
    <w:rsid w:val="005207AB"/>
    <w:rsid w:val="005207E9"/>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759E"/>
    <w:rsid w:val="00527FAF"/>
    <w:rsid w:val="0053076B"/>
    <w:rsid w:val="00530855"/>
    <w:rsid w:val="00531011"/>
    <w:rsid w:val="005318D6"/>
    <w:rsid w:val="005323ED"/>
    <w:rsid w:val="0053288B"/>
    <w:rsid w:val="00532CEF"/>
    <w:rsid w:val="00533E10"/>
    <w:rsid w:val="00534C38"/>
    <w:rsid w:val="0053549A"/>
    <w:rsid w:val="0053566A"/>
    <w:rsid w:val="00535E64"/>
    <w:rsid w:val="00537582"/>
    <w:rsid w:val="00537BC7"/>
    <w:rsid w:val="005402D7"/>
    <w:rsid w:val="00540BFF"/>
    <w:rsid w:val="0054159F"/>
    <w:rsid w:val="005422DE"/>
    <w:rsid w:val="00543310"/>
    <w:rsid w:val="00543831"/>
    <w:rsid w:val="00544317"/>
    <w:rsid w:val="00544363"/>
    <w:rsid w:val="00544F7A"/>
    <w:rsid w:val="00545B2E"/>
    <w:rsid w:val="0054636F"/>
    <w:rsid w:val="00546492"/>
    <w:rsid w:val="00546C9D"/>
    <w:rsid w:val="00547279"/>
    <w:rsid w:val="00547CF6"/>
    <w:rsid w:val="005508B1"/>
    <w:rsid w:val="00550958"/>
    <w:rsid w:val="00551BF2"/>
    <w:rsid w:val="00551DD1"/>
    <w:rsid w:val="00552212"/>
    <w:rsid w:val="005531FA"/>
    <w:rsid w:val="005548DA"/>
    <w:rsid w:val="0055571C"/>
    <w:rsid w:val="00555868"/>
    <w:rsid w:val="00555B0E"/>
    <w:rsid w:val="00556423"/>
    <w:rsid w:val="005567C5"/>
    <w:rsid w:val="00557813"/>
    <w:rsid w:val="00557ABB"/>
    <w:rsid w:val="00557CDD"/>
    <w:rsid w:val="00560124"/>
    <w:rsid w:val="00560AC6"/>
    <w:rsid w:val="00560D5F"/>
    <w:rsid w:val="00561C43"/>
    <w:rsid w:val="00562121"/>
    <w:rsid w:val="00563EC1"/>
    <w:rsid w:val="0056414C"/>
    <w:rsid w:val="00564159"/>
    <w:rsid w:val="005651AC"/>
    <w:rsid w:val="005656DA"/>
    <w:rsid w:val="00566F6F"/>
    <w:rsid w:val="00567005"/>
    <w:rsid w:val="00567208"/>
    <w:rsid w:val="00567426"/>
    <w:rsid w:val="005707D7"/>
    <w:rsid w:val="00570C09"/>
    <w:rsid w:val="00571044"/>
    <w:rsid w:val="00572223"/>
    <w:rsid w:val="00572468"/>
    <w:rsid w:val="00572544"/>
    <w:rsid w:val="00572B17"/>
    <w:rsid w:val="00573151"/>
    <w:rsid w:val="00573774"/>
    <w:rsid w:val="00573E38"/>
    <w:rsid w:val="00574478"/>
    <w:rsid w:val="0057502E"/>
    <w:rsid w:val="0057528D"/>
    <w:rsid w:val="005761D1"/>
    <w:rsid w:val="005761FD"/>
    <w:rsid w:val="005768A6"/>
    <w:rsid w:val="00576BF8"/>
    <w:rsid w:val="00576EDB"/>
    <w:rsid w:val="0057737A"/>
    <w:rsid w:val="00577CDA"/>
    <w:rsid w:val="00577F58"/>
    <w:rsid w:val="00580AFF"/>
    <w:rsid w:val="00581CEF"/>
    <w:rsid w:val="00581E2C"/>
    <w:rsid w:val="0058239C"/>
    <w:rsid w:val="00582822"/>
    <w:rsid w:val="00583A13"/>
    <w:rsid w:val="00583B52"/>
    <w:rsid w:val="005841DB"/>
    <w:rsid w:val="0058517B"/>
    <w:rsid w:val="00585FD6"/>
    <w:rsid w:val="00587026"/>
    <w:rsid w:val="005870E7"/>
    <w:rsid w:val="0058742E"/>
    <w:rsid w:val="005877A4"/>
    <w:rsid w:val="00591C66"/>
    <w:rsid w:val="00591F4E"/>
    <w:rsid w:val="0059275D"/>
    <w:rsid w:val="00593DB1"/>
    <w:rsid w:val="00594474"/>
    <w:rsid w:val="00594666"/>
    <w:rsid w:val="00594D5E"/>
    <w:rsid w:val="00595329"/>
    <w:rsid w:val="0059535D"/>
    <w:rsid w:val="005958C8"/>
    <w:rsid w:val="005963A2"/>
    <w:rsid w:val="0059649A"/>
    <w:rsid w:val="00597B27"/>
    <w:rsid w:val="005A0152"/>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034"/>
    <w:rsid w:val="005A75A6"/>
    <w:rsid w:val="005B0196"/>
    <w:rsid w:val="005B121E"/>
    <w:rsid w:val="005B1460"/>
    <w:rsid w:val="005B2021"/>
    <w:rsid w:val="005B2272"/>
    <w:rsid w:val="005B2878"/>
    <w:rsid w:val="005B3492"/>
    <w:rsid w:val="005B3B1A"/>
    <w:rsid w:val="005B407D"/>
    <w:rsid w:val="005B5513"/>
    <w:rsid w:val="005B5B78"/>
    <w:rsid w:val="005B7155"/>
    <w:rsid w:val="005B7392"/>
    <w:rsid w:val="005B7A89"/>
    <w:rsid w:val="005C203C"/>
    <w:rsid w:val="005C2ABD"/>
    <w:rsid w:val="005C3A38"/>
    <w:rsid w:val="005C3CE9"/>
    <w:rsid w:val="005C48B1"/>
    <w:rsid w:val="005C4C89"/>
    <w:rsid w:val="005C66BD"/>
    <w:rsid w:val="005C6BE5"/>
    <w:rsid w:val="005C6E9A"/>
    <w:rsid w:val="005C7AA1"/>
    <w:rsid w:val="005C7C9F"/>
    <w:rsid w:val="005D13D2"/>
    <w:rsid w:val="005D24F5"/>
    <w:rsid w:val="005D3A2C"/>
    <w:rsid w:val="005D3AA7"/>
    <w:rsid w:val="005D3FF3"/>
    <w:rsid w:val="005D4263"/>
    <w:rsid w:val="005D55E4"/>
    <w:rsid w:val="005D6228"/>
    <w:rsid w:val="005D6EED"/>
    <w:rsid w:val="005D7BD4"/>
    <w:rsid w:val="005E1458"/>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6AE5"/>
    <w:rsid w:val="005F7659"/>
    <w:rsid w:val="00600120"/>
    <w:rsid w:val="00600C68"/>
    <w:rsid w:val="006016A3"/>
    <w:rsid w:val="006017C6"/>
    <w:rsid w:val="00603131"/>
    <w:rsid w:val="0060314F"/>
    <w:rsid w:val="00604AC5"/>
    <w:rsid w:val="006057AA"/>
    <w:rsid w:val="006058E3"/>
    <w:rsid w:val="00605D41"/>
    <w:rsid w:val="006061A0"/>
    <w:rsid w:val="006069CF"/>
    <w:rsid w:val="00606DFD"/>
    <w:rsid w:val="00606F22"/>
    <w:rsid w:val="00607A4B"/>
    <w:rsid w:val="00607C9E"/>
    <w:rsid w:val="00610AEA"/>
    <w:rsid w:val="006115A9"/>
    <w:rsid w:val="006129E3"/>
    <w:rsid w:val="00613202"/>
    <w:rsid w:val="00613714"/>
    <w:rsid w:val="00614B42"/>
    <w:rsid w:val="00614D68"/>
    <w:rsid w:val="0061542E"/>
    <w:rsid w:val="00615B2A"/>
    <w:rsid w:val="0061652C"/>
    <w:rsid w:val="00616E61"/>
    <w:rsid w:val="006176BD"/>
    <w:rsid w:val="00617BC4"/>
    <w:rsid w:val="00617FF4"/>
    <w:rsid w:val="00620F8C"/>
    <w:rsid w:val="00621A20"/>
    <w:rsid w:val="00621FE5"/>
    <w:rsid w:val="0062239D"/>
    <w:rsid w:val="00622FC3"/>
    <w:rsid w:val="00623B7B"/>
    <w:rsid w:val="00625E54"/>
    <w:rsid w:val="0062676E"/>
    <w:rsid w:val="00627350"/>
    <w:rsid w:val="006304D6"/>
    <w:rsid w:val="00630659"/>
    <w:rsid w:val="00630A69"/>
    <w:rsid w:val="00632D17"/>
    <w:rsid w:val="00632D35"/>
    <w:rsid w:val="0063317F"/>
    <w:rsid w:val="006336C6"/>
    <w:rsid w:val="00633BCD"/>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36A0"/>
    <w:rsid w:val="0064401B"/>
    <w:rsid w:val="006445A0"/>
    <w:rsid w:val="00644B5E"/>
    <w:rsid w:val="00645D08"/>
    <w:rsid w:val="00646431"/>
    <w:rsid w:val="006464FE"/>
    <w:rsid w:val="00646743"/>
    <w:rsid w:val="00646AB9"/>
    <w:rsid w:val="00646B33"/>
    <w:rsid w:val="00646F8A"/>
    <w:rsid w:val="00650BE7"/>
    <w:rsid w:val="0065105B"/>
    <w:rsid w:val="00651100"/>
    <w:rsid w:val="00651D1D"/>
    <w:rsid w:val="00653CB5"/>
    <w:rsid w:val="0065460D"/>
    <w:rsid w:val="006547FE"/>
    <w:rsid w:val="00654D5E"/>
    <w:rsid w:val="006553FA"/>
    <w:rsid w:val="006555C3"/>
    <w:rsid w:val="00655EA3"/>
    <w:rsid w:val="00655EFA"/>
    <w:rsid w:val="006566F2"/>
    <w:rsid w:val="00656925"/>
    <w:rsid w:val="00657053"/>
    <w:rsid w:val="00657456"/>
    <w:rsid w:val="0065759C"/>
    <w:rsid w:val="00660701"/>
    <w:rsid w:val="00660C5C"/>
    <w:rsid w:val="00661A3A"/>
    <w:rsid w:val="00663C7E"/>
    <w:rsid w:val="0066475D"/>
    <w:rsid w:val="00664C23"/>
    <w:rsid w:val="0066527A"/>
    <w:rsid w:val="006653E2"/>
    <w:rsid w:val="00665599"/>
    <w:rsid w:val="00665914"/>
    <w:rsid w:val="006665B5"/>
    <w:rsid w:val="00667085"/>
    <w:rsid w:val="00667510"/>
    <w:rsid w:val="006679AC"/>
    <w:rsid w:val="00667AC9"/>
    <w:rsid w:val="00667FE1"/>
    <w:rsid w:val="00672D41"/>
    <w:rsid w:val="00672ED9"/>
    <w:rsid w:val="006735E0"/>
    <w:rsid w:val="00674347"/>
    <w:rsid w:val="00674B4B"/>
    <w:rsid w:val="00676763"/>
    <w:rsid w:val="00677E5B"/>
    <w:rsid w:val="0068016A"/>
    <w:rsid w:val="00680710"/>
    <w:rsid w:val="00680898"/>
    <w:rsid w:val="00680C24"/>
    <w:rsid w:val="006818E9"/>
    <w:rsid w:val="0068276A"/>
    <w:rsid w:val="00682868"/>
    <w:rsid w:val="006836E6"/>
    <w:rsid w:val="00683D51"/>
    <w:rsid w:val="00684468"/>
    <w:rsid w:val="00684D28"/>
    <w:rsid w:val="00685235"/>
    <w:rsid w:val="006854B0"/>
    <w:rsid w:val="00685BD8"/>
    <w:rsid w:val="00686968"/>
    <w:rsid w:val="00686ED5"/>
    <w:rsid w:val="0068746F"/>
    <w:rsid w:val="006874FD"/>
    <w:rsid w:val="0069019B"/>
    <w:rsid w:val="00690EFB"/>
    <w:rsid w:val="006910E2"/>
    <w:rsid w:val="0069158F"/>
    <w:rsid w:val="0069160A"/>
    <w:rsid w:val="0069244B"/>
    <w:rsid w:val="00692D6B"/>
    <w:rsid w:val="00693ED9"/>
    <w:rsid w:val="00694BAE"/>
    <w:rsid w:val="00694D5D"/>
    <w:rsid w:val="00694DCD"/>
    <w:rsid w:val="00695B33"/>
    <w:rsid w:val="00696D67"/>
    <w:rsid w:val="0069766E"/>
    <w:rsid w:val="0069766F"/>
    <w:rsid w:val="00697CD2"/>
    <w:rsid w:val="006A002C"/>
    <w:rsid w:val="006A06DE"/>
    <w:rsid w:val="006A0CAD"/>
    <w:rsid w:val="006A33F7"/>
    <w:rsid w:val="006A373F"/>
    <w:rsid w:val="006A37D3"/>
    <w:rsid w:val="006A397E"/>
    <w:rsid w:val="006A399D"/>
    <w:rsid w:val="006A3B3F"/>
    <w:rsid w:val="006A3DB2"/>
    <w:rsid w:val="006A4B22"/>
    <w:rsid w:val="006A508D"/>
    <w:rsid w:val="006A52AA"/>
    <w:rsid w:val="006A6343"/>
    <w:rsid w:val="006A6A91"/>
    <w:rsid w:val="006A6AB2"/>
    <w:rsid w:val="006A6BA6"/>
    <w:rsid w:val="006A6D6D"/>
    <w:rsid w:val="006A6DCB"/>
    <w:rsid w:val="006B0415"/>
    <w:rsid w:val="006B07C4"/>
    <w:rsid w:val="006B198B"/>
    <w:rsid w:val="006B31C7"/>
    <w:rsid w:val="006B32A5"/>
    <w:rsid w:val="006B4524"/>
    <w:rsid w:val="006B4AFD"/>
    <w:rsid w:val="006B5B93"/>
    <w:rsid w:val="006B65C4"/>
    <w:rsid w:val="006B764A"/>
    <w:rsid w:val="006B7C60"/>
    <w:rsid w:val="006B7D9B"/>
    <w:rsid w:val="006C0D7F"/>
    <w:rsid w:val="006C1E98"/>
    <w:rsid w:val="006C325D"/>
    <w:rsid w:val="006C35FC"/>
    <w:rsid w:val="006C393A"/>
    <w:rsid w:val="006C46B6"/>
    <w:rsid w:val="006C48F2"/>
    <w:rsid w:val="006C504E"/>
    <w:rsid w:val="006C567B"/>
    <w:rsid w:val="006C5E01"/>
    <w:rsid w:val="006C64DE"/>
    <w:rsid w:val="006C79C3"/>
    <w:rsid w:val="006D04B7"/>
    <w:rsid w:val="006D0E51"/>
    <w:rsid w:val="006D1255"/>
    <w:rsid w:val="006D2014"/>
    <w:rsid w:val="006D2170"/>
    <w:rsid w:val="006D2CE0"/>
    <w:rsid w:val="006D4690"/>
    <w:rsid w:val="006D4751"/>
    <w:rsid w:val="006D48C9"/>
    <w:rsid w:val="006D57E4"/>
    <w:rsid w:val="006D5856"/>
    <w:rsid w:val="006D5BEC"/>
    <w:rsid w:val="006D613F"/>
    <w:rsid w:val="006D657B"/>
    <w:rsid w:val="006D69DE"/>
    <w:rsid w:val="006D73DE"/>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A3E"/>
    <w:rsid w:val="006E6AF4"/>
    <w:rsid w:val="006E7CF4"/>
    <w:rsid w:val="006F0DE4"/>
    <w:rsid w:val="006F2567"/>
    <w:rsid w:val="006F2847"/>
    <w:rsid w:val="006F2A02"/>
    <w:rsid w:val="006F3C15"/>
    <w:rsid w:val="006F3DA0"/>
    <w:rsid w:val="006F4A00"/>
    <w:rsid w:val="006F4D3F"/>
    <w:rsid w:val="006F5649"/>
    <w:rsid w:val="006F5A2C"/>
    <w:rsid w:val="006F5CF0"/>
    <w:rsid w:val="006F6B63"/>
    <w:rsid w:val="006F7117"/>
    <w:rsid w:val="00700FFB"/>
    <w:rsid w:val="0070125F"/>
    <w:rsid w:val="00701898"/>
    <w:rsid w:val="00702A1D"/>
    <w:rsid w:val="00702F3B"/>
    <w:rsid w:val="007037F9"/>
    <w:rsid w:val="00703963"/>
    <w:rsid w:val="00703DBD"/>
    <w:rsid w:val="00704804"/>
    <w:rsid w:val="00704FEB"/>
    <w:rsid w:val="00705A1F"/>
    <w:rsid w:val="007064EF"/>
    <w:rsid w:val="00706B32"/>
    <w:rsid w:val="00707311"/>
    <w:rsid w:val="007075C3"/>
    <w:rsid w:val="00707687"/>
    <w:rsid w:val="00707809"/>
    <w:rsid w:val="00710256"/>
    <w:rsid w:val="00710315"/>
    <w:rsid w:val="00710B31"/>
    <w:rsid w:val="00710BF1"/>
    <w:rsid w:val="00710E4B"/>
    <w:rsid w:val="0071391E"/>
    <w:rsid w:val="007141E9"/>
    <w:rsid w:val="00715665"/>
    <w:rsid w:val="00715918"/>
    <w:rsid w:val="00715B5A"/>
    <w:rsid w:val="00715BFB"/>
    <w:rsid w:val="0071633B"/>
    <w:rsid w:val="007169F5"/>
    <w:rsid w:val="00720D8B"/>
    <w:rsid w:val="0072148C"/>
    <w:rsid w:val="007221DE"/>
    <w:rsid w:val="00723300"/>
    <w:rsid w:val="00723C3C"/>
    <w:rsid w:val="00723DC3"/>
    <w:rsid w:val="00723E2E"/>
    <w:rsid w:val="00724754"/>
    <w:rsid w:val="007255ED"/>
    <w:rsid w:val="0072622E"/>
    <w:rsid w:val="007272B0"/>
    <w:rsid w:val="00727F9E"/>
    <w:rsid w:val="00730909"/>
    <w:rsid w:val="00730A05"/>
    <w:rsid w:val="007311CD"/>
    <w:rsid w:val="00731523"/>
    <w:rsid w:val="007315F4"/>
    <w:rsid w:val="007316CB"/>
    <w:rsid w:val="00732942"/>
    <w:rsid w:val="00732A7E"/>
    <w:rsid w:val="00732B7F"/>
    <w:rsid w:val="007341C1"/>
    <w:rsid w:val="00735004"/>
    <w:rsid w:val="00735555"/>
    <w:rsid w:val="00735A38"/>
    <w:rsid w:val="00735A88"/>
    <w:rsid w:val="00736488"/>
    <w:rsid w:val="00736AC2"/>
    <w:rsid w:val="007401AB"/>
    <w:rsid w:val="00740BF7"/>
    <w:rsid w:val="00740E44"/>
    <w:rsid w:val="00741C8E"/>
    <w:rsid w:val="00742AE6"/>
    <w:rsid w:val="00742E07"/>
    <w:rsid w:val="007431DF"/>
    <w:rsid w:val="00743972"/>
    <w:rsid w:val="00743AA1"/>
    <w:rsid w:val="007444B1"/>
    <w:rsid w:val="0074587B"/>
    <w:rsid w:val="0074751A"/>
    <w:rsid w:val="00747C95"/>
    <w:rsid w:val="00747F65"/>
    <w:rsid w:val="0075022C"/>
    <w:rsid w:val="0075043A"/>
    <w:rsid w:val="007507D9"/>
    <w:rsid w:val="007515BA"/>
    <w:rsid w:val="0075182A"/>
    <w:rsid w:val="007520C8"/>
    <w:rsid w:val="007529FD"/>
    <w:rsid w:val="007538B9"/>
    <w:rsid w:val="00753C8C"/>
    <w:rsid w:val="00754905"/>
    <w:rsid w:val="00755408"/>
    <w:rsid w:val="00755559"/>
    <w:rsid w:val="00755C56"/>
    <w:rsid w:val="00755F24"/>
    <w:rsid w:val="00756B1F"/>
    <w:rsid w:val="0076007E"/>
    <w:rsid w:val="00760A46"/>
    <w:rsid w:val="00760AFC"/>
    <w:rsid w:val="007617A6"/>
    <w:rsid w:val="0076184C"/>
    <w:rsid w:val="00761D07"/>
    <w:rsid w:val="00764414"/>
    <w:rsid w:val="00765345"/>
    <w:rsid w:val="00766854"/>
    <w:rsid w:val="00766D0D"/>
    <w:rsid w:val="007675C8"/>
    <w:rsid w:val="007709F4"/>
    <w:rsid w:val="00770CA1"/>
    <w:rsid w:val="007721DB"/>
    <w:rsid w:val="00772258"/>
    <w:rsid w:val="00772866"/>
    <w:rsid w:val="00772C4E"/>
    <w:rsid w:val="00776176"/>
    <w:rsid w:val="00776882"/>
    <w:rsid w:val="00776B50"/>
    <w:rsid w:val="00777F12"/>
    <w:rsid w:val="00777F6C"/>
    <w:rsid w:val="00780582"/>
    <w:rsid w:val="00781C16"/>
    <w:rsid w:val="00783170"/>
    <w:rsid w:val="0078350E"/>
    <w:rsid w:val="00784203"/>
    <w:rsid w:val="00785835"/>
    <w:rsid w:val="00790212"/>
    <w:rsid w:val="007903D8"/>
    <w:rsid w:val="0079277D"/>
    <w:rsid w:val="007929C5"/>
    <w:rsid w:val="00794F94"/>
    <w:rsid w:val="0079540F"/>
    <w:rsid w:val="00796320"/>
    <w:rsid w:val="00796407"/>
    <w:rsid w:val="00797B62"/>
    <w:rsid w:val="007A01A6"/>
    <w:rsid w:val="007A0618"/>
    <w:rsid w:val="007A1C90"/>
    <w:rsid w:val="007A4F70"/>
    <w:rsid w:val="007A6340"/>
    <w:rsid w:val="007A68EF"/>
    <w:rsid w:val="007A6FBA"/>
    <w:rsid w:val="007A7ACC"/>
    <w:rsid w:val="007A7D59"/>
    <w:rsid w:val="007A7EAE"/>
    <w:rsid w:val="007A7F75"/>
    <w:rsid w:val="007B06B3"/>
    <w:rsid w:val="007B117F"/>
    <w:rsid w:val="007B170A"/>
    <w:rsid w:val="007B2526"/>
    <w:rsid w:val="007B3488"/>
    <w:rsid w:val="007B37E8"/>
    <w:rsid w:val="007B3AD2"/>
    <w:rsid w:val="007B3C89"/>
    <w:rsid w:val="007B4360"/>
    <w:rsid w:val="007B48D1"/>
    <w:rsid w:val="007B6558"/>
    <w:rsid w:val="007B6659"/>
    <w:rsid w:val="007B6A98"/>
    <w:rsid w:val="007B6F1A"/>
    <w:rsid w:val="007B7278"/>
    <w:rsid w:val="007B7369"/>
    <w:rsid w:val="007C012C"/>
    <w:rsid w:val="007C081F"/>
    <w:rsid w:val="007C0ACE"/>
    <w:rsid w:val="007C1C83"/>
    <w:rsid w:val="007C1F25"/>
    <w:rsid w:val="007C2582"/>
    <w:rsid w:val="007C356B"/>
    <w:rsid w:val="007C3B79"/>
    <w:rsid w:val="007C4148"/>
    <w:rsid w:val="007C4CB5"/>
    <w:rsid w:val="007C627F"/>
    <w:rsid w:val="007C73CD"/>
    <w:rsid w:val="007D012F"/>
    <w:rsid w:val="007D11CA"/>
    <w:rsid w:val="007D1478"/>
    <w:rsid w:val="007D25A0"/>
    <w:rsid w:val="007D2BF1"/>
    <w:rsid w:val="007D33A1"/>
    <w:rsid w:val="007D4A19"/>
    <w:rsid w:val="007D544D"/>
    <w:rsid w:val="007D5BF2"/>
    <w:rsid w:val="007D698B"/>
    <w:rsid w:val="007D72EF"/>
    <w:rsid w:val="007D76C1"/>
    <w:rsid w:val="007D7816"/>
    <w:rsid w:val="007D7A9C"/>
    <w:rsid w:val="007E0965"/>
    <w:rsid w:val="007E0CE8"/>
    <w:rsid w:val="007E0F56"/>
    <w:rsid w:val="007E18D5"/>
    <w:rsid w:val="007E25B2"/>
    <w:rsid w:val="007E2BD8"/>
    <w:rsid w:val="007E3036"/>
    <w:rsid w:val="007E3218"/>
    <w:rsid w:val="007E35DF"/>
    <w:rsid w:val="007E39BB"/>
    <w:rsid w:val="007E3BCD"/>
    <w:rsid w:val="007E3FCD"/>
    <w:rsid w:val="007E4177"/>
    <w:rsid w:val="007E5400"/>
    <w:rsid w:val="007E56A2"/>
    <w:rsid w:val="007E56AB"/>
    <w:rsid w:val="007E5985"/>
    <w:rsid w:val="007E5D79"/>
    <w:rsid w:val="007E5F65"/>
    <w:rsid w:val="007E5FA8"/>
    <w:rsid w:val="007E60BE"/>
    <w:rsid w:val="007E630E"/>
    <w:rsid w:val="007E6C20"/>
    <w:rsid w:val="007E7457"/>
    <w:rsid w:val="007F136E"/>
    <w:rsid w:val="007F17C6"/>
    <w:rsid w:val="007F1A5B"/>
    <w:rsid w:val="007F21E1"/>
    <w:rsid w:val="007F2CF2"/>
    <w:rsid w:val="007F33B5"/>
    <w:rsid w:val="007F3CC3"/>
    <w:rsid w:val="007F3CF8"/>
    <w:rsid w:val="007F4394"/>
    <w:rsid w:val="007F50A4"/>
    <w:rsid w:val="007F5340"/>
    <w:rsid w:val="007F5AE2"/>
    <w:rsid w:val="007F70B3"/>
    <w:rsid w:val="007F7497"/>
    <w:rsid w:val="007F7C30"/>
    <w:rsid w:val="007F7C7D"/>
    <w:rsid w:val="007F7DF5"/>
    <w:rsid w:val="007F7E74"/>
    <w:rsid w:val="0080036C"/>
    <w:rsid w:val="0080062D"/>
    <w:rsid w:val="00801BDA"/>
    <w:rsid w:val="00802116"/>
    <w:rsid w:val="008027FF"/>
    <w:rsid w:val="0080292B"/>
    <w:rsid w:val="008037D8"/>
    <w:rsid w:val="008044F0"/>
    <w:rsid w:val="00804BC6"/>
    <w:rsid w:val="00805AED"/>
    <w:rsid w:val="00805F7E"/>
    <w:rsid w:val="008063B6"/>
    <w:rsid w:val="00807294"/>
    <w:rsid w:val="00810C60"/>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27"/>
    <w:rsid w:val="008215EC"/>
    <w:rsid w:val="008246A6"/>
    <w:rsid w:val="00824FD3"/>
    <w:rsid w:val="00825BA7"/>
    <w:rsid w:val="00825C30"/>
    <w:rsid w:val="00825F1B"/>
    <w:rsid w:val="00827BD2"/>
    <w:rsid w:val="0083000B"/>
    <w:rsid w:val="00830629"/>
    <w:rsid w:val="00830ABA"/>
    <w:rsid w:val="00830BFD"/>
    <w:rsid w:val="00830CA0"/>
    <w:rsid w:val="00832851"/>
    <w:rsid w:val="00832B8F"/>
    <w:rsid w:val="00833440"/>
    <w:rsid w:val="00833C69"/>
    <w:rsid w:val="00833CEB"/>
    <w:rsid w:val="00833D70"/>
    <w:rsid w:val="00835020"/>
    <w:rsid w:val="00835683"/>
    <w:rsid w:val="00836C42"/>
    <w:rsid w:val="0083780D"/>
    <w:rsid w:val="00837B7A"/>
    <w:rsid w:val="00837D86"/>
    <w:rsid w:val="008411B9"/>
    <w:rsid w:val="008413DD"/>
    <w:rsid w:val="008416A9"/>
    <w:rsid w:val="00841917"/>
    <w:rsid w:val="00842D3D"/>
    <w:rsid w:val="008430BB"/>
    <w:rsid w:val="008435F1"/>
    <w:rsid w:val="00843853"/>
    <w:rsid w:val="00844370"/>
    <w:rsid w:val="00844F7F"/>
    <w:rsid w:val="0084559D"/>
    <w:rsid w:val="00851111"/>
    <w:rsid w:val="008513B0"/>
    <w:rsid w:val="00851A48"/>
    <w:rsid w:val="00852799"/>
    <w:rsid w:val="00852C8C"/>
    <w:rsid w:val="008532A4"/>
    <w:rsid w:val="00853497"/>
    <w:rsid w:val="00853C06"/>
    <w:rsid w:val="00855D76"/>
    <w:rsid w:val="00856032"/>
    <w:rsid w:val="0085643C"/>
    <w:rsid w:val="00856B69"/>
    <w:rsid w:val="008571FC"/>
    <w:rsid w:val="00857D36"/>
    <w:rsid w:val="008610F1"/>
    <w:rsid w:val="008625A5"/>
    <w:rsid w:val="0086322E"/>
    <w:rsid w:val="00863C5D"/>
    <w:rsid w:val="00864372"/>
    <w:rsid w:val="0086488A"/>
    <w:rsid w:val="008651DA"/>
    <w:rsid w:val="008656AA"/>
    <w:rsid w:val="00865AF1"/>
    <w:rsid w:val="00865D1C"/>
    <w:rsid w:val="00865F08"/>
    <w:rsid w:val="0086765E"/>
    <w:rsid w:val="008676BB"/>
    <w:rsid w:val="00867C8B"/>
    <w:rsid w:val="008727D7"/>
    <w:rsid w:val="00872987"/>
    <w:rsid w:val="00872A5F"/>
    <w:rsid w:val="00872E10"/>
    <w:rsid w:val="00873BA4"/>
    <w:rsid w:val="00873BA7"/>
    <w:rsid w:val="0087467C"/>
    <w:rsid w:val="0087554C"/>
    <w:rsid w:val="00875BC5"/>
    <w:rsid w:val="00876296"/>
    <w:rsid w:val="00877F4C"/>
    <w:rsid w:val="00877FD9"/>
    <w:rsid w:val="008801FE"/>
    <w:rsid w:val="00880447"/>
    <w:rsid w:val="00880694"/>
    <w:rsid w:val="00881832"/>
    <w:rsid w:val="008818E3"/>
    <w:rsid w:val="00881C3C"/>
    <w:rsid w:val="008821F1"/>
    <w:rsid w:val="0088356F"/>
    <w:rsid w:val="00883751"/>
    <w:rsid w:val="00884447"/>
    <w:rsid w:val="008854F9"/>
    <w:rsid w:val="0088567E"/>
    <w:rsid w:val="00885855"/>
    <w:rsid w:val="0088599D"/>
    <w:rsid w:val="00885E33"/>
    <w:rsid w:val="00885E35"/>
    <w:rsid w:val="008868F2"/>
    <w:rsid w:val="00887101"/>
    <w:rsid w:val="0089011F"/>
    <w:rsid w:val="00890131"/>
    <w:rsid w:val="0089215A"/>
    <w:rsid w:val="00892204"/>
    <w:rsid w:val="008923C1"/>
    <w:rsid w:val="008927A6"/>
    <w:rsid w:val="00893A75"/>
    <w:rsid w:val="0089407C"/>
    <w:rsid w:val="00895B78"/>
    <w:rsid w:val="00895E1C"/>
    <w:rsid w:val="008963D9"/>
    <w:rsid w:val="008967C3"/>
    <w:rsid w:val="008967D8"/>
    <w:rsid w:val="00896C42"/>
    <w:rsid w:val="00897551"/>
    <w:rsid w:val="00897F32"/>
    <w:rsid w:val="008A043A"/>
    <w:rsid w:val="008A0D2E"/>
    <w:rsid w:val="008A1051"/>
    <w:rsid w:val="008A16A8"/>
    <w:rsid w:val="008A1897"/>
    <w:rsid w:val="008A1C32"/>
    <w:rsid w:val="008A221B"/>
    <w:rsid w:val="008A233D"/>
    <w:rsid w:val="008A3225"/>
    <w:rsid w:val="008A4F9E"/>
    <w:rsid w:val="008A5900"/>
    <w:rsid w:val="008A6550"/>
    <w:rsid w:val="008A7189"/>
    <w:rsid w:val="008A7891"/>
    <w:rsid w:val="008A7F33"/>
    <w:rsid w:val="008B00C7"/>
    <w:rsid w:val="008B08E1"/>
    <w:rsid w:val="008B0D33"/>
    <w:rsid w:val="008B1D02"/>
    <w:rsid w:val="008B1DA2"/>
    <w:rsid w:val="008B233D"/>
    <w:rsid w:val="008B2A7C"/>
    <w:rsid w:val="008B3C8A"/>
    <w:rsid w:val="008B3F3A"/>
    <w:rsid w:val="008B4191"/>
    <w:rsid w:val="008B47BB"/>
    <w:rsid w:val="008B4BAC"/>
    <w:rsid w:val="008B5F52"/>
    <w:rsid w:val="008B6129"/>
    <w:rsid w:val="008C23BA"/>
    <w:rsid w:val="008C2826"/>
    <w:rsid w:val="008C3684"/>
    <w:rsid w:val="008C38E3"/>
    <w:rsid w:val="008C3A94"/>
    <w:rsid w:val="008C4C56"/>
    <w:rsid w:val="008C654F"/>
    <w:rsid w:val="008C682A"/>
    <w:rsid w:val="008C71FD"/>
    <w:rsid w:val="008C7629"/>
    <w:rsid w:val="008D0954"/>
    <w:rsid w:val="008D0AF1"/>
    <w:rsid w:val="008D12EB"/>
    <w:rsid w:val="008D1457"/>
    <w:rsid w:val="008D1E3E"/>
    <w:rsid w:val="008D249E"/>
    <w:rsid w:val="008D381F"/>
    <w:rsid w:val="008D5193"/>
    <w:rsid w:val="008D616D"/>
    <w:rsid w:val="008D754F"/>
    <w:rsid w:val="008D77CC"/>
    <w:rsid w:val="008D7859"/>
    <w:rsid w:val="008D7C9A"/>
    <w:rsid w:val="008E014E"/>
    <w:rsid w:val="008E0515"/>
    <w:rsid w:val="008E1AD6"/>
    <w:rsid w:val="008E22B5"/>
    <w:rsid w:val="008E290B"/>
    <w:rsid w:val="008E2EE9"/>
    <w:rsid w:val="008E44BE"/>
    <w:rsid w:val="008E4C76"/>
    <w:rsid w:val="008E4CE9"/>
    <w:rsid w:val="008E50A3"/>
    <w:rsid w:val="008E51DD"/>
    <w:rsid w:val="008E56D1"/>
    <w:rsid w:val="008E5B7A"/>
    <w:rsid w:val="008E6006"/>
    <w:rsid w:val="008E6243"/>
    <w:rsid w:val="008E65B4"/>
    <w:rsid w:val="008E69A1"/>
    <w:rsid w:val="008E71EE"/>
    <w:rsid w:val="008E7765"/>
    <w:rsid w:val="008F2182"/>
    <w:rsid w:val="008F2F05"/>
    <w:rsid w:val="008F4DEE"/>
    <w:rsid w:val="008F533C"/>
    <w:rsid w:val="008F55B9"/>
    <w:rsid w:val="008F5623"/>
    <w:rsid w:val="008F6490"/>
    <w:rsid w:val="008F7CC9"/>
    <w:rsid w:val="009004F0"/>
    <w:rsid w:val="00901A21"/>
    <w:rsid w:val="00901E9B"/>
    <w:rsid w:val="00901F21"/>
    <w:rsid w:val="0090265F"/>
    <w:rsid w:val="00902BDE"/>
    <w:rsid w:val="00903603"/>
    <w:rsid w:val="009037A0"/>
    <w:rsid w:val="00903CDE"/>
    <w:rsid w:val="009042C8"/>
    <w:rsid w:val="00904355"/>
    <w:rsid w:val="0090437F"/>
    <w:rsid w:val="00904698"/>
    <w:rsid w:val="00904CB2"/>
    <w:rsid w:val="00904D12"/>
    <w:rsid w:val="00904FA6"/>
    <w:rsid w:val="00905464"/>
    <w:rsid w:val="009067CF"/>
    <w:rsid w:val="00906AC6"/>
    <w:rsid w:val="00906ECA"/>
    <w:rsid w:val="00907653"/>
    <w:rsid w:val="009104B2"/>
    <w:rsid w:val="00911A85"/>
    <w:rsid w:val="00911D91"/>
    <w:rsid w:val="0091328D"/>
    <w:rsid w:val="00913C28"/>
    <w:rsid w:val="009150A4"/>
    <w:rsid w:val="00915657"/>
    <w:rsid w:val="00915688"/>
    <w:rsid w:val="00915D1B"/>
    <w:rsid w:val="009164DB"/>
    <w:rsid w:val="00916591"/>
    <w:rsid w:val="009165BD"/>
    <w:rsid w:val="009170C9"/>
    <w:rsid w:val="0092110D"/>
    <w:rsid w:val="00921580"/>
    <w:rsid w:val="009216B2"/>
    <w:rsid w:val="00921A81"/>
    <w:rsid w:val="00922701"/>
    <w:rsid w:val="009228EB"/>
    <w:rsid w:val="00922CEF"/>
    <w:rsid w:val="00922DA1"/>
    <w:rsid w:val="009234A8"/>
    <w:rsid w:val="009238B2"/>
    <w:rsid w:val="00925E9D"/>
    <w:rsid w:val="009274C6"/>
    <w:rsid w:val="00927CDB"/>
    <w:rsid w:val="009305F6"/>
    <w:rsid w:val="009310AD"/>
    <w:rsid w:val="00932AB3"/>
    <w:rsid w:val="00933511"/>
    <w:rsid w:val="00934AE2"/>
    <w:rsid w:val="0093572A"/>
    <w:rsid w:val="00935A70"/>
    <w:rsid w:val="00935CD7"/>
    <w:rsid w:val="00936968"/>
    <w:rsid w:val="00936CAF"/>
    <w:rsid w:val="00937269"/>
    <w:rsid w:val="009374FE"/>
    <w:rsid w:val="00940171"/>
    <w:rsid w:val="00940411"/>
    <w:rsid w:val="0094171F"/>
    <w:rsid w:val="00942CB4"/>
    <w:rsid w:val="00943BA1"/>
    <w:rsid w:val="00943E8B"/>
    <w:rsid w:val="00943EE0"/>
    <w:rsid w:val="009441E7"/>
    <w:rsid w:val="00944234"/>
    <w:rsid w:val="00944858"/>
    <w:rsid w:val="00944D3F"/>
    <w:rsid w:val="00944D5C"/>
    <w:rsid w:val="00945A8E"/>
    <w:rsid w:val="00945D24"/>
    <w:rsid w:val="00946204"/>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5170"/>
    <w:rsid w:val="009573DD"/>
    <w:rsid w:val="009574CE"/>
    <w:rsid w:val="009578D2"/>
    <w:rsid w:val="00957BD2"/>
    <w:rsid w:val="00957C73"/>
    <w:rsid w:val="00960396"/>
    <w:rsid w:val="00960587"/>
    <w:rsid w:val="00961C44"/>
    <w:rsid w:val="00962740"/>
    <w:rsid w:val="009627C1"/>
    <w:rsid w:val="0096329D"/>
    <w:rsid w:val="0096376C"/>
    <w:rsid w:val="009645DE"/>
    <w:rsid w:val="00965009"/>
    <w:rsid w:val="0096504C"/>
    <w:rsid w:val="00965107"/>
    <w:rsid w:val="00965DCA"/>
    <w:rsid w:val="00965ECD"/>
    <w:rsid w:val="00966822"/>
    <w:rsid w:val="0096751D"/>
    <w:rsid w:val="00967C0F"/>
    <w:rsid w:val="009712BE"/>
    <w:rsid w:val="00971D52"/>
    <w:rsid w:val="009723A1"/>
    <w:rsid w:val="00972A7B"/>
    <w:rsid w:val="00973281"/>
    <w:rsid w:val="00973636"/>
    <w:rsid w:val="00973670"/>
    <w:rsid w:val="00973BD0"/>
    <w:rsid w:val="00973EB0"/>
    <w:rsid w:val="0097526D"/>
    <w:rsid w:val="0097531D"/>
    <w:rsid w:val="00975439"/>
    <w:rsid w:val="00975ABC"/>
    <w:rsid w:val="00977432"/>
    <w:rsid w:val="00980004"/>
    <w:rsid w:val="00980BBB"/>
    <w:rsid w:val="00981066"/>
    <w:rsid w:val="009814DB"/>
    <w:rsid w:val="00981A88"/>
    <w:rsid w:val="009821BE"/>
    <w:rsid w:val="009828EA"/>
    <w:rsid w:val="00982ABB"/>
    <w:rsid w:val="00982F6E"/>
    <w:rsid w:val="00983594"/>
    <w:rsid w:val="00983DEC"/>
    <w:rsid w:val="00983F0E"/>
    <w:rsid w:val="009844AC"/>
    <w:rsid w:val="00985379"/>
    <w:rsid w:val="00985879"/>
    <w:rsid w:val="009864C8"/>
    <w:rsid w:val="0098783C"/>
    <w:rsid w:val="00987A01"/>
    <w:rsid w:val="00990E2D"/>
    <w:rsid w:val="0099168D"/>
    <w:rsid w:val="00991D26"/>
    <w:rsid w:val="00992514"/>
    <w:rsid w:val="009925D7"/>
    <w:rsid w:val="009936D3"/>
    <w:rsid w:val="0099397B"/>
    <w:rsid w:val="00995234"/>
    <w:rsid w:val="009957EE"/>
    <w:rsid w:val="009964A2"/>
    <w:rsid w:val="00996E3C"/>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5B8C"/>
    <w:rsid w:val="009B6643"/>
    <w:rsid w:val="009B7BC7"/>
    <w:rsid w:val="009C0552"/>
    <w:rsid w:val="009C0BA0"/>
    <w:rsid w:val="009C15AF"/>
    <w:rsid w:val="009C225C"/>
    <w:rsid w:val="009C29FC"/>
    <w:rsid w:val="009C2BBE"/>
    <w:rsid w:val="009C2E82"/>
    <w:rsid w:val="009C35C9"/>
    <w:rsid w:val="009C454E"/>
    <w:rsid w:val="009C4915"/>
    <w:rsid w:val="009C5FA1"/>
    <w:rsid w:val="009C732A"/>
    <w:rsid w:val="009C77AE"/>
    <w:rsid w:val="009C7976"/>
    <w:rsid w:val="009D00A2"/>
    <w:rsid w:val="009D0908"/>
    <w:rsid w:val="009D13D8"/>
    <w:rsid w:val="009D1C62"/>
    <w:rsid w:val="009D1E25"/>
    <w:rsid w:val="009D20AF"/>
    <w:rsid w:val="009D2A0E"/>
    <w:rsid w:val="009D30EE"/>
    <w:rsid w:val="009D3C04"/>
    <w:rsid w:val="009D42D2"/>
    <w:rsid w:val="009D4858"/>
    <w:rsid w:val="009D54C9"/>
    <w:rsid w:val="009D5B47"/>
    <w:rsid w:val="009D7799"/>
    <w:rsid w:val="009D7843"/>
    <w:rsid w:val="009D79EE"/>
    <w:rsid w:val="009E0052"/>
    <w:rsid w:val="009E017F"/>
    <w:rsid w:val="009E1747"/>
    <w:rsid w:val="009E18E2"/>
    <w:rsid w:val="009E1C27"/>
    <w:rsid w:val="009E1EBC"/>
    <w:rsid w:val="009E3DF0"/>
    <w:rsid w:val="009E417E"/>
    <w:rsid w:val="009E4481"/>
    <w:rsid w:val="009E45D7"/>
    <w:rsid w:val="009E45E2"/>
    <w:rsid w:val="009E480E"/>
    <w:rsid w:val="009E5394"/>
    <w:rsid w:val="009E5453"/>
    <w:rsid w:val="009E6435"/>
    <w:rsid w:val="009E65D5"/>
    <w:rsid w:val="009E6642"/>
    <w:rsid w:val="009E7222"/>
    <w:rsid w:val="009E73E5"/>
    <w:rsid w:val="009E78E0"/>
    <w:rsid w:val="009E7DF1"/>
    <w:rsid w:val="009F0001"/>
    <w:rsid w:val="009F01EE"/>
    <w:rsid w:val="009F1731"/>
    <w:rsid w:val="009F19E9"/>
    <w:rsid w:val="009F28CB"/>
    <w:rsid w:val="009F3A23"/>
    <w:rsid w:val="009F3C25"/>
    <w:rsid w:val="009F476B"/>
    <w:rsid w:val="009F6546"/>
    <w:rsid w:val="009F6B40"/>
    <w:rsid w:val="009F7E17"/>
    <w:rsid w:val="00A01408"/>
    <w:rsid w:val="00A027EA"/>
    <w:rsid w:val="00A02DB0"/>
    <w:rsid w:val="00A035D7"/>
    <w:rsid w:val="00A0364F"/>
    <w:rsid w:val="00A037E7"/>
    <w:rsid w:val="00A06364"/>
    <w:rsid w:val="00A077CD"/>
    <w:rsid w:val="00A07FE8"/>
    <w:rsid w:val="00A10290"/>
    <w:rsid w:val="00A10992"/>
    <w:rsid w:val="00A11128"/>
    <w:rsid w:val="00A12499"/>
    <w:rsid w:val="00A124C8"/>
    <w:rsid w:val="00A12907"/>
    <w:rsid w:val="00A12F71"/>
    <w:rsid w:val="00A1367F"/>
    <w:rsid w:val="00A144DB"/>
    <w:rsid w:val="00A145C1"/>
    <w:rsid w:val="00A14BA8"/>
    <w:rsid w:val="00A151D0"/>
    <w:rsid w:val="00A21EBD"/>
    <w:rsid w:val="00A243AA"/>
    <w:rsid w:val="00A24F04"/>
    <w:rsid w:val="00A24F49"/>
    <w:rsid w:val="00A25FD3"/>
    <w:rsid w:val="00A27621"/>
    <w:rsid w:val="00A30570"/>
    <w:rsid w:val="00A32A87"/>
    <w:rsid w:val="00A32AFD"/>
    <w:rsid w:val="00A32D7E"/>
    <w:rsid w:val="00A33040"/>
    <w:rsid w:val="00A33506"/>
    <w:rsid w:val="00A339FE"/>
    <w:rsid w:val="00A33E20"/>
    <w:rsid w:val="00A34323"/>
    <w:rsid w:val="00A34BCB"/>
    <w:rsid w:val="00A34D6D"/>
    <w:rsid w:val="00A36A04"/>
    <w:rsid w:val="00A36BAD"/>
    <w:rsid w:val="00A40547"/>
    <w:rsid w:val="00A4115C"/>
    <w:rsid w:val="00A43FC6"/>
    <w:rsid w:val="00A45742"/>
    <w:rsid w:val="00A461A4"/>
    <w:rsid w:val="00A46446"/>
    <w:rsid w:val="00A46466"/>
    <w:rsid w:val="00A46743"/>
    <w:rsid w:val="00A46893"/>
    <w:rsid w:val="00A51087"/>
    <w:rsid w:val="00A515AA"/>
    <w:rsid w:val="00A527D9"/>
    <w:rsid w:val="00A53574"/>
    <w:rsid w:val="00A53D3C"/>
    <w:rsid w:val="00A5468E"/>
    <w:rsid w:val="00A547BA"/>
    <w:rsid w:val="00A54DED"/>
    <w:rsid w:val="00A5512F"/>
    <w:rsid w:val="00A55BC3"/>
    <w:rsid w:val="00A56C32"/>
    <w:rsid w:val="00A605FB"/>
    <w:rsid w:val="00A6070F"/>
    <w:rsid w:val="00A614F7"/>
    <w:rsid w:val="00A6219D"/>
    <w:rsid w:val="00A6288E"/>
    <w:rsid w:val="00A644CB"/>
    <w:rsid w:val="00A645D6"/>
    <w:rsid w:val="00A64771"/>
    <w:rsid w:val="00A64AA5"/>
    <w:rsid w:val="00A64E86"/>
    <w:rsid w:val="00A65002"/>
    <w:rsid w:val="00A655C8"/>
    <w:rsid w:val="00A65F84"/>
    <w:rsid w:val="00A66330"/>
    <w:rsid w:val="00A6654E"/>
    <w:rsid w:val="00A665EF"/>
    <w:rsid w:val="00A67514"/>
    <w:rsid w:val="00A67690"/>
    <w:rsid w:val="00A67E77"/>
    <w:rsid w:val="00A70948"/>
    <w:rsid w:val="00A712D4"/>
    <w:rsid w:val="00A7134C"/>
    <w:rsid w:val="00A73C2E"/>
    <w:rsid w:val="00A73E2F"/>
    <w:rsid w:val="00A73FB5"/>
    <w:rsid w:val="00A748B2"/>
    <w:rsid w:val="00A74FD9"/>
    <w:rsid w:val="00A76566"/>
    <w:rsid w:val="00A76DD8"/>
    <w:rsid w:val="00A7747E"/>
    <w:rsid w:val="00A80B9B"/>
    <w:rsid w:val="00A80D3B"/>
    <w:rsid w:val="00A81216"/>
    <w:rsid w:val="00A81340"/>
    <w:rsid w:val="00A82ADC"/>
    <w:rsid w:val="00A837BC"/>
    <w:rsid w:val="00A838D9"/>
    <w:rsid w:val="00A83B0D"/>
    <w:rsid w:val="00A83D31"/>
    <w:rsid w:val="00A842AA"/>
    <w:rsid w:val="00A844E0"/>
    <w:rsid w:val="00A86D84"/>
    <w:rsid w:val="00A90AB8"/>
    <w:rsid w:val="00A915E5"/>
    <w:rsid w:val="00A932FD"/>
    <w:rsid w:val="00A93C9B"/>
    <w:rsid w:val="00A94C36"/>
    <w:rsid w:val="00A94C50"/>
    <w:rsid w:val="00A94CBD"/>
    <w:rsid w:val="00A94EB6"/>
    <w:rsid w:val="00A95087"/>
    <w:rsid w:val="00A953A2"/>
    <w:rsid w:val="00A95D72"/>
    <w:rsid w:val="00A95DAC"/>
    <w:rsid w:val="00A95DE8"/>
    <w:rsid w:val="00A962EE"/>
    <w:rsid w:val="00A96CF6"/>
    <w:rsid w:val="00A97000"/>
    <w:rsid w:val="00AA0449"/>
    <w:rsid w:val="00AA0E14"/>
    <w:rsid w:val="00AA1735"/>
    <w:rsid w:val="00AA2AEE"/>
    <w:rsid w:val="00AA498C"/>
    <w:rsid w:val="00AA4F27"/>
    <w:rsid w:val="00AA5A53"/>
    <w:rsid w:val="00AA6127"/>
    <w:rsid w:val="00AA6422"/>
    <w:rsid w:val="00AA65BB"/>
    <w:rsid w:val="00AB0746"/>
    <w:rsid w:val="00AB1019"/>
    <w:rsid w:val="00AB12BA"/>
    <w:rsid w:val="00AB13B7"/>
    <w:rsid w:val="00AB1E71"/>
    <w:rsid w:val="00AB1FBB"/>
    <w:rsid w:val="00AB1FE5"/>
    <w:rsid w:val="00AB2581"/>
    <w:rsid w:val="00AB2D7F"/>
    <w:rsid w:val="00AB4101"/>
    <w:rsid w:val="00AB46DF"/>
    <w:rsid w:val="00AB4AB1"/>
    <w:rsid w:val="00AB53A3"/>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508"/>
    <w:rsid w:val="00AC5FAC"/>
    <w:rsid w:val="00AC6216"/>
    <w:rsid w:val="00AC6260"/>
    <w:rsid w:val="00AC69ED"/>
    <w:rsid w:val="00AC71B7"/>
    <w:rsid w:val="00AC7A03"/>
    <w:rsid w:val="00AC7C63"/>
    <w:rsid w:val="00AD0923"/>
    <w:rsid w:val="00AD0B46"/>
    <w:rsid w:val="00AD16EB"/>
    <w:rsid w:val="00AD17E3"/>
    <w:rsid w:val="00AD24CC"/>
    <w:rsid w:val="00AD2721"/>
    <w:rsid w:val="00AD2D46"/>
    <w:rsid w:val="00AD3151"/>
    <w:rsid w:val="00AD3539"/>
    <w:rsid w:val="00AD45F0"/>
    <w:rsid w:val="00AD5D4F"/>
    <w:rsid w:val="00AD6873"/>
    <w:rsid w:val="00AD6A20"/>
    <w:rsid w:val="00AD7D07"/>
    <w:rsid w:val="00AE0358"/>
    <w:rsid w:val="00AE0A02"/>
    <w:rsid w:val="00AE2BC2"/>
    <w:rsid w:val="00AE4070"/>
    <w:rsid w:val="00AE50D1"/>
    <w:rsid w:val="00AE51C8"/>
    <w:rsid w:val="00AE545D"/>
    <w:rsid w:val="00AE55C5"/>
    <w:rsid w:val="00AE5754"/>
    <w:rsid w:val="00AE5EE0"/>
    <w:rsid w:val="00AE625A"/>
    <w:rsid w:val="00AE6B3C"/>
    <w:rsid w:val="00AE7962"/>
    <w:rsid w:val="00AE7AA1"/>
    <w:rsid w:val="00AF05B9"/>
    <w:rsid w:val="00AF08B9"/>
    <w:rsid w:val="00AF099F"/>
    <w:rsid w:val="00AF09D8"/>
    <w:rsid w:val="00AF0EBC"/>
    <w:rsid w:val="00AF189F"/>
    <w:rsid w:val="00AF27B4"/>
    <w:rsid w:val="00AF38DA"/>
    <w:rsid w:val="00AF3B02"/>
    <w:rsid w:val="00AF56AC"/>
    <w:rsid w:val="00AF5CC5"/>
    <w:rsid w:val="00AF6406"/>
    <w:rsid w:val="00AF747F"/>
    <w:rsid w:val="00AF790D"/>
    <w:rsid w:val="00AF7FDE"/>
    <w:rsid w:val="00B013DB"/>
    <w:rsid w:val="00B017C5"/>
    <w:rsid w:val="00B02A9C"/>
    <w:rsid w:val="00B03022"/>
    <w:rsid w:val="00B03411"/>
    <w:rsid w:val="00B039A8"/>
    <w:rsid w:val="00B0404F"/>
    <w:rsid w:val="00B046CE"/>
    <w:rsid w:val="00B057CC"/>
    <w:rsid w:val="00B078A0"/>
    <w:rsid w:val="00B0796E"/>
    <w:rsid w:val="00B07E08"/>
    <w:rsid w:val="00B10ABC"/>
    <w:rsid w:val="00B10D40"/>
    <w:rsid w:val="00B111B3"/>
    <w:rsid w:val="00B11D8F"/>
    <w:rsid w:val="00B12B6E"/>
    <w:rsid w:val="00B12D52"/>
    <w:rsid w:val="00B13454"/>
    <w:rsid w:val="00B13518"/>
    <w:rsid w:val="00B1385C"/>
    <w:rsid w:val="00B13A68"/>
    <w:rsid w:val="00B13BB3"/>
    <w:rsid w:val="00B13BE8"/>
    <w:rsid w:val="00B14796"/>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5298"/>
    <w:rsid w:val="00B25809"/>
    <w:rsid w:val="00B25AE5"/>
    <w:rsid w:val="00B25DB6"/>
    <w:rsid w:val="00B272FD"/>
    <w:rsid w:val="00B27B18"/>
    <w:rsid w:val="00B3128B"/>
    <w:rsid w:val="00B32076"/>
    <w:rsid w:val="00B32866"/>
    <w:rsid w:val="00B352E5"/>
    <w:rsid w:val="00B354E2"/>
    <w:rsid w:val="00B359D1"/>
    <w:rsid w:val="00B35CEE"/>
    <w:rsid w:val="00B36B38"/>
    <w:rsid w:val="00B36C10"/>
    <w:rsid w:val="00B40959"/>
    <w:rsid w:val="00B40DAC"/>
    <w:rsid w:val="00B414E6"/>
    <w:rsid w:val="00B41A7E"/>
    <w:rsid w:val="00B41E20"/>
    <w:rsid w:val="00B42710"/>
    <w:rsid w:val="00B42952"/>
    <w:rsid w:val="00B43199"/>
    <w:rsid w:val="00B435BE"/>
    <w:rsid w:val="00B449B7"/>
    <w:rsid w:val="00B449BF"/>
    <w:rsid w:val="00B4504A"/>
    <w:rsid w:val="00B45AE1"/>
    <w:rsid w:val="00B45C63"/>
    <w:rsid w:val="00B46B2C"/>
    <w:rsid w:val="00B476D9"/>
    <w:rsid w:val="00B477D4"/>
    <w:rsid w:val="00B50139"/>
    <w:rsid w:val="00B528CB"/>
    <w:rsid w:val="00B5305E"/>
    <w:rsid w:val="00B532E0"/>
    <w:rsid w:val="00B53792"/>
    <w:rsid w:val="00B53CAC"/>
    <w:rsid w:val="00B53CD9"/>
    <w:rsid w:val="00B5440C"/>
    <w:rsid w:val="00B5471F"/>
    <w:rsid w:val="00B5674D"/>
    <w:rsid w:val="00B56810"/>
    <w:rsid w:val="00B56837"/>
    <w:rsid w:val="00B569AB"/>
    <w:rsid w:val="00B57B35"/>
    <w:rsid w:val="00B57C3E"/>
    <w:rsid w:val="00B57CCE"/>
    <w:rsid w:val="00B6223B"/>
    <w:rsid w:val="00B627F9"/>
    <w:rsid w:val="00B62B26"/>
    <w:rsid w:val="00B633F3"/>
    <w:rsid w:val="00B63A12"/>
    <w:rsid w:val="00B6478F"/>
    <w:rsid w:val="00B66DED"/>
    <w:rsid w:val="00B670AF"/>
    <w:rsid w:val="00B67B69"/>
    <w:rsid w:val="00B70830"/>
    <w:rsid w:val="00B70AC6"/>
    <w:rsid w:val="00B70B76"/>
    <w:rsid w:val="00B70D95"/>
    <w:rsid w:val="00B71427"/>
    <w:rsid w:val="00B7188D"/>
    <w:rsid w:val="00B7222F"/>
    <w:rsid w:val="00B72B9E"/>
    <w:rsid w:val="00B736D7"/>
    <w:rsid w:val="00B75B28"/>
    <w:rsid w:val="00B773F9"/>
    <w:rsid w:val="00B777DE"/>
    <w:rsid w:val="00B80189"/>
    <w:rsid w:val="00B80455"/>
    <w:rsid w:val="00B80851"/>
    <w:rsid w:val="00B80F5B"/>
    <w:rsid w:val="00B81428"/>
    <w:rsid w:val="00B814BD"/>
    <w:rsid w:val="00B815A3"/>
    <w:rsid w:val="00B82AAA"/>
    <w:rsid w:val="00B83067"/>
    <w:rsid w:val="00B831E2"/>
    <w:rsid w:val="00B83CAA"/>
    <w:rsid w:val="00B84B6B"/>
    <w:rsid w:val="00B84C91"/>
    <w:rsid w:val="00B855A4"/>
    <w:rsid w:val="00B86924"/>
    <w:rsid w:val="00B86CE6"/>
    <w:rsid w:val="00B8778C"/>
    <w:rsid w:val="00B87D1A"/>
    <w:rsid w:val="00B87D8C"/>
    <w:rsid w:val="00B87E3A"/>
    <w:rsid w:val="00B87F46"/>
    <w:rsid w:val="00B90848"/>
    <w:rsid w:val="00B90910"/>
    <w:rsid w:val="00B90CC3"/>
    <w:rsid w:val="00B91363"/>
    <w:rsid w:val="00B91F1A"/>
    <w:rsid w:val="00B922C9"/>
    <w:rsid w:val="00B92D73"/>
    <w:rsid w:val="00B942B2"/>
    <w:rsid w:val="00B95529"/>
    <w:rsid w:val="00B95762"/>
    <w:rsid w:val="00B95A94"/>
    <w:rsid w:val="00B96AEA"/>
    <w:rsid w:val="00B96E4C"/>
    <w:rsid w:val="00B977EA"/>
    <w:rsid w:val="00B97B06"/>
    <w:rsid w:val="00BA0142"/>
    <w:rsid w:val="00BA0898"/>
    <w:rsid w:val="00BA0B32"/>
    <w:rsid w:val="00BA19D3"/>
    <w:rsid w:val="00BA287F"/>
    <w:rsid w:val="00BA3AF8"/>
    <w:rsid w:val="00BA3E52"/>
    <w:rsid w:val="00BA42DB"/>
    <w:rsid w:val="00BA4808"/>
    <w:rsid w:val="00BA5E78"/>
    <w:rsid w:val="00BA6AA2"/>
    <w:rsid w:val="00BA706D"/>
    <w:rsid w:val="00BB1590"/>
    <w:rsid w:val="00BB2AB0"/>
    <w:rsid w:val="00BB2F1A"/>
    <w:rsid w:val="00BB3392"/>
    <w:rsid w:val="00BB3DAA"/>
    <w:rsid w:val="00BB3F5C"/>
    <w:rsid w:val="00BB5F28"/>
    <w:rsid w:val="00BB69BB"/>
    <w:rsid w:val="00BB72BC"/>
    <w:rsid w:val="00BB76C3"/>
    <w:rsid w:val="00BB7B23"/>
    <w:rsid w:val="00BB7D5D"/>
    <w:rsid w:val="00BC09DD"/>
    <w:rsid w:val="00BC1189"/>
    <w:rsid w:val="00BC12B8"/>
    <w:rsid w:val="00BC12E7"/>
    <w:rsid w:val="00BC14DF"/>
    <w:rsid w:val="00BC1A7C"/>
    <w:rsid w:val="00BC2CE4"/>
    <w:rsid w:val="00BC30A5"/>
    <w:rsid w:val="00BC3174"/>
    <w:rsid w:val="00BC33E5"/>
    <w:rsid w:val="00BC3593"/>
    <w:rsid w:val="00BC3B74"/>
    <w:rsid w:val="00BC5619"/>
    <w:rsid w:val="00BC5854"/>
    <w:rsid w:val="00BC6030"/>
    <w:rsid w:val="00BC7296"/>
    <w:rsid w:val="00BC748B"/>
    <w:rsid w:val="00BD072C"/>
    <w:rsid w:val="00BD2369"/>
    <w:rsid w:val="00BD3F63"/>
    <w:rsid w:val="00BD4170"/>
    <w:rsid w:val="00BD4205"/>
    <w:rsid w:val="00BD4A86"/>
    <w:rsid w:val="00BD4C4F"/>
    <w:rsid w:val="00BD5147"/>
    <w:rsid w:val="00BD57A4"/>
    <w:rsid w:val="00BD5890"/>
    <w:rsid w:val="00BD6007"/>
    <w:rsid w:val="00BD6CCF"/>
    <w:rsid w:val="00BD6F60"/>
    <w:rsid w:val="00BD7045"/>
    <w:rsid w:val="00BD7D37"/>
    <w:rsid w:val="00BE0B12"/>
    <w:rsid w:val="00BE0D69"/>
    <w:rsid w:val="00BE14ED"/>
    <w:rsid w:val="00BE1F23"/>
    <w:rsid w:val="00BE2177"/>
    <w:rsid w:val="00BE253E"/>
    <w:rsid w:val="00BE46D4"/>
    <w:rsid w:val="00BE4BF3"/>
    <w:rsid w:val="00BE4DA9"/>
    <w:rsid w:val="00BE59C9"/>
    <w:rsid w:val="00BE5DF1"/>
    <w:rsid w:val="00BE5E2D"/>
    <w:rsid w:val="00BE645F"/>
    <w:rsid w:val="00BE714B"/>
    <w:rsid w:val="00BE73B8"/>
    <w:rsid w:val="00BE7BD8"/>
    <w:rsid w:val="00BF006A"/>
    <w:rsid w:val="00BF0BCE"/>
    <w:rsid w:val="00BF11AC"/>
    <w:rsid w:val="00BF1504"/>
    <w:rsid w:val="00BF217E"/>
    <w:rsid w:val="00BF21F8"/>
    <w:rsid w:val="00BF22FF"/>
    <w:rsid w:val="00BF2371"/>
    <w:rsid w:val="00BF3F92"/>
    <w:rsid w:val="00BF4099"/>
    <w:rsid w:val="00BF4441"/>
    <w:rsid w:val="00BF51E9"/>
    <w:rsid w:val="00BF70C9"/>
    <w:rsid w:val="00BF7DE7"/>
    <w:rsid w:val="00C000C7"/>
    <w:rsid w:val="00C002E5"/>
    <w:rsid w:val="00C0052F"/>
    <w:rsid w:val="00C00AB3"/>
    <w:rsid w:val="00C01018"/>
    <w:rsid w:val="00C0122C"/>
    <w:rsid w:val="00C01266"/>
    <w:rsid w:val="00C0163E"/>
    <w:rsid w:val="00C019C6"/>
    <w:rsid w:val="00C02D7F"/>
    <w:rsid w:val="00C030F3"/>
    <w:rsid w:val="00C03EEF"/>
    <w:rsid w:val="00C04694"/>
    <w:rsid w:val="00C04A39"/>
    <w:rsid w:val="00C05249"/>
    <w:rsid w:val="00C053C1"/>
    <w:rsid w:val="00C05B40"/>
    <w:rsid w:val="00C05FF4"/>
    <w:rsid w:val="00C0631B"/>
    <w:rsid w:val="00C068A6"/>
    <w:rsid w:val="00C0721E"/>
    <w:rsid w:val="00C075D9"/>
    <w:rsid w:val="00C07F77"/>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4ADA"/>
    <w:rsid w:val="00C35ACC"/>
    <w:rsid w:val="00C36855"/>
    <w:rsid w:val="00C36C33"/>
    <w:rsid w:val="00C36FE6"/>
    <w:rsid w:val="00C3757F"/>
    <w:rsid w:val="00C3781B"/>
    <w:rsid w:val="00C37BB7"/>
    <w:rsid w:val="00C37C42"/>
    <w:rsid w:val="00C37F08"/>
    <w:rsid w:val="00C4004D"/>
    <w:rsid w:val="00C408D3"/>
    <w:rsid w:val="00C408EB"/>
    <w:rsid w:val="00C41AA6"/>
    <w:rsid w:val="00C42202"/>
    <w:rsid w:val="00C427B4"/>
    <w:rsid w:val="00C427C6"/>
    <w:rsid w:val="00C42FF5"/>
    <w:rsid w:val="00C43A93"/>
    <w:rsid w:val="00C44971"/>
    <w:rsid w:val="00C44C7E"/>
    <w:rsid w:val="00C45611"/>
    <w:rsid w:val="00C45827"/>
    <w:rsid w:val="00C45D6B"/>
    <w:rsid w:val="00C45F61"/>
    <w:rsid w:val="00C46685"/>
    <w:rsid w:val="00C4724C"/>
    <w:rsid w:val="00C47D16"/>
    <w:rsid w:val="00C50D29"/>
    <w:rsid w:val="00C50E94"/>
    <w:rsid w:val="00C5242C"/>
    <w:rsid w:val="00C52637"/>
    <w:rsid w:val="00C52649"/>
    <w:rsid w:val="00C5299E"/>
    <w:rsid w:val="00C538E0"/>
    <w:rsid w:val="00C53E9B"/>
    <w:rsid w:val="00C53FF4"/>
    <w:rsid w:val="00C54246"/>
    <w:rsid w:val="00C54950"/>
    <w:rsid w:val="00C54AE1"/>
    <w:rsid w:val="00C54E5D"/>
    <w:rsid w:val="00C5562A"/>
    <w:rsid w:val="00C57783"/>
    <w:rsid w:val="00C579E4"/>
    <w:rsid w:val="00C57C82"/>
    <w:rsid w:val="00C60250"/>
    <w:rsid w:val="00C60DC9"/>
    <w:rsid w:val="00C61927"/>
    <w:rsid w:val="00C6224E"/>
    <w:rsid w:val="00C62540"/>
    <w:rsid w:val="00C627F6"/>
    <w:rsid w:val="00C62D6A"/>
    <w:rsid w:val="00C63163"/>
    <w:rsid w:val="00C632D6"/>
    <w:rsid w:val="00C65172"/>
    <w:rsid w:val="00C655DF"/>
    <w:rsid w:val="00C6626B"/>
    <w:rsid w:val="00C66AF8"/>
    <w:rsid w:val="00C66C4C"/>
    <w:rsid w:val="00C672E4"/>
    <w:rsid w:val="00C70B7D"/>
    <w:rsid w:val="00C7223D"/>
    <w:rsid w:val="00C72266"/>
    <w:rsid w:val="00C72DDE"/>
    <w:rsid w:val="00C730A7"/>
    <w:rsid w:val="00C735DE"/>
    <w:rsid w:val="00C74551"/>
    <w:rsid w:val="00C75515"/>
    <w:rsid w:val="00C75B9E"/>
    <w:rsid w:val="00C75FFB"/>
    <w:rsid w:val="00C76CF9"/>
    <w:rsid w:val="00C77470"/>
    <w:rsid w:val="00C77542"/>
    <w:rsid w:val="00C77ADB"/>
    <w:rsid w:val="00C77BFA"/>
    <w:rsid w:val="00C80BA5"/>
    <w:rsid w:val="00C810F2"/>
    <w:rsid w:val="00C815C5"/>
    <w:rsid w:val="00C81E36"/>
    <w:rsid w:val="00C8293A"/>
    <w:rsid w:val="00C82954"/>
    <w:rsid w:val="00C832F1"/>
    <w:rsid w:val="00C839ED"/>
    <w:rsid w:val="00C842A3"/>
    <w:rsid w:val="00C842CF"/>
    <w:rsid w:val="00C85DB8"/>
    <w:rsid w:val="00C862A0"/>
    <w:rsid w:val="00C862EF"/>
    <w:rsid w:val="00C86627"/>
    <w:rsid w:val="00C866E9"/>
    <w:rsid w:val="00C86BDF"/>
    <w:rsid w:val="00C86CD6"/>
    <w:rsid w:val="00C872B4"/>
    <w:rsid w:val="00C906C6"/>
    <w:rsid w:val="00C91A7C"/>
    <w:rsid w:val="00C931FB"/>
    <w:rsid w:val="00C93519"/>
    <w:rsid w:val="00C94F8A"/>
    <w:rsid w:val="00C953B0"/>
    <w:rsid w:val="00C9565B"/>
    <w:rsid w:val="00C957BB"/>
    <w:rsid w:val="00C95CC0"/>
    <w:rsid w:val="00C962C4"/>
    <w:rsid w:val="00C96AD8"/>
    <w:rsid w:val="00C970CE"/>
    <w:rsid w:val="00C9797D"/>
    <w:rsid w:val="00CA031D"/>
    <w:rsid w:val="00CA07E9"/>
    <w:rsid w:val="00CA15C6"/>
    <w:rsid w:val="00CA1BFE"/>
    <w:rsid w:val="00CA49E1"/>
    <w:rsid w:val="00CA4B3B"/>
    <w:rsid w:val="00CA5570"/>
    <w:rsid w:val="00CA5679"/>
    <w:rsid w:val="00CA5ACB"/>
    <w:rsid w:val="00CA5CD5"/>
    <w:rsid w:val="00CA72CB"/>
    <w:rsid w:val="00CA763B"/>
    <w:rsid w:val="00CA7724"/>
    <w:rsid w:val="00CA7C13"/>
    <w:rsid w:val="00CA7CD9"/>
    <w:rsid w:val="00CA7FC3"/>
    <w:rsid w:val="00CB0EC1"/>
    <w:rsid w:val="00CB1115"/>
    <w:rsid w:val="00CB1135"/>
    <w:rsid w:val="00CB20FE"/>
    <w:rsid w:val="00CB2124"/>
    <w:rsid w:val="00CB282B"/>
    <w:rsid w:val="00CB34FC"/>
    <w:rsid w:val="00CB62ED"/>
    <w:rsid w:val="00CB68AE"/>
    <w:rsid w:val="00CB7948"/>
    <w:rsid w:val="00CC327E"/>
    <w:rsid w:val="00CC3490"/>
    <w:rsid w:val="00CC3A45"/>
    <w:rsid w:val="00CC3BE8"/>
    <w:rsid w:val="00CC442C"/>
    <w:rsid w:val="00CC45DC"/>
    <w:rsid w:val="00CC4952"/>
    <w:rsid w:val="00CC4FB7"/>
    <w:rsid w:val="00CC525B"/>
    <w:rsid w:val="00CC5D41"/>
    <w:rsid w:val="00CC664F"/>
    <w:rsid w:val="00CC7307"/>
    <w:rsid w:val="00CC7595"/>
    <w:rsid w:val="00CC7BA3"/>
    <w:rsid w:val="00CC7BAB"/>
    <w:rsid w:val="00CC7DB1"/>
    <w:rsid w:val="00CD0175"/>
    <w:rsid w:val="00CD047C"/>
    <w:rsid w:val="00CD09AA"/>
    <w:rsid w:val="00CD1003"/>
    <w:rsid w:val="00CD1E2F"/>
    <w:rsid w:val="00CD1EC7"/>
    <w:rsid w:val="00CD2338"/>
    <w:rsid w:val="00CD3B1E"/>
    <w:rsid w:val="00CD47ED"/>
    <w:rsid w:val="00CD4AAD"/>
    <w:rsid w:val="00CD6A28"/>
    <w:rsid w:val="00CD73E6"/>
    <w:rsid w:val="00CD7F4B"/>
    <w:rsid w:val="00CE26E9"/>
    <w:rsid w:val="00CE28F4"/>
    <w:rsid w:val="00CE3787"/>
    <w:rsid w:val="00CE3DF2"/>
    <w:rsid w:val="00CE3E3A"/>
    <w:rsid w:val="00CE40A7"/>
    <w:rsid w:val="00CE43C7"/>
    <w:rsid w:val="00CE4FEF"/>
    <w:rsid w:val="00CE587C"/>
    <w:rsid w:val="00CE6B80"/>
    <w:rsid w:val="00CE6CA2"/>
    <w:rsid w:val="00CE7A80"/>
    <w:rsid w:val="00CF0B3D"/>
    <w:rsid w:val="00CF0C5E"/>
    <w:rsid w:val="00CF19DD"/>
    <w:rsid w:val="00CF261B"/>
    <w:rsid w:val="00CF35A5"/>
    <w:rsid w:val="00CF35A6"/>
    <w:rsid w:val="00CF458E"/>
    <w:rsid w:val="00CF4C4F"/>
    <w:rsid w:val="00CF4CAF"/>
    <w:rsid w:val="00CF656F"/>
    <w:rsid w:val="00CF6A5C"/>
    <w:rsid w:val="00CF76F3"/>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C09"/>
    <w:rsid w:val="00D06E4B"/>
    <w:rsid w:val="00D070F1"/>
    <w:rsid w:val="00D07885"/>
    <w:rsid w:val="00D079A9"/>
    <w:rsid w:val="00D105EA"/>
    <w:rsid w:val="00D10B44"/>
    <w:rsid w:val="00D1117C"/>
    <w:rsid w:val="00D11526"/>
    <w:rsid w:val="00D12D75"/>
    <w:rsid w:val="00D12F4D"/>
    <w:rsid w:val="00D14B2D"/>
    <w:rsid w:val="00D15556"/>
    <w:rsid w:val="00D1573C"/>
    <w:rsid w:val="00D15866"/>
    <w:rsid w:val="00D15D27"/>
    <w:rsid w:val="00D1711B"/>
    <w:rsid w:val="00D20E91"/>
    <w:rsid w:val="00D21790"/>
    <w:rsid w:val="00D21B1B"/>
    <w:rsid w:val="00D2205A"/>
    <w:rsid w:val="00D225F8"/>
    <w:rsid w:val="00D227D0"/>
    <w:rsid w:val="00D23E6A"/>
    <w:rsid w:val="00D24B73"/>
    <w:rsid w:val="00D26177"/>
    <w:rsid w:val="00D2757F"/>
    <w:rsid w:val="00D2763A"/>
    <w:rsid w:val="00D27D53"/>
    <w:rsid w:val="00D3016E"/>
    <w:rsid w:val="00D30BA0"/>
    <w:rsid w:val="00D30DB0"/>
    <w:rsid w:val="00D311A1"/>
    <w:rsid w:val="00D31880"/>
    <w:rsid w:val="00D31A64"/>
    <w:rsid w:val="00D32AA0"/>
    <w:rsid w:val="00D32BC6"/>
    <w:rsid w:val="00D32FDA"/>
    <w:rsid w:val="00D3363D"/>
    <w:rsid w:val="00D3371C"/>
    <w:rsid w:val="00D35788"/>
    <w:rsid w:val="00D35ABF"/>
    <w:rsid w:val="00D35D1B"/>
    <w:rsid w:val="00D3684C"/>
    <w:rsid w:val="00D379D7"/>
    <w:rsid w:val="00D4001D"/>
    <w:rsid w:val="00D42DE3"/>
    <w:rsid w:val="00D43913"/>
    <w:rsid w:val="00D43977"/>
    <w:rsid w:val="00D44E5D"/>
    <w:rsid w:val="00D472D0"/>
    <w:rsid w:val="00D47386"/>
    <w:rsid w:val="00D474C9"/>
    <w:rsid w:val="00D479DE"/>
    <w:rsid w:val="00D47B05"/>
    <w:rsid w:val="00D50313"/>
    <w:rsid w:val="00D5067E"/>
    <w:rsid w:val="00D51783"/>
    <w:rsid w:val="00D51866"/>
    <w:rsid w:val="00D519C1"/>
    <w:rsid w:val="00D527B0"/>
    <w:rsid w:val="00D53AE5"/>
    <w:rsid w:val="00D542EC"/>
    <w:rsid w:val="00D5463E"/>
    <w:rsid w:val="00D55CC9"/>
    <w:rsid w:val="00D564C0"/>
    <w:rsid w:val="00D56E11"/>
    <w:rsid w:val="00D57532"/>
    <w:rsid w:val="00D60872"/>
    <w:rsid w:val="00D610FB"/>
    <w:rsid w:val="00D61AE3"/>
    <w:rsid w:val="00D62122"/>
    <w:rsid w:val="00D63B91"/>
    <w:rsid w:val="00D658AD"/>
    <w:rsid w:val="00D6641C"/>
    <w:rsid w:val="00D66E23"/>
    <w:rsid w:val="00D67038"/>
    <w:rsid w:val="00D67BC8"/>
    <w:rsid w:val="00D702C5"/>
    <w:rsid w:val="00D703E5"/>
    <w:rsid w:val="00D7072A"/>
    <w:rsid w:val="00D70AC0"/>
    <w:rsid w:val="00D7166C"/>
    <w:rsid w:val="00D71A0B"/>
    <w:rsid w:val="00D727E9"/>
    <w:rsid w:val="00D72C4F"/>
    <w:rsid w:val="00D7381E"/>
    <w:rsid w:val="00D74A9C"/>
    <w:rsid w:val="00D7579C"/>
    <w:rsid w:val="00D7596D"/>
    <w:rsid w:val="00D75A17"/>
    <w:rsid w:val="00D76839"/>
    <w:rsid w:val="00D7735F"/>
    <w:rsid w:val="00D779F6"/>
    <w:rsid w:val="00D8000E"/>
    <w:rsid w:val="00D804E9"/>
    <w:rsid w:val="00D808D0"/>
    <w:rsid w:val="00D814F0"/>
    <w:rsid w:val="00D8157D"/>
    <w:rsid w:val="00D83F90"/>
    <w:rsid w:val="00D84F9E"/>
    <w:rsid w:val="00D8707B"/>
    <w:rsid w:val="00D87A20"/>
    <w:rsid w:val="00D9015C"/>
    <w:rsid w:val="00D9145B"/>
    <w:rsid w:val="00D92002"/>
    <w:rsid w:val="00D92DE9"/>
    <w:rsid w:val="00D942CB"/>
    <w:rsid w:val="00D94472"/>
    <w:rsid w:val="00D94FFE"/>
    <w:rsid w:val="00D95005"/>
    <w:rsid w:val="00D964C1"/>
    <w:rsid w:val="00D96983"/>
    <w:rsid w:val="00D96FB6"/>
    <w:rsid w:val="00D973A9"/>
    <w:rsid w:val="00D974FB"/>
    <w:rsid w:val="00D97787"/>
    <w:rsid w:val="00D97E12"/>
    <w:rsid w:val="00DA06E7"/>
    <w:rsid w:val="00DA0A4F"/>
    <w:rsid w:val="00DA2D49"/>
    <w:rsid w:val="00DA4411"/>
    <w:rsid w:val="00DA482A"/>
    <w:rsid w:val="00DA499D"/>
    <w:rsid w:val="00DA4E23"/>
    <w:rsid w:val="00DA5CAC"/>
    <w:rsid w:val="00DA6040"/>
    <w:rsid w:val="00DA62EC"/>
    <w:rsid w:val="00DA6591"/>
    <w:rsid w:val="00DA6798"/>
    <w:rsid w:val="00DA6E7E"/>
    <w:rsid w:val="00DA7A0E"/>
    <w:rsid w:val="00DA7C0A"/>
    <w:rsid w:val="00DB03E5"/>
    <w:rsid w:val="00DB1827"/>
    <w:rsid w:val="00DB1DA0"/>
    <w:rsid w:val="00DB27FA"/>
    <w:rsid w:val="00DB28F1"/>
    <w:rsid w:val="00DB2917"/>
    <w:rsid w:val="00DB326C"/>
    <w:rsid w:val="00DB346F"/>
    <w:rsid w:val="00DB3589"/>
    <w:rsid w:val="00DB40EE"/>
    <w:rsid w:val="00DB447B"/>
    <w:rsid w:val="00DB44F0"/>
    <w:rsid w:val="00DB4637"/>
    <w:rsid w:val="00DB4D2F"/>
    <w:rsid w:val="00DB54AF"/>
    <w:rsid w:val="00DB55E1"/>
    <w:rsid w:val="00DB729C"/>
    <w:rsid w:val="00DB739E"/>
    <w:rsid w:val="00DB749F"/>
    <w:rsid w:val="00DC1529"/>
    <w:rsid w:val="00DC1ADF"/>
    <w:rsid w:val="00DC2379"/>
    <w:rsid w:val="00DC303B"/>
    <w:rsid w:val="00DC3AFD"/>
    <w:rsid w:val="00DC466B"/>
    <w:rsid w:val="00DC4C37"/>
    <w:rsid w:val="00DC538E"/>
    <w:rsid w:val="00DC540A"/>
    <w:rsid w:val="00DC545E"/>
    <w:rsid w:val="00DC5FC1"/>
    <w:rsid w:val="00DC61AA"/>
    <w:rsid w:val="00DC66D4"/>
    <w:rsid w:val="00DC6EC3"/>
    <w:rsid w:val="00DC7648"/>
    <w:rsid w:val="00DD059A"/>
    <w:rsid w:val="00DD0F96"/>
    <w:rsid w:val="00DD1050"/>
    <w:rsid w:val="00DD2D5E"/>
    <w:rsid w:val="00DD3272"/>
    <w:rsid w:val="00DD34A4"/>
    <w:rsid w:val="00DD3870"/>
    <w:rsid w:val="00DD3900"/>
    <w:rsid w:val="00DD4692"/>
    <w:rsid w:val="00DD48FC"/>
    <w:rsid w:val="00DD551F"/>
    <w:rsid w:val="00DD58B9"/>
    <w:rsid w:val="00DD5934"/>
    <w:rsid w:val="00DD5F51"/>
    <w:rsid w:val="00DD750F"/>
    <w:rsid w:val="00DE0848"/>
    <w:rsid w:val="00DE09E6"/>
    <w:rsid w:val="00DE0FFC"/>
    <w:rsid w:val="00DE1276"/>
    <w:rsid w:val="00DE1CA0"/>
    <w:rsid w:val="00DE1DA4"/>
    <w:rsid w:val="00DE2F41"/>
    <w:rsid w:val="00DE393C"/>
    <w:rsid w:val="00DE3E51"/>
    <w:rsid w:val="00DE3F95"/>
    <w:rsid w:val="00DE4078"/>
    <w:rsid w:val="00DE498C"/>
    <w:rsid w:val="00DE5F7A"/>
    <w:rsid w:val="00DE6CDF"/>
    <w:rsid w:val="00DE6D17"/>
    <w:rsid w:val="00DE7B1C"/>
    <w:rsid w:val="00DE7C75"/>
    <w:rsid w:val="00DF095C"/>
    <w:rsid w:val="00DF1271"/>
    <w:rsid w:val="00DF1BB7"/>
    <w:rsid w:val="00DF265C"/>
    <w:rsid w:val="00DF3A67"/>
    <w:rsid w:val="00DF4D00"/>
    <w:rsid w:val="00DF5077"/>
    <w:rsid w:val="00DF537E"/>
    <w:rsid w:val="00DF5E16"/>
    <w:rsid w:val="00DF5F09"/>
    <w:rsid w:val="00E000DC"/>
    <w:rsid w:val="00E01920"/>
    <w:rsid w:val="00E01BB4"/>
    <w:rsid w:val="00E01D73"/>
    <w:rsid w:val="00E02866"/>
    <w:rsid w:val="00E02EA7"/>
    <w:rsid w:val="00E02FE6"/>
    <w:rsid w:val="00E038B7"/>
    <w:rsid w:val="00E0470A"/>
    <w:rsid w:val="00E04973"/>
    <w:rsid w:val="00E058D3"/>
    <w:rsid w:val="00E060A8"/>
    <w:rsid w:val="00E062C4"/>
    <w:rsid w:val="00E06EAE"/>
    <w:rsid w:val="00E10474"/>
    <w:rsid w:val="00E1105F"/>
    <w:rsid w:val="00E12D98"/>
    <w:rsid w:val="00E13319"/>
    <w:rsid w:val="00E13363"/>
    <w:rsid w:val="00E13374"/>
    <w:rsid w:val="00E1338C"/>
    <w:rsid w:val="00E13421"/>
    <w:rsid w:val="00E1391F"/>
    <w:rsid w:val="00E13A0B"/>
    <w:rsid w:val="00E14041"/>
    <w:rsid w:val="00E146FE"/>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DD"/>
    <w:rsid w:val="00E3408D"/>
    <w:rsid w:val="00E3452C"/>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193"/>
    <w:rsid w:val="00E44E9F"/>
    <w:rsid w:val="00E4520F"/>
    <w:rsid w:val="00E45651"/>
    <w:rsid w:val="00E46766"/>
    <w:rsid w:val="00E47886"/>
    <w:rsid w:val="00E51558"/>
    <w:rsid w:val="00E5179A"/>
    <w:rsid w:val="00E51D39"/>
    <w:rsid w:val="00E5231C"/>
    <w:rsid w:val="00E523FB"/>
    <w:rsid w:val="00E54F41"/>
    <w:rsid w:val="00E559D1"/>
    <w:rsid w:val="00E560BC"/>
    <w:rsid w:val="00E56488"/>
    <w:rsid w:val="00E56673"/>
    <w:rsid w:val="00E56C7B"/>
    <w:rsid w:val="00E57779"/>
    <w:rsid w:val="00E60C21"/>
    <w:rsid w:val="00E611E0"/>
    <w:rsid w:val="00E616E1"/>
    <w:rsid w:val="00E61721"/>
    <w:rsid w:val="00E61CF9"/>
    <w:rsid w:val="00E6277C"/>
    <w:rsid w:val="00E63916"/>
    <w:rsid w:val="00E63DD1"/>
    <w:rsid w:val="00E63E84"/>
    <w:rsid w:val="00E64726"/>
    <w:rsid w:val="00E652FF"/>
    <w:rsid w:val="00E65A79"/>
    <w:rsid w:val="00E6664D"/>
    <w:rsid w:val="00E6679C"/>
    <w:rsid w:val="00E66DF8"/>
    <w:rsid w:val="00E672C3"/>
    <w:rsid w:val="00E6741B"/>
    <w:rsid w:val="00E676DE"/>
    <w:rsid w:val="00E67889"/>
    <w:rsid w:val="00E67973"/>
    <w:rsid w:val="00E67FD4"/>
    <w:rsid w:val="00E708DD"/>
    <w:rsid w:val="00E70C12"/>
    <w:rsid w:val="00E70CBF"/>
    <w:rsid w:val="00E71C00"/>
    <w:rsid w:val="00E71D8D"/>
    <w:rsid w:val="00E73A07"/>
    <w:rsid w:val="00E73E64"/>
    <w:rsid w:val="00E743AE"/>
    <w:rsid w:val="00E74E14"/>
    <w:rsid w:val="00E75025"/>
    <w:rsid w:val="00E772DE"/>
    <w:rsid w:val="00E778D4"/>
    <w:rsid w:val="00E778FE"/>
    <w:rsid w:val="00E77B76"/>
    <w:rsid w:val="00E80BDA"/>
    <w:rsid w:val="00E80F70"/>
    <w:rsid w:val="00E819E9"/>
    <w:rsid w:val="00E82526"/>
    <w:rsid w:val="00E82A7B"/>
    <w:rsid w:val="00E845FF"/>
    <w:rsid w:val="00E84A21"/>
    <w:rsid w:val="00E84AC4"/>
    <w:rsid w:val="00E85C17"/>
    <w:rsid w:val="00E8673D"/>
    <w:rsid w:val="00E9119A"/>
    <w:rsid w:val="00E917FD"/>
    <w:rsid w:val="00E91CE5"/>
    <w:rsid w:val="00E91E6A"/>
    <w:rsid w:val="00E925A7"/>
    <w:rsid w:val="00E92B2B"/>
    <w:rsid w:val="00E92C27"/>
    <w:rsid w:val="00E93275"/>
    <w:rsid w:val="00E94647"/>
    <w:rsid w:val="00E94ED6"/>
    <w:rsid w:val="00E966D6"/>
    <w:rsid w:val="00E96CF6"/>
    <w:rsid w:val="00E97B46"/>
    <w:rsid w:val="00E97D5B"/>
    <w:rsid w:val="00E97E71"/>
    <w:rsid w:val="00E97F78"/>
    <w:rsid w:val="00EA0015"/>
    <w:rsid w:val="00EA1115"/>
    <w:rsid w:val="00EA1538"/>
    <w:rsid w:val="00EA2A37"/>
    <w:rsid w:val="00EA3112"/>
    <w:rsid w:val="00EA5EB3"/>
    <w:rsid w:val="00EA669F"/>
    <w:rsid w:val="00EA7194"/>
    <w:rsid w:val="00EA7331"/>
    <w:rsid w:val="00EA7441"/>
    <w:rsid w:val="00EB04CB"/>
    <w:rsid w:val="00EB2AE5"/>
    <w:rsid w:val="00EB3BDD"/>
    <w:rsid w:val="00EB4433"/>
    <w:rsid w:val="00EB492F"/>
    <w:rsid w:val="00EB5325"/>
    <w:rsid w:val="00EB7330"/>
    <w:rsid w:val="00EB7805"/>
    <w:rsid w:val="00EC0510"/>
    <w:rsid w:val="00EC1047"/>
    <w:rsid w:val="00EC131B"/>
    <w:rsid w:val="00EC1D5E"/>
    <w:rsid w:val="00EC1E1A"/>
    <w:rsid w:val="00EC2D09"/>
    <w:rsid w:val="00EC2DF4"/>
    <w:rsid w:val="00EC308A"/>
    <w:rsid w:val="00EC332C"/>
    <w:rsid w:val="00EC3893"/>
    <w:rsid w:val="00EC4910"/>
    <w:rsid w:val="00EC4E20"/>
    <w:rsid w:val="00EC54FE"/>
    <w:rsid w:val="00EC5815"/>
    <w:rsid w:val="00EC5822"/>
    <w:rsid w:val="00EC5E44"/>
    <w:rsid w:val="00EC6353"/>
    <w:rsid w:val="00EC7324"/>
    <w:rsid w:val="00ED05EF"/>
    <w:rsid w:val="00ED1355"/>
    <w:rsid w:val="00ED199D"/>
    <w:rsid w:val="00ED1C6B"/>
    <w:rsid w:val="00ED2978"/>
    <w:rsid w:val="00ED4005"/>
    <w:rsid w:val="00ED4CE9"/>
    <w:rsid w:val="00ED53E8"/>
    <w:rsid w:val="00ED7851"/>
    <w:rsid w:val="00EE21ED"/>
    <w:rsid w:val="00EE2D4E"/>
    <w:rsid w:val="00EE3671"/>
    <w:rsid w:val="00EE3B20"/>
    <w:rsid w:val="00EE473A"/>
    <w:rsid w:val="00EE52CA"/>
    <w:rsid w:val="00EE5B8E"/>
    <w:rsid w:val="00EE5CD2"/>
    <w:rsid w:val="00EE5D7D"/>
    <w:rsid w:val="00EE672B"/>
    <w:rsid w:val="00EE6800"/>
    <w:rsid w:val="00EE6932"/>
    <w:rsid w:val="00EE6F1A"/>
    <w:rsid w:val="00EE7436"/>
    <w:rsid w:val="00EF0ECE"/>
    <w:rsid w:val="00EF0F88"/>
    <w:rsid w:val="00EF10FA"/>
    <w:rsid w:val="00EF289D"/>
    <w:rsid w:val="00EF3A68"/>
    <w:rsid w:val="00EF4227"/>
    <w:rsid w:val="00EF4245"/>
    <w:rsid w:val="00EF46E8"/>
    <w:rsid w:val="00EF4833"/>
    <w:rsid w:val="00EF5243"/>
    <w:rsid w:val="00EF57D3"/>
    <w:rsid w:val="00EF7439"/>
    <w:rsid w:val="00EF7C71"/>
    <w:rsid w:val="00F009E9"/>
    <w:rsid w:val="00F01AEF"/>
    <w:rsid w:val="00F02355"/>
    <w:rsid w:val="00F02A13"/>
    <w:rsid w:val="00F02D57"/>
    <w:rsid w:val="00F03CFB"/>
    <w:rsid w:val="00F0419D"/>
    <w:rsid w:val="00F04BD1"/>
    <w:rsid w:val="00F0524D"/>
    <w:rsid w:val="00F05F81"/>
    <w:rsid w:val="00F06038"/>
    <w:rsid w:val="00F06BAE"/>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FEB"/>
    <w:rsid w:val="00F21017"/>
    <w:rsid w:val="00F21593"/>
    <w:rsid w:val="00F218FC"/>
    <w:rsid w:val="00F24100"/>
    <w:rsid w:val="00F246C1"/>
    <w:rsid w:val="00F248AF"/>
    <w:rsid w:val="00F26DC6"/>
    <w:rsid w:val="00F27051"/>
    <w:rsid w:val="00F27B6A"/>
    <w:rsid w:val="00F27C05"/>
    <w:rsid w:val="00F27CD2"/>
    <w:rsid w:val="00F309EE"/>
    <w:rsid w:val="00F30DA6"/>
    <w:rsid w:val="00F3117D"/>
    <w:rsid w:val="00F330ED"/>
    <w:rsid w:val="00F3386A"/>
    <w:rsid w:val="00F340EE"/>
    <w:rsid w:val="00F36754"/>
    <w:rsid w:val="00F3796C"/>
    <w:rsid w:val="00F37B22"/>
    <w:rsid w:val="00F410B7"/>
    <w:rsid w:val="00F410EA"/>
    <w:rsid w:val="00F422DE"/>
    <w:rsid w:val="00F43CD5"/>
    <w:rsid w:val="00F4509F"/>
    <w:rsid w:val="00F456A6"/>
    <w:rsid w:val="00F45FF6"/>
    <w:rsid w:val="00F46379"/>
    <w:rsid w:val="00F46D90"/>
    <w:rsid w:val="00F46EA9"/>
    <w:rsid w:val="00F4734D"/>
    <w:rsid w:val="00F47A19"/>
    <w:rsid w:val="00F52770"/>
    <w:rsid w:val="00F53980"/>
    <w:rsid w:val="00F539A5"/>
    <w:rsid w:val="00F53A12"/>
    <w:rsid w:val="00F544DB"/>
    <w:rsid w:val="00F5589D"/>
    <w:rsid w:val="00F55FA8"/>
    <w:rsid w:val="00F60F86"/>
    <w:rsid w:val="00F61105"/>
    <w:rsid w:val="00F613A6"/>
    <w:rsid w:val="00F622F6"/>
    <w:rsid w:val="00F632E8"/>
    <w:rsid w:val="00F63BBE"/>
    <w:rsid w:val="00F643ED"/>
    <w:rsid w:val="00F64DBB"/>
    <w:rsid w:val="00F64F38"/>
    <w:rsid w:val="00F652CA"/>
    <w:rsid w:val="00F656DC"/>
    <w:rsid w:val="00F67BF8"/>
    <w:rsid w:val="00F703AB"/>
    <w:rsid w:val="00F71155"/>
    <w:rsid w:val="00F72420"/>
    <w:rsid w:val="00F727E8"/>
    <w:rsid w:val="00F72B16"/>
    <w:rsid w:val="00F732C7"/>
    <w:rsid w:val="00F733FD"/>
    <w:rsid w:val="00F75768"/>
    <w:rsid w:val="00F80BBC"/>
    <w:rsid w:val="00F80D9C"/>
    <w:rsid w:val="00F81B39"/>
    <w:rsid w:val="00F82F5D"/>
    <w:rsid w:val="00F83167"/>
    <w:rsid w:val="00F8330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5FAB"/>
    <w:rsid w:val="00F974A0"/>
    <w:rsid w:val="00F97A2B"/>
    <w:rsid w:val="00FA0601"/>
    <w:rsid w:val="00FA0C26"/>
    <w:rsid w:val="00FA1576"/>
    <w:rsid w:val="00FA1607"/>
    <w:rsid w:val="00FA1C08"/>
    <w:rsid w:val="00FA3353"/>
    <w:rsid w:val="00FA3C9E"/>
    <w:rsid w:val="00FA5076"/>
    <w:rsid w:val="00FA5B07"/>
    <w:rsid w:val="00FA5DC5"/>
    <w:rsid w:val="00FA6B78"/>
    <w:rsid w:val="00FA6D79"/>
    <w:rsid w:val="00FA77FA"/>
    <w:rsid w:val="00FB11FF"/>
    <w:rsid w:val="00FB1749"/>
    <w:rsid w:val="00FB4A1C"/>
    <w:rsid w:val="00FB4B73"/>
    <w:rsid w:val="00FB52AE"/>
    <w:rsid w:val="00FB56EF"/>
    <w:rsid w:val="00FB5F8E"/>
    <w:rsid w:val="00FB6C3D"/>
    <w:rsid w:val="00FB7B03"/>
    <w:rsid w:val="00FC0B24"/>
    <w:rsid w:val="00FC0B76"/>
    <w:rsid w:val="00FC0B93"/>
    <w:rsid w:val="00FC0D1C"/>
    <w:rsid w:val="00FC0DD7"/>
    <w:rsid w:val="00FC1102"/>
    <w:rsid w:val="00FC137A"/>
    <w:rsid w:val="00FC245B"/>
    <w:rsid w:val="00FC248F"/>
    <w:rsid w:val="00FC451F"/>
    <w:rsid w:val="00FC4E96"/>
    <w:rsid w:val="00FC535B"/>
    <w:rsid w:val="00FC5CC3"/>
    <w:rsid w:val="00FC67EB"/>
    <w:rsid w:val="00FC6958"/>
    <w:rsid w:val="00FC69F2"/>
    <w:rsid w:val="00FC6C1F"/>
    <w:rsid w:val="00FC7C24"/>
    <w:rsid w:val="00FD01AE"/>
    <w:rsid w:val="00FD02AE"/>
    <w:rsid w:val="00FD0A54"/>
    <w:rsid w:val="00FD0BB5"/>
    <w:rsid w:val="00FD0C68"/>
    <w:rsid w:val="00FD1511"/>
    <w:rsid w:val="00FD18CA"/>
    <w:rsid w:val="00FD1F81"/>
    <w:rsid w:val="00FD2AD6"/>
    <w:rsid w:val="00FD31B5"/>
    <w:rsid w:val="00FD3801"/>
    <w:rsid w:val="00FD415E"/>
    <w:rsid w:val="00FD43A4"/>
    <w:rsid w:val="00FD5483"/>
    <w:rsid w:val="00FD5838"/>
    <w:rsid w:val="00FD6744"/>
    <w:rsid w:val="00FD742A"/>
    <w:rsid w:val="00FD74A0"/>
    <w:rsid w:val="00FD75C1"/>
    <w:rsid w:val="00FD78F4"/>
    <w:rsid w:val="00FD7DA6"/>
    <w:rsid w:val="00FE0919"/>
    <w:rsid w:val="00FE13B4"/>
    <w:rsid w:val="00FE1506"/>
    <w:rsid w:val="00FE1850"/>
    <w:rsid w:val="00FE2031"/>
    <w:rsid w:val="00FE2823"/>
    <w:rsid w:val="00FE3AB5"/>
    <w:rsid w:val="00FE3CED"/>
    <w:rsid w:val="00FE44BA"/>
    <w:rsid w:val="00FE4F44"/>
    <w:rsid w:val="00FE54B2"/>
    <w:rsid w:val="00FE5EE5"/>
    <w:rsid w:val="00FE6AB1"/>
    <w:rsid w:val="00FE79CA"/>
    <w:rsid w:val="00FE7AEC"/>
    <w:rsid w:val="00FF0423"/>
    <w:rsid w:val="00FF09E3"/>
    <w:rsid w:val="00FF1734"/>
    <w:rsid w:val="00FF1DDF"/>
    <w:rsid w:val="00FF2420"/>
    <w:rsid w:val="00FF43EE"/>
    <w:rsid w:val="00FF50FB"/>
    <w:rsid w:val="00FF5167"/>
    <w:rsid w:val="00FF5664"/>
    <w:rsid w:val="00FF624B"/>
    <w:rsid w:val="00FF626E"/>
    <w:rsid w:val="00FF6384"/>
    <w:rsid w:val="00FF7138"/>
    <w:rsid w:val="0E1FEE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3AF8E"/>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Heading1">
    <w:name w:val="heading 1"/>
    <w:basedOn w:val="Normal"/>
    <w:next w:val="Normal"/>
    <w:link w:val="Heading1Char2"/>
    <w:autoRedefine/>
    <w:uiPriority w:val="9"/>
    <w:qFormat/>
    <w:rsid w:val="00F43CD5"/>
    <w:pPr>
      <w:keepNext/>
      <w:keepLines/>
      <w:numPr>
        <w:numId w:val="5"/>
      </w:numPr>
      <w:spacing w:line="276" w:lineRule="auto"/>
      <w:outlineLvl w:val="0"/>
    </w:pPr>
    <w:rPr>
      <w:rFonts w:eastAsiaTheme="majorEastAsia" w:cstheme="majorBidi"/>
      <w:b/>
      <w:bCs/>
      <w:color w:val="00907C"/>
      <w:sz w:val="24"/>
      <w:szCs w:val="28"/>
    </w:rPr>
  </w:style>
  <w:style w:type="paragraph" w:styleId="Heading2">
    <w:name w:val="heading 2"/>
    <w:basedOn w:val="Normal"/>
    <w:next w:val="Normal"/>
    <w:link w:val="Heading2Char"/>
    <w:autoRedefine/>
    <w:uiPriority w:val="9"/>
    <w:unhideWhenUsed/>
    <w:qFormat/>
    <w:rsid w:val="00620F8C"/>
    <w:pPr>
      <w:jc w:val="left"/>
      <w:outlineLvl w:val="1"/>
    </w:pPr>
    <w:rPr>
      <w:rFonts w:eastAsia="Calibri" w:cs="Times New Roman"/>
      <w:sz w:val="20"/>
      <w:szCs w:val="20"/>
      <w:lang w:val="en-US"/>
    </w:rPr>
  </w:style>
  <w:style w:type="paragraph" w:styleId="Heading3">
    <w:name w:val="heading 3"/>
    <w:basedOn w:val="Heading2"/>
    <w:next w:val="Normal"/>
    <w:link w:val="Heading3Char"/>
    <w:autoRedefine/>
    <w:uiPriority w:val="9"/>
    <w:unhideWhenUsed/>
    <w:qFormat/>
    <w:rsid w:val="00447398"/>
    <w:pPr>
      <w:numPr>
        <w:ilvl w:val="2"/>
        <w:numId w:val="4"/>
      </w:numPr>
      <w:spacing w:before="240" w:after="60"/>
      <w:outlineLvl w:val="2"/>
    </w:pPr>
  </w:style>
  <w:style w:type="paragraph" w:styleId="Heading4">
    <w:name w:val="heading 4"/>
    <w:basedOn w:val="Heading2"/>
    <w:next w:val="Normal"/>
    <w:link w:val="Heading4Char"/>
    <w:autoRedefine/>
    <w:uiPriority w:val="9"/>
    <w:unhideWhenUsed/>
    <w:qFormat/>
    <w:rsid w:val="00A34BCB"/>
    <w:pPr>
      <w:numPr>
        <w:ilvl w:val="3"/>
        <w:numId w:val="4"/>
      </w:numPr>
      <w:outlineLvl w:val="3"/>
    </w:pPr>
    <w:rPr>
      <w:b/>
    </w:rPr>
  </w:style>
  <w:style w:type="paragraph" w:styleId="Heading5">
    <w:name w:val="heading 5"/>
    <w:basedOn w:val="Heading4"/>
    <w:next w:val="Normal"/>
    <w:link w:val="Heading5Char"/>
    <w:uiPriority w:val="9"/>
    <w:unhideWhenUsed/>
    <w:qFormat/>
    <w:rsid w:val="009D79EE"/>
    <w:pPr>
      <w:numPr>
        <w:ilvl w:val="4"/>
      </w:numPr>
      <w:outlineLvl w:val="4"/>
    </w:pPr>
  </w:style>
  <w:style w:type="paragraph" w:styleId="Heading6">
    <w:name w:val="heading 6"/>
    <w:basedOn w:val="Normal"/>
    <w:next w:val="Normal"/>
    <w:link w:val="Heading6Char"/>
    <w:uiPriority w:val="9"/>
    <w:semiHidden/>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F9E"/>
    <w:pPr>
      <w:tabs>
        <w:tab w:val="center" w:pos="4513"/>
        <w:tab w:val="right" w:pos="9026"/>
      </w:tabs>
      <w:spacing w:after="0"/>
    </w:pPr>
  </w:style>
  <w:style w:type="character" w:customStyle="1" w:styleId="HeaderChar">
    <w:name w:val="Header Char"/>
    <w:basedOn w:val="DefaultParagraphFont"/>
    <w:link w:val="Header"/>
    <w:uiPriority w:val="99"/>
    <w:rsid w:val="00727F9E"/>
  </w:style>
  <w:style w:type="paragraph" w:styleId="Footer">
    <w:name w:val="footer"/>
    <w:basedOn w:val="Normal"/>
    <w:link w:val="FooterChar"/>
    <w:uiPriority w:val="99"/>
    <w:unhideWhenUsed/>
    <w:rsid w:val="00727F9E"/>
    <w:pPr>
      <w:tabs>
        <w:tab w:val="center" w:pos="4513"/>
        <w:tab w:val="right" w:pos="9026"/>
      </w:tabs>
      <w:spacing w:after="0"/>
    </w:pPr>
  </w:style>
  <w:style w:type="character" w:customStyle="1" w:styleId="FooterChar">
    <w:name w:val="Footer Char"/>
    <w:basedOn w:val="DefaultParagraphFont"/>
    <w:link w:val="Footer"/>
    <w:uiPriority w:val="99"/>
    <w:rsid w:val="00727F9E"/>
  </w:style>
  <w:style w:type="character" w:styleId="PageNumber">
    <w:name w:val="page number"/>
    <w:basedOn w:val="DefaultParagraphFon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le">
    <w:name w:val="Title"/>
    <w:basedOn w:val="Normal"/>
    <w:next w:val="Normal"/>
    <w:link w:val="TitleChar"/>
    <w:qFormat/>
    <w:rsid w:val="00CF6A5C"/>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rsid w:val="00CF6A5C"/>
    <w:rPr>
      <w:rFonts w:ascii="MS Reference Sans Serif" w:eastAsia="Times New Roman" w:hAnsi="MS Reference Sans Serif" w:cs="Times New Roman"/>
      <w:b/>
      <w:bCs/>
      <w:kern w:val="28"/>
      <w:sz w:val="62"/>
      <w:szCs w:val="62"/>
      <w:lang w:val="en-US"/>
    </w:rPr>
  </w:style>
  <w:style w:type="paragraph" w:styleId="BalloonText">
    <w:name w:val="Balloon Text"/>
    <w:basedOn w:val="Normal"/>
    <w:link w:val="BalloonTextChar"/>
    <w:uiPriority w:val="99"/>
    <w:semiHidden/>
    <w:unhideWhenUsed/>
    <w:rsid w:val="00CF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C"/>
    <w:rPr>
      <w:rFonts w:ascii="Tahoma" w:hAnsi="Tahoma" w:cs="Tahoma"/>
      <w:sz w:val="16"/>
      <w:szCs w:val="16"/>
    </w:rPr>
  </w:style>
  <w:style w:type="character" w:customStyle="1" w:styleId="Heading1Char">
    <w:name w:val="Heading 1 Char"/>
    <w:basedOn w:val="DefaultParagraphFont"/>
    <w:uiPriority w:val="9"/>
    <w:rsid w:val="00F4734D"/>
    <w:rPr>
      <w:rFonts w:ascii="MS Reference Sans Serif" w:eastAsia="Times New Roman" w:hAnsi="MS Reference Sans Serif" w:cs="Tahoma"/>
      <w:b/>
      <w:bCs/>
      <w:kern w:val="32"/>
      <w:sz w:val="24"/>
      <w:szCs w:val="32"/>
      <w:lang w:val="en-US"/>
    </w:rPr>
  </w:style>
  <w:style w:type="character" w:customStyle="1" w:styleId="Heading2Char">
    <w:name w:val="Heading 2 Char"/>
    <w:basedOn w:val="DefaultParagraphFont"/>
    <w:link w:val="Heading2"/>
    <w:uiPriority w:val="9"/>
    <w:rsid w:val="00620F8C"/>
    <w:rPr>
      <w:rFonts w:ascii="MS Reference Sans Serif" w:eastAsia="Calibri" w:hAnsi="MS Reference Sans Serif" w:cs="Times New Roman"/>
      <w:sz w:val="20"/>
      <w:szCs w:val="20"/>
      <w:lang w:val="en-US"/>
    </w:rPr>
  </w:style>
  <w:style w:type="character" w:customStyle="1" w:styleId="Heading3Char">
    <w:name w:val="Heading 3 Char"/>
    <w:basedOn w:val="DefaultParagraphFont"/>
    <w:link w:val="Heading3"/>
    <w:uiPriority w:val="9"/>
    <w:rsid w:val="00447398"/>
    <w:rPr>
      <w:rFonts w:ascii="MS Reference Sans Serif" w:eastAsia="Calibri" w:hAnsi="MS Reference Sans Serif" w:cs="Times New Roman"/>
      <w:sz w:val="20"/>
      <w:szCs w:val="20"/>
      <w:lang w:val="en-US"/>
    </w:rPr>
  </w:style>
  <w:style w:type="paragraph" w:styleId="TOC1">
    <w:name w:val="toc 1"/>
    <w:basedOn w:val="Normal"/>
    <w:next w:val="Normal"/>
    <w:autoRedefine/>
    <w:uiPriority w:val="39"/>
    <w:unhideWhenUsed/>
    <w:qFormat/>
    <w:rsid w:val="00571044"/>
    <w:pPr>
      <w:tabs>
        <w:tab w:val="left" w:pos="360"/>
        <w:tab w:val="right" w:leader="dot" w:pos="9017"/>
      </w:tabs>
    </w:pPr>
    <w:rPr>
      <w:rFonts w:eastAsia="Calibri" w:cs="Tahoma"/>
      <w:b/>
      <w:bCs/>
      <w:noProof/>
      <w:lang w:val="en-US"/>
    </w:rPr>
  </w:style>
  <w:style w:type="character" w:styleId="Hyperlink">
    <w:name w:val="Hyperlink"/>
    <w:basedOn w:val="DefaultParagraphFont"/>
    <w:uiPriority w:val="99"/>
    <w:unhideWhenUsed/>
    <w:rsid w:val="001B50CE"/>
    <w:rPr>
      <w:color w:val="0000FF"/>
      <w:u w:val="single"/>
    </w:rPr>
  </w:style>
  <w:style w:type="paragraph" w:styleId="ListParagraph">
    <w:name w:val="List Paragraph"/>
    <w:basedOn w:val="Normal"/>
    <w:link w:val="ListParagraphChar"/>
    <w:uiPriority w:val="34"/>
    <w:qFormat/>
    <w:rsid w:val="001B50CE"/>
    <w:pPr>
      <w:ind w:left="720"/>
    </w:pPr>
    <w:rPr>
      <w:rFonts w:eastAsia="Calibri" w:cs="Tahoma"/>
      <w:lang w:val="en-US"/>
    </w:rPr>
  </w:style>
  <w:style w:type="table" w:styleId="TableGrid">
    <w:name w:val="Table Grid"/>
    <w:basedOn w:val="Table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DAA"/>
    <w:rPr>
      <w:sz w:val="16"/>
      <w:szCs w:val="16"/>
    </w:rPr>
  </w:style>
  <w:style w:type="paragraph" w:styleId="CommentText">
    <w:name w:val="annotation text"/>
    <w:basedOn w:val="Normal"/>
    <w:link w:val="CommentTextChar"/>
    <w:uiPriority w:val="99"/>
    <w:unhideWhenUsed/>
    <w:rsid w:val="000A0DAA"/>
    <w:rPr>
      <w:szCs w:val="20"/>
    </w:rPr>
  </w:style>
  <w:style w:type="character" w:customStyle="1" w:styleId="CommentTextChar">
    <w:name w:val="Comment Text Char"/>
    <w:basedOn w:val="DefaultParagraphFont"/>
    <w:link w:val="CommentText"/>
    <w:uiPriority w:val="99"/>
    <w:rsid w:val="000A0DAA"/>
    <w:rPr>
      <w:sz w:val="20"/>
      <w:szCs w:val="20"/>
    </w:rPr>
  </w:style>
  <w:style w:type="paragraph" w:styleId="CommentSubject">
    <w:name w:val="annotation subject"/>
    <w:basedOn w:val="CommentText"/>
    <w:next w:val="CommentText"/>
    <w:link w:val="CommentSubjectChar"/>
    <w:uiPriority w:val="99"/>
    <w:semiHidden/>
    <w:unhideWhenUsed/>
    <w:rsid w:val="000A0DAA"/>
    <w:rPr>
      <w:b/>
      <w:bCs/>
    </w:rPr>
  </w:style>
  <w:style w:type="character" w:customStyle="1" w:styleId="CommentSubjectChar">
    <w:name w:val="Comment Subject Char"/>
    <w:basedOn w:val="CommentTextChar"/>
    <w:link w:val="CommentSubject"/>
    <w:uiPriority w:val="99"/>
    <w:semiHidden/>
    <w:rsid w:val="000A0DAA"/>
    <w:rPr>
      <w:b/>
      <w:bCs/>
      <w:sz w:val="20"/>
      <w:szCs w:val="20"/>
    </w:rPr>
  </w:style>
  <w:style w:type="character" w:customStyle="1" w:styleId="apple-style-span">
    <w:name w:val="apple-style-span"/>
    <w:basedOn w:val="DefaultParagraphFont"/>
    <w:rsid w:val="00F8658D"/>
  </w:style>
  <w:style w:type="character" w:customStyle="1" w:styleId="apple-converted-space">
    <w:name w:val="apple-converted-space"/>
    <w:basedOn w:val="DefaultParagraphFont"/>
    <w:rsid w:val="00F8658D"/>
  </w:style>
  <w:style w:type="character" w:styleId="Emphasis">
    <w:name w:val="Emphasis"/>
    <w:basedOn w:val="DefaultParagraphFont"/>
    <w:uiPriority w:val="20"/>
    <w:qFormat/>
    <w:rsid w:val="00481426"/>
    <w:rPr>
      <w:i/>
      <w:iCs/>
    </w:rPr>
  </w:style>
  <w:style w:type="table" w:styleId="LightList-Accent3">
    <w:name w:val="Light List Accent 3"/>
    <w:basedOn w:val="Table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DarkList-Accent6">
    <w:name w:val="Dark List Accent 6"/>
    <w:basedOn w:val="Table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3">
    <w:name w:val="Dark List Accent 3"/>
    <w:basedOn w:val="Table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on">
    <w:name w:val="Revision"/>
    <w:hidden/>
    <w:uiPriority w:val="99"/>
    <w:semiHidden/>
    <w:rsid w:val="006E1528"/>
    <w:pPr>
      <w:spacing w:after="0" w:line="240" w:lineRule="auto"/>
    </w:pPr>
    <w:rPr>
      <w:rFonts w:ascii="MS Reference Sans Serif" w:hAnsi="MS Reference Sans Serif"/>
      <w:sz w:val="18"/>
    </w:rPr>
  </w:style>
  <w:style w:type="paragraph" w:styleId="TOC2">
    <w:name w:val="toc 2"/>
    <w:basedOn w:val="Normal"/>
    <w:next w:val="Normal"/>
    <w:autoRedefine/>
    <w:uiPriority w:val="39"/>
    <w:unhideWhenUsed/>
    <w:qFormat/>
    <w:rsid w:val="0013709C"/>
    <w:pPr>
      <w:spacing w:after="100"/>
      <w:ind w:left="180"/>
    </w:pPr>
  </w:style>
  <w:style w:type="paragraph" w:styleId="TOCHeading">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IntenseEmphasis">
    <w:name w:val="Intense Emphasis"/>
    <w:basedOn w:val="DefaultParagraphFont"/>
    <w:uiPriority w:val="21"/>
    <w:qFormat/>
    <w:rsid w:val="0013709C"/>
    <w:rPr>
      <w:b/>
      <w:bCs/>
      <w:i/>
      <w:iCs/>
      <w:color w:val="4F81BD"/>
    </w:rPr>
  </w:style>
  <w:style w:type="character" w:customStyle="1" w:styleId="Heading4Char">
    <w:name w:val="Heading 4 Char"/>
    <w:basedOn w:val="DefaultParagraphFont"/>
    <w:link w:val="Heading4"/>
    <w:uiPriority w:val="9"/>
    <w:rsid w:val="00A34BCB"/>
    <w:rPr>
      <w:rFonts w:ascii="MS Reference Sans Serif" w:eastAsia="Calibri" w:hAnsi="MS Reference Sans Serif" w:cs="Times New Roman"/>
      <w:b/>
      <w:sz w:val="20"/>
      <w:szCs w:val="20"/>
      <w:lang w:val="en-US"/>
    </w:rPr>
  </w:style>
  <w:style w:type="character" w:customStyle="1" w:styleId="Heading5Char">
    <w:name w:val="Heading 5 Char"/>
    <w:basedOn w:val="DefaultParagraphFont"/>
    <w:link w:val="Heading5"/>
    <w:uiPriority w:val="9"/>
    <w:rsid w:val="009D79EE"/>
    <w:rPr>
      <w:rFonts w:ascii="MS Reference Sans Serif" w:eastAsia="Calibri" w:hAnsi="MS Reference Sans Serif" w:cs="Times New Roman"/>
      <w:b/>
      <w:sz w:val="20"/>
      <w:szCs w:val="20"/>
      <w:lang w:val="en-US"/>
    </w:rPr>
  </w:style>
  <w:style w:type="character" w:customStyle="1" w:styleId="Heading6Char">
    <w:name w:val="Heading 6 Char"/>
    <w:basedOn w:val="DefaultParagraphFont"/>
    <w:link w:val="Heading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CD6A2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CD6A28"/>
    <w:rPr>
      <w:rFonts w:asciiTheme="majorHAnsi" w:eastAsiaTheme="majorEastAsia" w:hAnsiTheme="majorHAnsi" w:cstheme="majorBidi"/>
      <w:i/>
      <w:iCs/>
      <w:color w:val="404040" w:themeColor="text1" w:themeTint="BF"/>
      <w:sz w:val="18"/>
      <w:szCs w:val="20"/>
    </w:rPr>
  </w:style>
  <w:style w:type="paragraph" w:styleId="TOC3">
    <w:name w:val="toc 3"/>
    <w:basedOn w:val="Normal"/>
    <w:next w:val="Normal"/>
    <w:autoRedefine/>
    <w:uiPriority w:val="39"/>
    <w:unhideWhenUsed/>
    <w:qFormat/>
    <w:rsid w:val="00796407"/>
    <w:pPr>
      <w:spacing w:after="100"/>
      <w:ind w:left="360"/>
    </w:pPr>
  </w:style>
  <w:style w:type="paragraph" w:styleId="NoSpacing">
    <w:name w:val="No Spacing"/>
    <w:link w:val="NoSpacingCh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NoSpacingChar">
    <w:name w:val="No Spacing Char"/>
    <w:basedOn w:val="DefaultParagraphFont"/>
    <w:link w:val="NoSpacing"/>
    <w:uiPriority w:val="1"/>
    <w:rsid w:val="00F656DC"/>
    <w:rPr>
      <w:rFonts w:ascii="MS Reference Sans Serif" w:eastAsia="Calibri" w:hAnsi="MS Reference Sans Serif" w:cs="Tahoma"/>
      <w:sz w:val="20"/>
      <w:lang w:val="en-US"/>
    </w:rPr>
  </w:style>
  <w:style w:type="paragraph" w:styleId="BodyText">
    <w:name w:val="Body Text"/>
    <w:basedOn w:val="Normal"/>
    <w:link w:val="BodyTextChar"/>
    <w:rsid w:val="004B4795"/>
    <w:pPr>
      <w:ind w:right="-144"/>
    </w:pPr>
    <w:rPr>
      <w:rFonts w:ascii="Arial" w:eastAsia="Times New Roman" w:hAnsi="Arial" w:cs="Times New Roman"/>
      <w:sz w:val="22"/>
      <w:szCs w:val="20"/>
    </w:rPr>
  </w:style>
  <w:style w:type="character" w:customStyle="1" w:styleId="BodyTextChar">
    <w:name w:val="Body Text Char"/>
    <w:basedOn w:val="DefaultParagraphFont"/>
    <w:link w:val="BodyText"/>
    <w:rsid w:val="004B4795"/>
    <w:rPr>
      <w:rFonts w:ascii="Arial" w:eastAsia="Times New Roman" w:hAnsi="Arial" w:cs="Times New Roman"/>
      <w:szCs w:val="20"/>
    </w:rPr>
  </w:style>
  <w:style w:type="paragraph" w:styleId="FootnoteText">
    <w:name w:val="footnote text"/>
    <w:basedOn w:val="Normal"/>
    <w:link w:val="FootnoteTextChar"/>
    <w:uiPriority w:val="99"/>
    <w:rsid w:val="004B4795"/>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4B47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1"/>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1"/>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1"/>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1"/>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1"/>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1"/>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1"/>
      </w:numPr>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basedOn w:val="DefaultParagraphFont"/>
    <w:link w:val="Heading1"/>
    <w:uiPriority w:val="9"/>
    <w:rsid w:val="00F43CD5"/>
    <w:rPr>
      <w:rFonts w:ascii="MS Reference Sans Serif" w:eastAsiaTheme="majorEastAsia" w:hAnsi="MS Reference Sans Serif" w:cstheme="majorBidi"/>
      <w:b/>
      <w:bCs/>
      <w:color w:val="00907C"/>
      <w:sz w:val="24"/>
      <w:szCs w:val="28"/>
    </w:rPr>
  </w:style>
  <w:style w:type="table" w:customStyle="1" w:styleId="TableGrid1">
    <w:name w:val="Table Grid1"/>
    <w:basedOn w:val="TableNormal"/>
    <w:next w:val="TableGrid"/>
    <w:uiPriority w:val="3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DefaultParagraphFont"/>
    <w:link w:val="Instructions"/>
    <w:rsid w:val="009479BC"/>
    <w:rPr>
      <w:rFonts w:ascii="MS Reference Sans Serif" w:eastAsia="Calibri" w:hAnsi="MS Reference Sans Serif" w:cs="Times New Roman"/>
      <w:color w:val="595959" w:themeColor="text1" w:themeTint="A6"/>
      <w:sz w:val="18"/>
      <w:szCs w:val="18"/>
    </w:rPr>
  </w:style>
  <w:style w:type="character" w:styleId="Strong">
    <w:name w:val="Strong"/>
    <w:basedOn w:val="DefaultParagraphFont"/>
    <w:uiPriority w:val="22"/>
    <w:qFormat/>
    <w:rsid w:val="00AA0E14"/>
    <w:rPr>
      <w:b/>
      <w:bCs/>
    </w:rPr>
  </w:style>
  <w:style w:type="character" w:customStyle="1" w:styleId="Corpsdutexte">
    <w:name w:val="Corps du texte_"/>
    <w:basedOn w:val="DefaultParagraphFon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FollowedHyperlink">
    <w:name w:val="FollowedHyperlink"/>
    <w:basedOn w:val="DefaultParagraphFont"/>
    <w:uiPriority w:val="99"/>
    <w:semiHidden/>
    <w:unhideWhenUsed/>
    <w:rsid w:val="00387049"/>
    <w:rPr>
      <w:color w:val="800080" w:themeColor="followedHyperlink"/>
      <w:u w:val="single"/>
    </w:rPr>
  </w:style>
  <w:style w:type="paragraph" w:styleId="BodyTextIndent">
    <w:name w:val="Body Text Indent"/>
    <w:basedOn w:val="Normal"/>
    <w:link w:val="BodyTextIndentChar"/>
    <w:uiPriority w:val="99"/>
    <w:unhideWhenUsed/>
    <w:rsid w:val="00A34323"/>
    <w:pPr>
      <w:ind w:left="283"/>
    </w:pPr>
  </w:style>
  <w:style w:type="character" w:customStyle="1" w:styleId="BodyTextIndentChar">
    <w:name w:val="Body Text Indent Char"/>
    <w:basedOn w:val="DefaultParagraphFont"/>
    <w:link w:val="BodyTextIndent"/>
    <w:uiPriority w:val="99"/>
    <w:rsid w:val="00A34323"/>
    <w:rPr>
      <w:rFonts w:ascii="MS Reference Sans Serif" w:hAnsi="MS Reference Sans Serif"/>
      <w:sz w:val="18"/>
    </w:rPr>
  </w:style>
  <w:style w:type="paragraph" w:styleId="DocumentMap">
    <w:name w:val="Document Map"/>
    <w:basedOn w:val="Normal"/>
    <w:link w:val="DocumentMapChar"/>
    <w:uiPriority w:val="99"/>
    <w:semiHidden/>
    <w:unhideWhenUsed/>
    <w:rsid w:val="00E6679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6679C"/>
    <w:rPr>
      <w:rFonts w:ascii="Lucida Grande" w:hAnsi="Lucida Grande" w:cs="Lucida Grande"/>
      <w:sz w:val="24"/>
      <w:szCs w:val="24"/>
    </w:rPr>
  </w:style>
  <w:style w:type="paragraph" w:customStyle="1" w:styleId="LSNumbersub-para">
    <w:name w:val="LS Number sub-para"/>
    <w:basedOn w:val="ListParagraph"/>
    <w:qFormat/>
    <w:rsid w:val="00F67BF8"/>
    <w:pPr>
      <w:spacing w:before="0"/>
      <w:ind w:left="826" w:hanging="826"/>
      <w:jc w:val="left"/>
    </w:pPr>
    <w:rPr>
      <w:rFonts w:cs="Times New Roman"/>
      <w:szCs w:val="20"/>
      <w:lang w:val="en-GB"/>
    </w:rPr>
  </w:style>
  <w:style w:type="paragraph" w:customStyle="1" w:styleId="LSnumberedsub-para">
    <w:name w:val="LS numbered sub-para"/>
    <w:basedOn w:val="ListParagraph"/>
    <w:autoRedefine/>
    <w:qFormat/>
    <w:rsid w:val="00457F25"/>
    <w:pPr>
      <w:spacing w:before="0"/>
      <w:ind w:left="718" w:hanging="718"/>
      <w:jc w:val="left"/>
    </w:pPr>
    <w:rPr>
      <w:rFonts w:cs="Times New Roman"/>
      <w:szCs w:val="20"/>
      <w:lang w:val="en-GB"/>
    </w:rPr>
  </w:style>
  <w:style w:type="character" w:customStyle="1" w:styleId="ListParagraphChar">
    <w:name w:val="List Paragraph Char"/>
    <w:link w:val="ListParagraph"/>
    <w:rsid w:val="004030A8"/>
    <w:rPr>
      <w:rFonts w:ascii="MS Reference Sans Serif" w:eastAsia="Calibri" w:hAnsi="MS Reference Sans Serif" w:cs="Tahoma"/>
      <w:sz w:val="18"/>
      <w:lang w:val="en-US"/>
    </w:rPr>
  </w:style>
  <w:style w:type="character" w:styleId="Mention">
    <w:name w:val="Mention"/>
    <w:basedOn w:val="DefaultParagraphFont"/>
    <w:uiPriority w:val="99"/>
    <w:semiHidden/>
    <w:unhideWhenUsed/>
    <w:rsid w:val="008F4DEE"/>
    <w:rPr>
      <w:color w:val="2B579A"/>
      <w:shd w:val="clear" w:color="auto" w:fill="E6E6E6"/>
    </w:rPr>
  </w:style>
  <w:style w:type="character" w:styleId="UnresolvedMention">
    <w:name w:val="Unresolved Mention"/>
    <w:basedOn w:val="DefaultParagraphFont"/>
    <w:uiPriority w:val="99"/>
    <w:semiHidden/>
    <w:unhideWhenUsed/>
    <w:rsid w:val="00583B52"/>
    <w:rPr>
      <w:color w:val="605E5C"/>
      <w:shd w:val="clear" w:color="auto" w:fill="E1DFDD"/>
    </w:rPr>
  </w:style>
  <w:style w:type="character" w:styleId="PlaceholderText">
    <w:name w:val="Placeholder Text"/>
    <w:basedOn w:val="DefaultParagraphFont"/>
    <w:uiPriority w:val="99"/>
    <w:semiHidden/>
    <w:rsid w:val="00742A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183440350">
      <w:bodyDiv w:val="1"/>
      <w:marLeft w:val="0"/>
      <w:marRight w:val="0"/>
      <w:marTop w:val="0"/>
      <w:marBottom w:val="0"/>
      <w:divBdr>
        <w:top w:val="none" w:sz="0" w:space="0" w:color="auto"/>
        <w:left w:val="none" w:sz="0" w:space="0" w:color="auto"/>
        <w:bottom w:val="none" w:sz="0" w:space="0" w:color="auto"/>
        <w:right w:val="none" w:sz="0" w:space="0" w:color="auto"/>
      </w:divBdr>
    </w:div>
    <w:div w:id="195585208">
      <w:bodyDiv w:val="1"/>
      <w:marLeft w:val="0"/>
      <w:marRight w:val="0"/>
      <w:marTop w:val="0"/>
      <w:marBottom w:val="0"/>
      <w:divBdr>
        <w:top w:val="none" w:sz="0" w:space="0" w:color="auto"/>
        <w:left w:val="none" w:sz="0" w:space="0" w:color="auto"/>
        <w:bottom w:val="none" w:sz="0" w:space="0" w:color="auto"/>
        <w:right w:val="none" w:sz="0" w:space="0" w:color="auto"/>
      </w:divBdr>
    </w:div>
    <w:div w:id="264966011">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fsc.org" TargetMode="External"/><Relationship Id="rId18" Type="http://schemas.openxmlformats.org/officeDocument/2006/relationships/hyperlink" Target="http://info.fsc.org" TargetMode="External"/><Relationship Id="rId26" Type="http://schemas.openxmlformats.org/officeDocument/2006/relationships/hyperlink" Target="http://www.preferredbynature.org" TargetMode="Externa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hyperlink" Target="http://www.fsc.org" TargetMode="External"/><Relationship Id="rId25" Type="http://schemas.openxmlformats.org/officeDocument/2006/relationships/image" Target="media/image7.jp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ethicalconsumer.org/ethicalcampaigns/taxjusticecampaign/taxhavenlist.aspx"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info.fsc.org"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thicalconsumer.org/ethicalcampaigns/taxjusticecampaign/taxhavenlist.aspx" TargetMode="External"/><Relationship Id="rId22" Type="http://schemas.openxmlformats.org/officeDocument/2006/relationships/footer" Target="footer1.xml"/><Relationship Id="rId27" Type="http://schemas.openxmlformats.org/officeDocument/2006/relationships/hyperlink" Target="mailto:nmjelde@preferredbynature.org" TargetMode="External"/><Relationship Id="rId30" Type="http://schemas.openxmlformats.org/officeDocument/2006/relationships/footer" Target="footer3.xml"/><Relationship Id="rId35" Type="http://schemas.openxmlformats.org/officeDocument/2006/relationships/glossaryDocument" Target="glossary/document.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7BF5208B14B75A5CE48FCE8D70338"/>
        <w:category>
          <w:name w:val="General"/>
          <w:gallery w:val="placeholder"/>
        </w:category>
        <w:types>
          <w:type w:val="bbPlcHdr"/>
        </w:types>
        <w:behaviors>
          <w:behavior w:val="content"/>
        </w:behaviors>
        <w:guid w:val="{46CC3C75-0630-4547-9D16-CF7CDA1383F6}"/>
      </w:docPartPr>
      <w:docPartBody>
        <w:p w:rsidR="00B63B79" w:rsidRDefault="009E7222" w:rsidP="009E7222">
          <w:pPr>
            <w:pStyle w:val="C3B7BF5208B14B75A5CE48FCE8D70338"/>
          </w:pPr>
          <w:r>
            <w:rPr>
              <w:rStyle w:val="PlaceholderText"/>
            </w:rPr>
            <w:t>Click or tap here to enter text.</w:t>
          </w:r>
        </w:p>
      </w:docPartBody>
    </w:docPart>
    <w:docPart>
      <w:docPartPr>
        <w:name w:val="80411D2D178D4EADB4CB8A745A387F98"/>
        <w:category>
          <w:name w:val="General"/>
          <w:gallery w:val="placeholder"/>
        </w:category>
        <w:types>
          <w:type w:val="bbPlcHdr"/>
        </w:types>
        <w:behaviors>
          <w:behavior w:val="content"/>
        </w:behaviors>
        <w:guid w:val="{34701591-7B47-451E-98C2-DE80C4E00830}"/>
      </w:docPartPr>
      <w:docPartBody>
        <w:p w:rsidR="00B63B79" w:rsidRDefault="009E7222" w:rsidP="009E7222">
          <w:pPr>
            <w:pStyle w:val="80411D2D178D4EADB4CB8A745A387F98"/>
          </w:pPr>
          <w:r>
            <w:rPr>
              <w:rStyle w:val="PlaceholderText"/>
            </w:rPr>
            <w:t>Click or tap here to enter text.</w:t>
          </w:r>
        </w:p>
      </w:docPartBody>
    </w:docPart>
    <w:docPart>
      <w:docPartPr>
        <w:name w:val="925A0D783F9143C78AF6577646687345"/>
        <w:category>
          <w:name w:val="General"/>
          <w:gallery w:val="placeholder"/>
        </w:category>
        <w:types>
          <w:type w:val="bbPlcHdr"/>
        </w:types>
        <w:behaviors>
          <w:behavior w:val="content"/>
        </w:behaviors>
        <w:guid w:val="{6CD609AE-528F-40E9-A2FC-852932C51A20}"/>
      </w:docPartPr>
      <w:docPartBody>
        <w:p w:rsidR="00B63B79" w:rsidRDefault="009E7222" w:rsidP="009E7222">
          <w:pPr>
            <w:pStyle w:val="925A0D783F9143C78AF6577646687345"/>
          </w:pPr>
          <w:r>
            <w:rPr>
              <w:rStyle w:val="PlaceholderText"/>
            </w:rPr>
            <w:t>Click or tap here to enter text.</w:t>
          </w:r>
        </w:p>
      </w:docPartBody>
    </w:docPart>
    <w:docPart>
      <w:docPartPr>
        <w:name w:val="60FE9BD6FE6342BAAF38E8D7C2C4ADB2"/>
        <w:category>
          <w:name w:val="General"/>
          <w:gallery w:val="placeholder"/>
        </w:category>
        <w:types>
          <w:type w:val="bbPlcHdr"/>
        </w:types>
        <w:behaviors>
          <w:behavior w:val="content"/>
        </w:behaviors>
        <w:guid w:val="{E69211D4-51C6-4531-9233-D0CC1630BCE3}"/>
      </w:docPartPr>
      <w:docPartBody>
        <w:p w:rsidR="00B63B79" w:rsidRDefault="009E7222" w:rsidP="009E7222">
          <w:pPr>
            <w:pStyle w:val="60FE9BD6FE6342BAAF38E8D7C2C4ADB2"/>
          </w:pPr>
          <w:r>
            <w:rPr>
              <w:rStyle w:val="PlaceholderText"/>
            </w:rPr>
            <w:t>Click or tap here to enter text.</w:t>
          </w:r>
        </w:p>
      </w:docPartBody>
    </w:docPart>
    <w:docPart>
      <w:docPartPr>
        <w:name w:val="A678F93612C1452A9666E64E6AACD792"/>
        <w:category>
          <w:name w:val="General"/>
          <w:gallery w:val="placeholder"/>
        </w:category>
        <w:types>
          <w:type w:val="bbPlcHdr"/>
        </w:types>
        <w:behaviors>
          <w:behavior w:val="content"/>
        </w:behaviors>
        <w:guid w:val="{F1D968D9-9B9F-4954-A91E-15A08332461C}"/>
      </w:docPartPr>
      <w:docPartBody>
        <w:p w:rsidR="00B63B79" w:rsidRDefault="009E7222" w:rsidP="009E7222">
          <w:pPr>
            <w:pStyle w:val="A678F93612C1452A9666E64E6AACD792"/>
          </w:pPr>
          <w:r>
            <w:rPr>
              <w:rStyle w:val="PlaceholderText"/>
            </w:rPr>
            <w:t>Click or tap here to enter text.</w:t>
          </w:r>
        </w:p>
      </w:docPartBody>
    </w:docPart>
    <w:docPart>
      <w:docPartPr>
        <w:name w:val="DFB0DB4C7DC241C58BF2F64067553382"/>
        <w:category>
          <w:name w:val="General"/>
          <w:gallery w:val="placeholder"/>
        </w:category>
        <w:types>
          <w:type w:val="bbPlcHdr"/>
        </w:types>
        <w:behaviors>
          <w:behavior w:val="content"/>
        </w:behaviors>
        <w:guid w:val="{4ED79D12-5132-4031-8416-F2435AC8AB57}"/>
      </w:docPartPr>
      <w:docPartBody>
        <w:p w:rsidR="00B63B79" w:rsidRDefault="009E7222" w:rsidP="009E7222">
          <w:pPr>
            <w:pStyle w:val="DFB0DB4C7DC241C58BF2F64067553382"/>
          </w:pPr>
          <w:r>
            <w:rPr>
              <w:rStyle w:val="PlaceholderText"/>
            </w:rPr>
            <w:t>Click or tap here to enter text.</w:t>
          </w:r>
        </w:p>
      </w:docPartBody>
    </w:docPart>
    <w:docPart>
      <w:docPartPr>
        <w:name w:val="F58315799E5E436887D80C5ED5229271"/>
        <w:category>
          <w:name w:val="General"/>
          <w:gallery w:val="placeholder"/>
        </w:category>
        <w:types>
          <w:type w:val="bbPlcHdr"/>
        </w:types>
        <w:behaviors>
          <w:behavior w:val="content"/>
        </w:behaviors>
        <w:guid w:val="{0E78299C-C5A0-431C-8655-2B5DE4E77813}"/>
      </w:docPartPr>
      <w:docPartBody>
        <w:p w:rsidR="00B63B79" w:rsidRDefault="009E7222" w:rsidP="009E7222">
          <w:pPr>
            <w:pStyle w:val="F58315799E5E436887D80C5ED5229271"/>
          </w:pPr>
          <w:r>
            <w:rPr>
              <w:rStyle w:val="PlaceholderText"/>
            </w:rPr>
            <w:t>Click or tap here to enter text.</w:t>
          </w:r>
        </w:p>
      </w:docPartBody>
    </w:docPart>
    <w:docPart>
      <w:docPartPr>
        <w:name w:val="C6AB4036BEE642FC9405DE84C4C6BFB1"/>
        <w:category>
          <w:name w:val="General"/>
          <w:gallery w:val="placeholder"/>
        </w:category>
        <w:types>
          <w:type w:val="bbPlcHdr"/>
        </w:types>
        <w:behaviors>
          <w:behavior w:val="content"/>
        </w:behaviors>
        <w:guid w:val="{D59491B5-F105-4F3C-A6D4-43D142937396}"/>
      </w:docPartPr>
      <w:docPartBody>
        <w:p w:rsidR="00B63B79" w:rsidRDefault="009E7222" w:rsidP="009E7222">
          <w:pPr>
            <w:pStyle w:val="C6AB4036BEE642FC9405DE84C4C6BFB1"/>
          </w:pPr>
          <w:r>
            <w:rPr>
              <w:rStyle w:val="PlaceholderText"/>
            </w:rPr>
            <w:t>Click or tap here to enter text.</w:t>
          </w:r>
        </w:p>
      </w:docPartBody>
    </w:docPart>
    <w:docPart>
      <w:docPartPr>
        <w:name w:val="E1A7DF5534BA47E58311BFEF4483413B"/>
        <w:category>
          <w:name w:val="General"/>
          <w:gallery w:val="placeholder"/>
        </w:category>
        <w:types>
          <w:type w:val="bbPlcHdr"/>
        </w:types>
        <w:behaviors>
          <w:behavior w:val="content"/>
        </w:behaviors>
        <w:guid w:val="{0A0BAD93-99F6-4174-B63C-7433B40064A5}"/>
      </w:docPartPr>
      <w:docPartBody>
        <w:p w:rsidR="00B63B79" w:rsidRDefault="009E7222" w:rsidP="009E7222">
          <w:pPr>
            <w:pStyle w:val="E1A7DF5534BA47E58311BFEF4483413B"/>
          </w:pPr>
          <w:r>
            <w:rPr>
              <w:rStyle w:val="PlaceholderText"/>
            </w:rPr>
            <w:t>Click or tap here to enter text.</w:t>
          </w:r>
        </w:p>
      </w:docPartBody>
    </w:docPart>
    <w:docPart>
      <w:docPartPr>
        <w:name w:val="8C90F6B30660496FB43E5FBE1FBBE63C"/>
        <w:category>
          <w:name w:val="General"/>
          <w:gallery w:val="placeholder"/>
        </w:category>
        <w:types>
          <w:type w:val="bbPlcHdr"/>
        </w:types>
        <w:behaviors>
          <w:behavior w:val="content"/>
        </w:behaviors>
        <w:guid w:val="{FD4C355C-7C7B-48D3-871F-58E2601BB6EE}"/>
      </w:docPartPr>
      <w:docPartBody>
        <w:p w:rsidR="00B63B79" w:rsidRDefault="009E7222" w:rsidP="009E7222">
          <w:pPr>
            <w:pStyle w:val="8C90F6B30660496FB43E5FBE1FBBE63C"/>
          </w:pPr>
          <w:r>
            <w:rPr>
              <w:rStyle w:val="PlaceholderText"/>
            </w:rPr>
            <w:t>Click or tap here to enter text.</w:t>
          </w:r>
        </w:p>
      </w:docPartBody>
    </w:docPart>
    <w:docPart>
      <w:docPartPr>
        <w:name w:val="FE96DE4EE4D048C39445D776C7706364"/>
        <w:category>
          <w:name w:val="General"/>
          <w:gallery w:val="placeholder"/>
        </w:category>
        <w:types>
          <w:type w:val="bbPlcHdr"/>
        </w:types>
        <w:behaviors>
          <w:behavior w:val="content"/>
        </w:behaviors>
        <w:guid w:val="{849B93CD-75B0-48A6-A74C-CF6563BCC75E}"/>
      </w:docPartPr>
      <w:docPartBody>
        <w:p w:rsidR="00B63B79" w:rsidRDefault="009E7222" w:rsidP="009E7222">
          <w:pPr>
            <w:pStyle w:val="FE96DE4EE4D048C39445D776C7706364"/>
          </w:pPr>
          <w:r>
            <w:rPr>
              <w:rStyle w:val="PlaceholderText"/>
            </w:rPr>
            <w:t>Click or tap here to enter text.</w:t>
          </w:r>
        </w:p>
      </w:docPartBody>
    </w:docPart>
    <w:docPart>
      <w:docPartPr>
        <w:name w:val="5C2D763604B94426A4652BC1E7BDFC0C"/>
        <w:category>
          <w:name w:val="General"/>
          <w:gallery w:val="placeholder"/>
        </w:category>
        <w:types>
          <w:type w:val="bbPlcHdr"/>
        </w:types>
        <w:behaviors>
          <w:behavior w:val="content"/>
        </w:behaviors>
        <w:guid w:val="{996E76B9-A1E2-4168-B58E-8DCC1CA9CA4B}"/>
      </w:docPartPr>
      <w:docPartBody>
        <w:p w:rsidR="00B63B79" w:rsidRDefault="009E7222" w:rsidP="009E7222">
          <w:pPr>
            <w:pStyle w:val="5C2D763604B94426A4652BC1E7BDFC0C"/>
          </w:pPr>
          <w:r>
            <w:rPr>
              <w:rStyle w:val="PlaceholderText"/>
            </w:rPr>
            <w:t>Click or tap here to enter text.</w:t>
          </w:r>
        </w:p>
      </w:docPartBody>
    </w:docPart>
    <w:docPart>
      <w:docPartPr>
        <w:name w:val="AB6FC8B533A2452480BF17A1C755A0DF"/>
        <w:category>
          <w:name w:val="General"/>
          <w:gallery w:val="placeholder"/>
        </w:category>
        <w:types>
          <w:type w:val="bbPlcHdr"/>
        </w:types>
        <w:behaviors>
          <w:behavior w:val="content"/>
        </w:behaviors>
        <w:guid w:val="{266FDF59-D344-44F6-ACF6-61BF9B14206D}"/>
      </w:docPartPr>
      <w:docPartBody>
        <w:p w:rsidR="00B63B79" w:rsidRDefault="009E7222" w:rsidP="009E7222">
          <w:pPr>
            <w:pStyle w:val="AB6FC8B533A2452480BF17A1C755A0DF"/>
          </w:pPr>
          <w:r>
            <w:rPr>
              <w:rStyle w:val="PlaceholderText"/>
            </w:rPr>
            <w:t>Click or tap here to enter text.</w:t>
          </w:r>
        </w:p>
      </w:docPartBody>
    </w:docPart>
    <w:docPart>
      <w:docPartPr>
        <w:name w:val="8EB7083615954810B202EC4552A64C9F"/>
        <w:category>
          <w:name w:val="General"/>
          <w:gallery w:val="placeholder"/>
        </w:category>
        <w:types>
          <w:type w:val="bbPlcHdr"/>
        </w:types>
        <w:behaviors>
          <w:behavior w:val="content"/>
        </w:behaviors>
        <w:guid w:val="{381D6BCE-4156-4DC9-89D9-698321DA1B2A}"/>
      </w:docPartPr>
      <w:docPartBody>
        <w:p w:rsidR="00B63B79" w:rsidRDefault="009E7222" w:rsidP="009E7222">
          <w:pPr>
            <w:pStyle w:val="8EB7083615954810B202EC4552A64C9F"/>
          </w:pPr>
          <w:r>
            <w:rPr>
              <w:rStyle w:val="PlaceholderText"/>
            </w:rPr>
            <w:t>Click or tap here to enter text.</w:t>
          </w:r>
        </w:p>
      </w:docPartBody>
    </w:docPart>
    <w:docPart>
      <w:docPartPr>
        <w:name w:val="647557E5AAB24CAF8A9B7F58FC970D32"/>
        <w:category>
          <w:name w:val="General"/>
          <w:gallery w:val="placeholder"/>
        </w:category>
        <w:types>
          <w:type w:val="bbPlcHdr"/>
        </w:types>
        <w:behaviors>
          <w:behavior w:val="content"/>
        </w:behaviors>
        <w:guid w:val="{AC20F74C-FD4E-4D35-9B1C-9DC1036646E9}"/>
      </w:docPartPr>
      <w:docPartBody>
        <w:p w:rsidR="00B63B79" w:rsidRDefault="009E7222" w:rsidP="009E7222">
          <w:pPr>
            <w:pStyle w:val="647557E5AAB24CAF8A9B7F58FC970D32"/>
          </w:pPr>
          <w:r>
            <w:rPr>
              <w:rStyle w:val="PlaceholderText"/>
            </w:rPr>
            <w:t>Click or tap here to enter text.</w:t>
          </w:r>
        </w:p>
      </w:docPartBody>
    </w:docPart>
    <w:docPart>
      <w:docPartPr>
        <w:name w:val="B480626F761F4A96BCA2DA29E9418C6F"/>
        <w:category>
          <w:name w:val="General"/>
          <w:gallery w:val="placeholder"/>
        </w:category>
        <w:types>
          <w:type w:val="bbPlcHdr"/>
        </w:types>
        <w:behaviors>
          <w:behavior w:val="content"/>
        </w:behaviors>
        <w:guid w:val="{296AB558-7A79-4563-9EBD-ED868299429D}"/>
      </w:docPartPr>
      <w:docPartBody>
        <w:p w:rsidR="00B63B79" w:rsidRDefault="009E7222" w:rsidP="009E7222">
          <w:pPr>
            <w:pStyle w:val="B480626F761F4A96BCA2DA29E9418C6F"/>
          </w:pPr>
          <w:r>
            <w:rPr>
              <w:rStyle w:val="PlaceholderText"/>
            </w:rPr>
            <w:t>Click or tap here to enter text.</w:t>
          </w:r>
        </w:p>
      </w:docPartBody>
    </w:docPart>
    <w:docPart>
      <w:docPartPr>
        <w:name w:val="2E43D1E7CDB74785868A40E75F81735C"/>
        <w:category>
          <w:name w:val="General"/>
          <w:gallery w:val="placeholder"/>
        </w:category>
        <w:types>
          <w:type w:val="bbPlcHdr"/>
        </w:types>
        <w:behaviors>
          <w:behavior w:val="content"/>
        </w:behaviors>
        <w:guid w:val="{64B360F7-5E7F-4C56-B1CD-F3916B562697}"/>
      </w:docPartPr>
      <w:docPartBody>
        <w:p w:rsidR="00B63B79" w:rsidRDefault="009E7222" w:rsidP="009E7222">
          <w:pPr>
            <w:pStyle w:val="2E43D1E7CDB74785868A40E75F81735C"/>
          </w:pPr>
          <w:r>
            <w:rPr>
              <w:rStyle w:val="PlaceholderText"/>
            </w:rPr>
            <w:t>Click or tap here to enter text.</w:t>
          </w:r>
        </w:p>
      </w:docPartBody>
    </w:docPart>
    <w:docPart>
      <w:docPartPr>
        <w:name w:val="D082B781D26C437699BDDFD8FFB32C41"/>
        <w:category>
          <w:name w:val="General"/>
          <w:gallery w:val="placeholder"/>
        </w:category>
        <w:types>
          <w:type w:val="bbPlcHdr"/>
        </w:types>
        <w:behaviors>
          <w:behavior w:val="content"/>
        </w:behaviors>
        <w:guid w:val="{F5184ABC-0E64-4FB8-B7CD-C24059BD38B7}"/>
      </w:docPartPr>
      <w:docPartBody>
        <w:p w:rsidR="00B63B79" w:rsidRDefault="009E7222" w:rsidP="009E7222">
          <w:pPr>
            <w:pStyle w:val="D082B781D26C437699BDDFD8FFB32C41"/>
          </w:pPr>
          <w:r>
            <w:rPr>
              <w:rStyle w:val="PlaceholderText"/>
            </w:rPr>
            <w:t>Click or tap here to enter text.</w:t>
          </w:r>
        </w:p>
      </w:docPartBody>
    </w:docPart>
    <w:docPart>
      <w:docPartPr>
        <w:name w:val="49487D128F8545619BC9037025F3CFC7"/>
        <w:category>
          <w:name w:val="General"/>
          <w:gallery w:val="placeholder"/>
        </w:category>
        <w:types>
          <w:type w:val="bbPlcHdr"/>
        </w:types>
        <w:behaviors>
          <w:behavior w:val="content"/>
        </w:behaviors>
        <w:guid w:val="{5E78B2FA-9EE5-403A-BD8D-8FE4F9D63E61}"/>
      </w:docPartPr>
      <w:docPartBody>
        <w:p w:rsidR="00B63B79" w:rsidRDefault="009E7222" w:rsidP="009E7222">
          <w:pPr>
            <w:pStyle w:val="49487D128F8545619BC9037025F3CFC7"/>
          </w:pPr>
          <w:r>
            <w:rPr>
              <w:rStyle w:val="PlaceholderText"/>
            </w:rPr>
            <w:t>Click or tap here to enter text.</w:t>
          </w:r>
        </w:p>
      </w:docPartBody>
    </w:docPart>
    <w:docPart>
      <w:docPartPr>
        <w:name w:val="58AD7A583BC048F5A7F51436651F0C4C"/>
        <w:category>
          <w:name w:val="General"/>
          <w:gallery w:val="placeholder"/>
        </w:category>
        <w:types>
          <w:type w:val="bbPlcHdr"/>
        </w:types>
        <w:behaviors>
          <w:behavior w:val="content"/>
        </w:behaviors>
        <w:guid w:val="{9E14FBA7-0A88-4906-ADFE-EEC1C5C6B232}"/>
      </w:docPartPr>
      <w:docPartBody>
        <w:p w:rsidR="00B63B79" w:rsidRDefault="009E7222" w:rsidP="009E7222">
          <w:pPr>
            <w:pStyle w:val="58AD7A583BC048F5A7F51436651F0C4C"/>
          </w:pPr>
          <w:r>
            <w:rPr>
              <w:rStyle w:val="PlaceholderText"/>
            </w:rPr>
            <w:t>Click or tap here to enter text.</w:t>
          </w:r>
        </w:p>
      </w:docPartBody>
    </w:docPart>
    <w:docPart>
      <w:docPartPr>
        <w:name w:val="1F0D2504458C4D2E913DBEA6FA5C47C4"/>
        <w:category>
          <w:name w:val="General"/>
          <w:gallery w:val="placeholder"/>
        </w:category>
        <w:types>
          <w:type w:val="bbPlcHdr"/>
        </w:types>
        <w:behaviors>
          <w:behavior w:val="content"/>
        </w:behaviors>
        <w:guid w:val="{C63B4019-AD0C-4EF6-956F-270BC269698F}"/>
      </w:docPartPr>
      <w:docPartBody>
        <w:p w:rsidR="00B63B79" w:rsidRDefault="009E7222" w:rsidP="009E7222">
          <w:pPr>
            <w:pStyle w:val="1F0D2504458C4D2E913DBEA6FA5C47C4"/>
          </w:pPr>
          <w:r>
            <w:rPr>
              <w:rStyle w:val="PlaceholderText"/>
            </w:rPr>
            <w:t>Click or tap here to enter text.</w:t>
          </w:r>
        </w:p>
      </w:docPartBody>
    </w:docPart>
    <w:docPart>
      <w:docPartPr>
        <w:name w:val="6D10DF643C404EFCB59540D31F7B4145"/>
        <w:category>
          <w:name w:val="General"/>
          <w:gallery w:val="placeholder"/>
        </w:category>
        <w:types>
          <w:type w:val="bbPlcHdr"/>
        </w:types>
        <w:behaviors>
          <w:behavior w:val="content"/>
        </w:behaviors>
        <w:guid w:val="{4025F0A2-0D75-4D0A-BF2F-EDAF8533D0D5}"/>
      </w:docPartPr>
      <w:docPartBody>
        <w:p w:rsidR="00B63B79" w:rsidRDefault="009E7222" w:rsidP="009E7222">
          <w:pPr>
            <w:pStyle w:val="6D10DF643C404EFCB59540D31F7B4145"/>
          </w:pPr>
          <w:r>
            <w:rPr>
              <w:rStyle w:val="PlaceholderText"/>
            </w:rPr>
            <w:t>Click or tap here to enter text.</w:t>
          </w:r>
        </w:p>
      </w:docPartBody>
    </w:docPart>
    <w:docPart>
      <w:docPartPr>
        <w:name w:val="24F79FF50614441B89E68E068012339C"/>
        <w:category>
          <w:name w:val="General"/>
          <w:gallery w:val="placeholder"/>
        </w:category>
        <w:types>
          <w:type w:val="bbPlcHdr"/>
        </w:types>
        <w:behaviors>
          <w:behavior w:val="content"/>
        </w:behaviors>
        <w:guid w:val="{DEFA5202-43EE-429C-AB43-D78E0E4DFEF2}"/>
      </w:docPartPr>
      <w:docPartBody>
        <w:p w:rsidR="00B63B79" w:rsidRDefault="009E7222" w:rsidP="009E7222">
          <w:pPr>
            <w:pStyle w:val="24F79FF50614441B89E68E068012339C"/>
          </w:pPr>
          <w:r>
            <w:rPr>
              <w:rStyle w:val="PlaceholderText"/>
            </w:rPr>
            <w:t>Click or tap here to enter text.</w:t>
          </w:r>
        </w:p>
      </w:docPartBody>
    </w:docPart>
    <w:docPart>
      <w:docPartPr>
        <w:name w:val="71887DD8B4574092921C2F0274524A67"/>
        <w:category>
          <w:name w:val="General"/>
          <w:gallery w:val="placeholder"/>
        </w:category>
        <w:types>
          <w:type w:val="bbPlcHdr"/>
        </w:types>
        <w:behaviors>
          <w:behavior w:val="content"/>
        </w:behaviors>
        <w:guid w:val="{0BFA2CCF-FB28-4A6B-8012-DFDF7E1219A1}"/>
      </w:docPartPr>
      <w:docPartBody>
        <w:p w:rsidR="00B63B79" w:rsidRDefault="009E7222" w:rsidP="009E7222">
          <w:pPr>
            <w:pStyle w:val="71887DD8B4574092921C2F0274524A67"/>
          </w:pPr>
          <w:r>
            <w:rPr>
              <w:rStyle w:val="PlaceholderText"/>
            </w:rPr>
            <w:t>Click or tap here to enter text.</w:t>
          </w:r>
        </w:p>
      </w:docPartBody>
    </w:docPart>
    <w:docPart>
      <w:docPartPr>
        <w:name w:val="8C8F0EC2D36B4788BD650F047C6CE13B"/>
        <w:category>
          <w:name w:val="General"/>
          <w:gallery w:val="placeholder"/>
        </w:category>
        <w:types>
          <w:type w:val="bbPlcHdr"/>
        </w:types>
        <w:behaviors>
          <w:behavior w:val="content"/>
        </w:behaviors>
        <w:guid w:val="{06B43F9A-E022-42CC-9CEB-CD2777A31FDC}"/>
      </w:docPartPr>
      <w:docPartBody>
        <w:p w:rsidR="00B63B79" w:rsidRDefault="009E7222" w:rsidP="009E7222">
          <w:pPr>
            <w:pStyle w:val="8C8F0EC2D36B4788BD650F047C6CE13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22"/>
    <w:rsid w:val="00466100"/>
    <w:rsid w:val="009E7222"/>
    <w:rsid w:val="00B6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222"/>
  </w:style>
  <w:style w:type="paragraph" w:customStyle="1" w:styleId="C3B7BF5208B14B75A5CE48FCE8D70338">
    <w:name w:val="C3B7BF5208B14B75A5CE48FCE8D70338"/>
    <w:rsid w:val="009E7222"/>
  </w:style>
  <w:style w:type="paragraph" w:customStyle="1" w:styleId="80411D2D178D4EADB4CB8A745A387F98">
    <w:name w:val="80411D2D178D4EADB4CB8A745A387F98"/>
    <w:rsid w:val="009E7222"/>
  </w:style>
  <w:style w:type="paragraph" w:customStyle="1" w:styleId="925A0D783F9143C78AF6577646687345">
    <w:name w:val="925A0D783F9143C78AF6577646687345"/>
    <w:rsid w:val="009E7222"/>
  </w:style>
  <w:style w:type="paragraph" w:customStyle="1" w:styleId="60FE9BD6FE6342BAAF38E8D7C2C4ADB2">
    <w:name w:val="60FE9BD6FE6342BAAF38E8D7C2C4ADB2"/>
    <w:rsid w:val="009E7222"/>
  </w:style>
  <w:style w:type="paragraph" w:customStyle="1" w:styleId="A678F93612C1452A9666E64E6AACD792">
    <w:name w:val="A678F93612C1452A9666E64E6AACD792"/>
    <w:rsid w:val="009E7222"/>
  </w:style>
  <w:style w:type="paragraph" w:customStyle="1" w:styleId="DFB0DB4C7DC241C58BF2F64067553382">
    <w:name w:val="DFB0DB4C7DC241C58BF2F64067553382"/>
    <w:rsid w:val="009E7222"/>
  </w:style>
  <w:style w:type="paragraph" w:customStyle="1" w:styleId="F58315799E5E436887D80C5ED5229271">
    <w:name w:val="F58315799E5E436887D80C5ED5229271"/>
    <w:rsid w:val="009E7222"/>
  </w:style>
  <w:style w:type="paragraph" w:customStyle="1" w:styleId="C6AB4036BEE642FC9405DE84C4C6BFB1">
    <w:name w:val="C6AB4036BEE642FC9405DE84C4C6BFB1"/>
    <w:rsid w:val="009E7222"/>
  </w:style>
  <w:style w:type="paragraph" w:customStyle="1" w:styleId="E1A7DF5534BA47E58311BFEF4483413B">
    <w:name w:val="E1A7DF5534BA47E58311BFEF4483413B"/>
    <w:rsid w:val="009E7222"/>
  </w:style>
  <w:style w:type="paragraph" w:customStyle="1" w:styleId="8C90F6B30660496FB43E5FBE1FBBE63C">
    <w:name w:val="8C90F6B30660496FB43E5FBE1FBBE63C"/>
    <w:rsid w:val="009E7222"/>
  </w:style>
  <w:style w:type="paragraph" w:customStyle="1" w:styleId="FE96DE4EE4D048C39445D776C7706364">
    <w:name w:val="FE96DE4EE4D048C39445D776C7706364"/>
    <w:rsid w:val="009E7222"/>
  </w:style>
  <w:style w:type="paragraph" w:customStyle="1" w:styleId="5C2D763604B94426A4652BC1E7BDFC0C">
    <w:name w:val="5C2D763604B94426A4652BC1E7BDFC0C"/>
    <w:rsid w:val="009E7222"/>
  </w:style>
  <w:style w:type="paragraph" w:customStyle="1" w:styleId="AB6FC8B533A2452480BF17A1C755A0DF">
    <w:name w:val="AB6FC8B533A2452480BF17A1C755A0DF"/>
    <w:rsid w:val="009E7222"/>
  </w:style>
  <w:style w:type="paragraph" w:customStyle="1" w:styleId="8EB7083615954810B202EC4552A64C9F">
    <w:name w:val="8EB7083615954810B202EC4552A64C9F"/>
    <w:rsid w:val="009E7222"/>
  </w:style>
  <w:style w:type="paragraph" w:customStyle="1" w:styleId="647557E5AAB24CAF8A9B7F58FC970D32">
    <w:name w:val="647557E5AAB24CAF8A9B7F58FC970D32"/>
    <w:rsid w:val="009E7222"/>
  </w:style>
  <w:style w:type="paragraph" w:customStyle="1" w:styleId="B480626F761F4A96BCA2DA29E9418C6F">
    <w:name w:val="B480626F761F4A96BCA2DA29E9418C6F"/>
    <w:rsid w:val="009E7222"/>
  </w:style>
  <w:style w:type="paragraph" w:customStyle="1" w:styleId="2E43D1E7CDB74785868A40E75F81735C">
    <w:name w:val="2E43D1E7CDB74785868A40E75F81735C"/>
    <w:rsid w:val="009E7222"/>
  </w:style>
  <w:style w:type="paragraph" w:customStyle="1" w:styleId="D082B781D26C437699BDDFD8FFB32C41">
    <w:name w:val="D082B781D26C437699BDDFD8FFB32C41"/>
    <w:rsid w:val="009E7222"/>
  </w:style>
  <w:style w:type="paragraph" w:customStyle="1" w:styleId="49487D128F8545619BC9037025F3CFC7">
    <w:name w:val="49487D128F8545619BC9037025F3CFC7"/>
    <w:rsid w:val="009E7222"/>
  </w:style>
  <w:style w:type="paragraph" w:customStyle="1" w:styleId="58AD7A583BC048F5A7F51436651F0C4C">
    <w:name w:val="58AD7A583BC048F5A7F51436651F0C4C"/>
    <w:rsid w:val="009E7222"/>
  </w:style>
  <w:style w:type="paragraph" w:customStyle="1" w:styleId="1F0D2504458C4D2E913DBEA6FA5C47C4">
    <w:name w:val="1F0D2504458C4D2E913DBEA6FA5C47C4"/>
    <w:rsid w:val="009E7222"/>
  </w:style>
  <w:style w:type="paragraph" w:customStyle="1" w:styleId="6D10DF643C404EFCB59540D31F7B4145">
    <w:name w:val="6D10DF643C404EFCB59540D31F7B4145"/>
    <w:rsid w:val="009E7222"/>
  </w:style>
  <w:style w:type="paragraph" w:customStyle="1" w:styleId="24F79FF50614441B89E68E068012339C">
    <w:name w:val="24F79FF50614441B89E68E068012339C"/>
    <w:rsid w:val="009E7222"/>
  </w:style>
  <w:style w:type="paragraph" w:customStyle="1" w:styleId="71887DD8B4574092921C2F0274524A67">
    <w:name w:val="71887DD8B4574092921C2F0274524A67"/>
    <w:rsid w:val="009E7222"/>
  </w:style>
  <w:style w:type="paragraph" w:customStyle="1" w:styleId="8C8F0EC2D36B4788BD650F047C6CE13B">
    <w:name w:val="8C8F0EC2D36B4788BD650F047C6CE13B"/>
    <w:rsid w:val="009E7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9F02-C1FD-40AA-9D55-BDA7D3575898}">
  <ds:schemaRefs>
    <ds:schemaRef ds:uri="http://schemas.openxmlformats.org/officeDocument/2006/bibliography"/>
  </ds:schemaRefs>
</ds:datastoreItem>
</file>

<file path=customXml/itemProps2.xml><?xml version="1.0" encoding="utf-8"?>
<ds:datastoreItem xmlns:ds="http://schemas.openxmlformats.org/officeDocument/2006/customXml" ds:itemID="{F7862409-7B46-46CF-A679-0BD07B8E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7275</Words>
  <Characters>41474</Characters>
  <Application>Microsoft Office Word</Application>
  <DocSecurity>0</DocSecurity>
  <Lines>345</Lines>
  <Paragraphs>97</Paragraphs>
  <ScaleCrop>false</ScaleCrop>
  <Company>HP</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Samentha James A/P Simon</cp:lastModifiedBy>
  <cp:revision>4</cp:revision>
  <cp:lastPrinted>2022-04-07T04:45:00Z</cp:lastPrinted>
  <dcterms:created xsi:type="dcterms:W3CDTF">2022-04-06T14:29:00Z</dcterms:created>
  <dcterms:modified xsi:type="dcterms:W3CDTF">2022-04-07T04:45:00Z</dcterms:modified>
</cp:coreProperties>
</file>