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7A63" w14:textId="1D6E0982" w:rsidR="00E1338C" w:rsidRPr="002F1425" w:rsidRDefault="00606536" w:rsidP="00B477D4">
      <w:pPr>
        <w:tabs>
          <w:tab w:val="left" w:pos="1843"/>
        </w:tabs>
        <w:jc w:val="left"/>
        <w:rPr>
          <w:szCs w:val="20"/>
          <w:lang w:eastAsia="en-GB"/>
        </w:rPr>
      </w:pPr>
      <w:r>
        <w:rPr>
          <w:rFonts w:ascii="Microsoft Sans Serif" w:hAnsi="Microsoft Sans Serif" w:cs="Microsoft Sans Serif"/>
          <w:noProof/>
          <w:szCs w:val="18"/>
          <w:lang w:eastAsia="en-GB"/>
        </w:rPr>
        <mc:AlternateContent>
          <mc:Choice Requires="wpg">
            <w:drawing>
              <wp:anchor distT="0" distB="0" distL="114300" distR="114300" simplePos="0" relativeHeight="251649536" behindDoc="0" locked="0" layoutInCell="1" allowOverlap="1" wp14:anchorId="414C7D09" wp14:editId="342F5176">
                <wp:simplePos x="0" y="0"/>
                <wp:positionH relativeFrom="column">
                  <wp:posOffset>-2805953</wp:posOffset>
                </wp:positionH>
                <wp:positionV relativeFrom="paragraph">
                  <wp:posOffset>93691</wp:posOffset>
                </wp:positionV>
                <wp:extent cx="10800080" cy="49527"/>
                <wp:effectExtent l="0" t="19050" r="39370" b="46355"/>
                <wp:wrapNone/>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49527"/>
                          <a:chOff x="-2392" y="2347"/>
                          <a:chExt cx="17008" cy="79"/>
                        </a:xfrm>
                      </wpg:grpSpPr>
                      <wps:wsp>
                        <wps:cNvPr id="28" name="AutoShape 13"/>
                        <wps:cNvCnPr>
                          <a:cxnSpLocks noChangeShapeType="1"/>
                        </wps:cNvCnPr>
                        <wps:spPr bwMode="auto">
                          <a:xfrm>
                            <a:off x="-2392" y="2347"/>
                            <a:ext cx="17008" cy="0"/>
                          </a:xfrm>
                          <a:prstGeom prst="straightConnector1">
                            <a:avLst/>
                          </a:prstGeom>
                          <a:noFill/>
                          <a:ln w="50800">
                            <a:solidFill>
                              <a:srgbClr val="91B11B"/>
                            </a:solidFill>
                            <a:round/>
                            <a:headEnd/>
                            <a:tailEnd/>
                          </a:ln>
                          <a:extLst>
                            <a:ext uri="{909E8E84-426E-40DD-AFC4-6F175D3DCCD1}">
                              <a14:hiddenFill xmlns:a14="http://schemas.microsoft.com/office/drawing/2010/main">
                                <a:noFill/>
                              </a14:hiddenFill>
                            </a:ext>
                          </a:extLst>
                        </wps:spPr>
                        <wps:bodyPr/>
                      </wps:wsp>
                      <wps:wsp>
                        <wps:cNvPr id="29" name="AutoShape 14"/>
                        <wps:cNvCnPr>
                          <a:cxnSpLocks noChangeShapeType="1"/>
                        </wps:cNvCnPr>
                        <wps:spPr bwMode="auto">
                          <a:xfrm>
                            <a:off x="-2392" y="2426"/>
                            <a:ext cx="17008"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0D14731" id="Group 12" o:spid="_x0000_s1026" style="position:absolute;margin-left:-220.95pt;margin-top:7.4pt;width:850.4pt;height:3.9pt;z-index:251685376" coordorigin="-2392,2347" coordsize="170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">
                <v:shapetype id="_x0000_t32" coordsize="21600,21600" o:spt="32" o:oned="t" path="m,l21600,21600e" filled="f">
                  <v:path arrowok="t" fillok="f" o:connecttype="none"/>
                  <o:lock v:ext="edit" shapetype="t"/>
                </v:shapetype>
                <v:shape id="AutoShape 13" o:spid="_x0000_s1027" type="#_x0000_t32" style="position:absolute;left:-2392;top:2347;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" strokecolor="#91b11b" strokeweight="4pt"/>
                <v:shape id="AutoShape 14" o:spid="_x0000_s1028" type="#_x0000_t32" style="position:absolute;left:-2392;top:2426;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" strokecolor="#00907c" strokeweight="4pt"/>
              </v:group>
            </w:pict>
          </mc:Fallback>
        </mc:AlternateContent>
      </w:r>
      <w:r>
        <w:rPr>
          <w:rFonts w:ascii="Microsoft Sans Serif" w:hAnsi="Microsoft Sans Serif" w:cs="Microsoft Sans Serif"/>
          <w:noProof/>
          <w:szCs w:val="18"/>
          <w:lang w:eastAsia="en-GB"/>
        </w:rPr>
        <w:drawing>
          <wp:anchor distT="0" distB="0" distL="114300" distR="114300" simplePos="0" relativeHeight="251650560" behindDoc="0" locked="0" layoutInCell="1" allowOverlap="1" wp14:anchorId="216F950C" wp14:editId="31ECA97B">
            <wp:simplePos x="0" y="0"/>
            <wp:positionH relativeFrom="column">
              <wp:posOffset>-575983</wp:posOffset>
            </wp:positionH>
            <wp:positionV relativeFrom="paragraph">
              <wp:posOffset>-941182</wp:posOffset>
            </wp:positionV>
            <wp:extent cx="1517904" cy="85796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9"/>
                    <a:srcRect/>
                    <a:stretch/>
                  </pic:blipFill>
                  <pic:spPr bwMode="auto">
                    <a:xfrm>
                      <a:off x="0" y="0"/>
                      <a:ext cx="1517904" cy="857967"/>
                    </a:xfrm>
                    <a:prstGeom prst="rect">
                      <a:avLst/>
                    </a:prstGeom>
                    <a:noFill/>
                    <a:ln w="9525">
                      <a:noFill/>
                      <a:miter lim="800000"/>
                      <a:headEnd/>
                      <a:tailEnd/>
                    </a:ln>
                  </pic:spPr>
                </pic:pic>
              </a:graphicData>
            </a:graphic>
          </wp:anchor>
        </w:drawing>
      </w:r>
      <w:r w:rsidR="008246A6" w:rsidRPr="002F1425">
        <w:rPr>
          <w:rFonts w:ascii="Microsoft Sans Serif" w:hAnsi="Microsoft Sans Serif" w:cs="Microsoft Sans Serif"/>
          <w:noProof/>
          <w:szCs w:val="18"/>
          <w:lang w:eastAsia="en-GB"/>
        </w:rPr>
        <w:drawing>
          <wp:anchor distT="0" distB="0" distL="114300" distR="114300" simplePos="0" relativeHeight="251655680" behindDoc="1" locked="0" layoutInCell="1" allowOverlap="1" wp14:anchorId="5499FE6C" wp14:editId="56AAF439">
            <wp:simplePos x="0" y="0"/>
            <wp:positionH relativeFrom="column">
              <wp:posOffset>-1827925</wp:posOffset>
            </wp:positionH>
            <wp:positionV relativeFrom="paragraph">
              <wp:posOffset>124370</wp:posOffset>
            </wp:positionV>
            <wp:extent cx="10375198" cy="8600303"/>
            <wp:effectExtent l="0" t="0" r="7620" b="0"/>
            <wp:wrapNone/>
            <wp:docPr id="20" name="Picture 20" descr="C:\04 NEPCon pictures\04 Pictures\Logos\FSC\On-product\IMGP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04 NEPCon pictures\04 Pictures\Logos\FSC\On-product\IMGP002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1399"/>
                    <a:stretch/>
                  </pic:blipFill>
                  <pic:spPr bwMode="auto">
                    <a:xfrm>
                      <a:off x="0" y="0"/>
                      <a:ext cx="10375198" cy="86003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6C32" w:rsidRPr="002F1425">
        <w:rPr>
          <w:noProof/>
          <w:szCs w:val="20"/>
          <w:lang w:eastAsia="en-GB"/>
        </w:rPr>
        <mc:AlternateContent>
          <mc:Choice Requires="wps">
            <w:drawing>
              <wp:anchor distT="0" distB="0" distL="114300" distR="114300" simplePos="0" relativeHeight="251648512" behindDoc="1" locked="0" layoutInCell="1" allowOverlap="1" wp14:anchorId="4CDBC91C" wp14:editId="77681A87">
                <wp:simplePos x="0" y="0"/>
                <wp:positionH relativeFrom="column">
                  <wp:posOffset>-1600201</wp:posOffset>
                </wp:positionH>
                <wp:positionV relativeFrom="paragraph">
                  <wp:posOffset>-1109345</wp:posOffset>
                </wp:positionV>
                <wp:extent cx="8448675" cy="1377315"/>
                <wp:effectExtent l="0" t="0" r="28575" b="13335"/>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675" cy="13773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6FC19E9" id="Rectangle 11" o:spid="_x0000_s1026" style="position:absolute;margin-left:-126pt;margin-top:-87.35pt;width:665.25pt;height:108.45pt;z-index:-2516894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" strokecolor="white"/>
            </w:pict>
          </mc:Fallback>
        </mc:AlternateContent>
      </w:r>
    </w:p>
    <w:p w14:paraId="57E5B85A" w14:textId="11844579" w:rsidR="00A80D3B" w:rsidRPr="002F1425" w:rsidRDefault="00A80D3B" w:rsidP="00B477D4">
      <w:pPr>
        <w:tabs>
          <w:tab w:val="left" w:pos="1843"/>
        </w:tabs>
        <w:jc w:val="left"/>
        <w:rPr>
          <w:szCs w:val="20"/>
        </w:rPr>
      </w:pPr>
    </w:p>
    <w:p w14:paraId="22DE2EB0" w14:textId="23285C10" w:rsidR="00257ED7" w:rsidRPr="002F1425" w:rsidRDefault="00257ED7" w:rsidP="00B477D4">
      <w:pPr>
        <w:tabs>
          <w:tab w:val="left" w:pos="1843"/>
        </w:tabs>
        <w:jc w:val="left"/>
        <w:rPr>
          <w:szCs w:val="20"/>
        </w:rPr>
      </w:pPr>
    </w:p>
    <w:p w14:paraId="40B1CF2F" w14:textId="1D7662AF" w:rsidR="00257ED7" w:rsidRPr="002F1425" w:rsidRDefault="0030197E" w:rsidP="0030197E">
      <w:pPr>
        <w:tabs>
          <w:tab w:val="left" w:pos="2880"/>
        </w:tabs>
        <w:jc w:val="left"/>
        <w:rPr>
          <w:szCs w:val="20"/>
        </w:rPr>
      </w:pPr>
      <w:r w:rsidRPr="002F1425">
        <w:rPr>
          <w:szCs w:val="20"/>
        </w:rPr>
        <w:tab/>
      </w:r>
    </w:p>
    <w:p w14:paraId="00660F3A" w14:textId="07BDCA04" w:rsidR="00257ED7" w:rsidRPr="002F1425" w:rsidRDefault="00257ED7" w:rsidP="00B477D4">
      <w:pPr>
        <w:tabs>
          <w:tab w:val="left" w:pos="1843"/>
        </w:tabs>
        <w:jc w:val="left"/>
        <w:rPr>
          <w:szCs w:val="20"/>
        </w:rPr>
      </w:pPr>
    </w:p>
    <w:p w14:paraId="6662CCAE" w14:textId="0715C089" w:rsidR="00257ED7" w:rsidRPr="002F1425" w:rsidRDefault="004E6516" w:rsidP="004E6516">
      <w:pPr>
        <w:tabs>
          <w:tab w:val="left" w:pos="3540"/>
        </w:tabs>
        <w:jc w:val="left"/>
        <w:rPr>
          <w:szCs w:val="20"/>
        </w:rPr>
      </w:pPr>
      <w:r w:rsidRPr="002F1425">
        <w:rPr>
          <w:szCs w:val="20"/>
        </w:rPr>
        <w:tab/>
      </w:r>
    </w:p>
    <w:p w14:paraId="77531A48" w14:textId="55DC53EE" w:rsidR="00257ED7" w:rsidRPr="002F1425" w:rsidRDefault="004E6516" w:rsidP="004E6516">
      <w:pPr>
        <w:tabs>
          <w:tab w:val="left" w:pos="5490"/>
        </w:tabs>
        <w:jc w:val="left"/>
        <w:rPr>
          <w:szCs w:val="20"/>
        </w:rPr>
      </w:pPr>
      <w:r w:rsidRPr="002F1425">
        <w:rPr>
          <w:szCs w:val="20"/>
        </w:rPr>
        <w:tab/>
      </w:r>
    </w:p>
    <w:p w14:paraId="4A243A09" w14:textId="799C20CB" w:rsidR="00257ED7" w:rsidRPr="002F1425" w:rsidRDefault="00257ED7" w:rsidP="00B477D4">
      <w:pPr>
        <w:tabs>
          <w:tab w:val="left" w:pos="1843"/>
        </w:tabs>
        <w:jc w:val="left"/>
        <w:rPr>
          <w:szCs w:val="20"/>
        </w:rPr>
      </w:pPr>
    </w:p>
    <w:p w14:paraId="6AD34B1A" w14:textId="49CF6315" w:rsidR="00257ED7" w:rsidRPr="002F1425" w:rsidRDefault="00606536" w:rsidP="00B477D4">
      <w:pPr>
        <w:tabs>
          <w:tab w:val="left" w:pos="1843"/>
        </w:tabs>
        <w:jc w:val="left"/>
        <w:rPr>
          <w:szCs w:val="20"/>
        </w:rPr>
      </w:pPr>
      <w:r>
        <w:rPr>
          <w:noProof/>
          <w:szCs w:val="20"/>
        </w:rPr>
        <mc:AlternateContent>
          <mc:Choice Requires="wps">
            <w:drawing>
              <wp:anchor distT="0" distB="0" distL="114300" distR="114300" simplePos="0" relativeHeight="251652608" behindDoc="0" locked="0" layoutInCell="1" allowOverlap="1" wp14:anchorId="3418E7A2" wp14:editId="53773D08">
                <wp:simplePos x="0" y="0"/>
                <wp:positionH relativeFrom="column">
                  <wp:posOffset>-977153</wp:posOffset>
                </wp:positionH>
                <wp:positionV relativeFrom="paragraph">
                  <wp:posOffset>197057</wp:posOffset>
                </wp:positionV>
                <wp:extent cx="7637780" cy="2127772"/>
                <wp:effectExtent l="0" t="0" r="1270" b="6350"/>
                <wp:wrapNone/>
                <wp:docPr id="17419" name="Text Box 17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7780" cy="2127772"/>
                        </a:xfrm>
                        <a:prstGeom prst="rect">
                          <a:avLst/>
                        </a:prstGeom>
                        <a:solidFill>
                          <a:schemeClr val="bg1">
                            <a:lumMod val="95000"/>
                            <a:alpha val="75000"/>
                          </a:schemeClr>
                        </a:solidFill>
                        <a:ln>
                          <a:noFill/>
                        </a:ln>
                      </wps:spPr>
                      <wps:txbx>
                        <w:txbxContent>
                          <w:p w14:paraId="24E96D73" w14:textId="77777777" w:rsidR="00731396" w:rsidRPr="00731396" w:rsidRDefault="00731396" w:rsidP="00731396">
                            <w:pPr>
                              <w:spacing w:before="76" w:after="76"/>
                              <w:jc w:val="center"/>
                              <w:rPr>
                                <w:sz w:val="72"/>
                                <w:szCs w:val="62"/>
                                <w:lang w:val="fr-CA"/>
                                <w14:textOutline w14:w="9525" w14:cap="rnd" w14:cmpd="sng" w14:algn="ctr">
                                  <w14:solidFill>
                                    <w14:schemeClr w14:val="tx1"/>
                                  </w14:solidFill>
                                  <w14:prstDash w14:val="solid"/>
                                  <w14:bevel/>
                                </w14:textOutline>
                              </w:rPr>
                            </w:pPr>
                            <w:r w:rsidRPr="00731396">
                              <w:rPr>
                                <w:sz w:val="72"/>
                                <w:szCs w:val="62"/>
                                <w:lang w:val="fr-CA"/>
                                <w14:textOutline w14:w="9525" w14:cap="rnd" w14:cmpd="sng" w14:algn="ctr">
                                  <w14:solidFill>
                                    <w14:schemeClr w14:val="tx1"/>
                                  </w14:solidFill>
                                  <w14:prstDash w14:val="solid"/>
                                  <w14:bevel/>
                                </w14:textOutline>
                              </w:rPr>
                              <w:t>Modèle de procédures</w:t>
                            </w:r>
                          </w:p>
                          <w:p w14:paraId="6AA6220E" w14:textId="220AF112" w:rsidR="00A22A37" w:rsidRPr="00731396" w:rsidRDefault="00731396" w:rsidP="00731396">
                            <w:pPr>
                              <w:spacing w:before="76" w:after="76"/>
                              <w:jc w:val="center"/>
                              <w:rPr>
                                <w:b/>
                                <w:color w:val="0D0D0D" w:themeColor="text1" w:themeTint="F2"/>
                                <w:sz w:val="240"/>
                                <w:lang w:val="fr-CA"/>
                              </w:rPr>
                            </w:pPr>
                            <w:r w:rsidRPr="00731396">
                              <w:rPr>
                                <w:sz w:val="72"/>
                                <w:szCs w:val="62"/>
                                <w:lang w:val="fr-CA"/>
                                <w14:textOutline w14:w="9525" w14:cap="rnd" w14:cmpd="sng" w14:algn="ctr">
                                  <w14:solidFill>
                                    <w14:schemeClr w14:val="tx1"/>
                                  </w14:solidFill>
                                  <w14:prstDash w14:val="solid"/>
                                  <w14:bevel/>
                                </w14:textOutline>
                              </w:rPr>
                              <w:t>FSC™ relatives à la chaîne de traçabilité</w:t>
                            </w:r>
                          </w:p>
                        </w:txbxContent>
                      </wps:txbx>
                      <wps:bodyPr rot="0" vert="horz" wrap="square" lIns="91440" tIns="45720" rIns="91440" bIns="45720" anchor="t" anchorCtr="0" upright="1">
                        <a:noAutofit/>
                      </wps:bodyPr>
                    </wps:wsp>
                  </a:graphicData>
                </a:graphic>
              </wp:anchor>
            </w:drawing>
          </mc:Choice>
          <mc:Fallback>
            <w:pict>
              <v:shapetype w14:anchorId="3418E7A2" id="_x0000_t202" coordsize="21600,21600" o:spt="202" path="m,l,21600r21600,l21600,xe">
                <v:stroke joinstyle="miter"/>
                <v:path gradientshapeok="t" o:connecttype="rect"/>
              </v:shapetype>
              <v:shape id="Text Box 17419" o:spid="_x0000_s1026" type="#_x0000_t202" style="position:absolute;margin-left:-76.95pt;margin-top:15.5pt;width:601.4pt;height:167.5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" fillcolor="#f2f2f2 [3052]" stroked="f">
                <v:fill opacity="49087f"/>
                <v:textbox>
                  <w:txbxContent>
                    <w:p w14:paraId="24E96D73" w14:textId="77777777" w:rsidR="00731396" w:rsidRPr="00731396" w:rsidRDefault="00731396" w:rsidP="00731396">
                      <w:pPr>
                        <w:spacing w:before="76" w:after="76"/>
                        <w:jc w:val="center"/>
                        <w:rPr>
                          <w:sz w:val="72"/>
                          <w:szCs w:val="62"/>
                          <w:lang w:val="fr-CA"/>
                          <w14:textOutline w14:w="9525" w14:cap="rnd" w14:cmpd="sng" w14:algn="ctr">
                            <w14:solidFill>
                              <w14:schemeClr w14:val="tx1"/>
                            </w14:solidFill>
                            <w14:prstDash w14:val="solid"/>
                            <w14:bevel/>
                          </w14:textOutline>
                        </w:rPr>
                      </w:pPr>
                      <w:r w:rsidRPr="00731396">
                        <w:rPr>
                          <w:sz w:val="72"/>
                          <w:szCs w:val="62"/>
                          <w:lang w:val="fr-CA"/>
                          <w14:textOutline w14:w="9525" w14:cap="rnd" w14:cmpd="sng" w14:algn="ctr">
                            <w14:solidFill>
                              <w14:schemeClr w14:val="tx1"/>
                            </w14:solidFill>
                            <w14:prstDash w14:val="solid"/>
                            <w14:bevel/>
                          </w14:textOutline>
                        </w:rPr>
                        <w:t>Modèle de procédures</w:t>
                      </w:r>
                    </w:p>
                    <w:p w14:paraId="6AA6220E" w14:textId="220AF112" w:rsidR="00A22A37" w:rsidRPr="00731396" w:rsidRDefault="00731396" w:rsidP="00731396">
                      <w:pPr>
                        <w:spacing w:before="76" w:after="76"/>
                        <w:jc w:val="center"/>
                        <w:rPr>
                          <w:b/>
                          <w:color w:val="0D0D0D" w:themeColor="text1" w:themeTint="F2"/>
                          <w:sz w:val="240"/>
                          <w:lang w:val="fr-CA"/>
                        </w:rPr>
                      </w:pPr>
                      <w:r w:rsidRPr="00731396">
                        <w:rPr>
                          <w:sz w:val="72"/>
                          <w:szCs w:val="62"/>
                          <w:lang w:val="fr-CA"/>
                          <w14:textOutline w14:w="9525" w14:cap="rnd" w14:cmpd="sng" w14:algn="ctr">
                            <w14:solidFill>
                              <w14:schemeClr w14:val="tx1"/>
                            </w14:solidFill>
                            <w14:prstDash w14:val="solid"/>
                            <w14:bevel/>
                          </w14:textOutline>
                        </w:rPr>
                        <w:t>FSC™ relatives à la chaîne de traçabilité</w:t>
                      </w:r>
                    </w:p>
                  </w:txbxContent>
                </v:textbox>
              </v:shape>
            </w:pict>
          </mc:Fallback>
        </mc:AlternateContent>
      </w:r>
    </w:p>
    <w:p w14:paraId="46F50A7F" w14:textId="21826745" w:rsidR="00257ED7" w:rsidRPr="002F1425" w:rsidRDefault="00257ED7" w:rsidP="00B477D4">
      <w:pPr>
        <w:tabs>
          <w:tab w:val="left" w:pos="1843"/>
        </w:tabs>
        <w:jc w:val="left"/>
        <w:rPr>
          <w:szCs w:val="20"/>
        </w:rPr>
      </w:pPr>
    </w:p>
    <w:p w14:paraId="41A09343" w14:textId="5D86871C" w:rsidR="00257ED7" w:rsidRPr="002F1425" w:rsidRDefault="00257ED7" w:rsidP="00B477D4">
      <w:pPr>
        <w:tabs>
          <w:tab w:val="left" w:pos="1843"/>
        </w:tabs>
        <w:jc w:val="left"/>
        <w:rPr>
          <w:szCs w:val="20"/>
        </w:rPr>
      </w:pPr>
    </w:p>
    <w:p w14:paraId="483E451C" w14:textId="15E4361E" w:rsidR="00257ED7" w:rsidRPr="002F1425" w:rsidRDefault="00257ED7" w:rsidP="00B477D4">
      <w:pPr>
        <w:tabs>
          <w:tab w:val="left" w:pos="1843"/>
        </w:tabs>
        <w:jc w:val="left"/>
        <w:rPr>
          <w:szCs w:val="20"/>
        </w:rPr>
      </w:pPr>
    </w:p>
    <w:p w14:paraId="17EE1FDC" w14:textId="738CFE4E" w:rsidR="00257ED7" w:rsidRPr="002F1425" w:rsidRDefault="00257ED7" w:rsidP="00B477D4">
      <w:pPr>
        <w:tabs>
          <w:tab w:val="left" w:pos="1843"/>
        </w:tabs>
        <w:jc w:val="left"/>
        <w:rPr>
          <w:szCs w:val="20"/>
        </w:rPr>
      </w:pPr>
    </w:p>
    <w:p w14:paraId="254908D9" w14:textId="075DB5EA" w:rsidR="00257ED7" w:rsidRPr="002F1425" w:rsidRDefault="00257ED7" w:rsidP="00B477D4">
      <w:pPr>
        <w:tabs>
          <w:tab w:val="left" w:pos="1843"/>
        </w:tabs>
        <w:jc w:val="left"/>
        <w:rPr>
          <w:szCs w:val="20"/>
        </w:rPr>
      </w:pPr>
    </w:p>
    <w:p w14:paraId="7DE54312" w14:textId="28A86B83" w:rsidR="00257ED7" w:rsidRPr="002F1425" w:rsidRDefault="00257ED7" w:rsidP="00B477D4">
      <w:pPr>
        <w:tabs>
          <w:tab w:val="left" w:pos="1843"/>
        </w:tabs>
        <w:jc w:val="left"/>
        <w:rPr>
          <w:szCs w:val="20"/>
        </w:rPr>
      </w:pPr>
    </w:p>
    <w:p w14:paraId="5F4B0C5D" w14:textId="15DA9523" w:rsidR="00257ED7" w:rsidRPr="002F1425" w:rsidRDefault="00257ED7" w:rsidP="00B477D4">
      <w:pPr>
        <w:tabs>
          <w:tab w:val="left" w:pos="1843"/>
        </w:tabs>
        <w:jc w:val="left"/>
        <w:rPr>
          <w:szCs w:val="20"/>
        </w:rPr>
      </w:pPr>
    </w:p>
    <w:p w14:paraId="5D262B51" w14:textId="4A8BBA25" w:rsidR="00257ED7" w:rsidRPr="002F1425" w:rsidRDefault="00257ED7" w:rsidP="00B477D4">
      <w:pPr>
        <w:tabs>
          <w:tab w:val="left" w:pos="1843"/>
        </w:tabs>
        <w:jc w:val="left"/>
        <w:rPr>
          <w:szCs w:val="20"/>
        </w:rPr>
      </w:pPr>
    </w:p>
    <w:p w14:paraId="1C58B2F8" w14:textId="7F42B247" w:rsidR="00257ED7" w:rsidRPr="002F1425" w:rsidRDefault="00606536" w:rsidP="00B477D4">
      <w:pPr>
        <w:spacing w:before="0" w:after="200" w:line="276" w:lineRule="auto"/>
        <w:jc w:val="left"/>
        <w:rPr>
          <w:szCs w:val="20"/>
        </w:rPr>
      </w:pPr>
      <w:r>
        <w:rPr>
          <w:noProof/>
          <w:szCs w:val="20"/>
        </w:rPr>
        <mc:AlternateContent>
          <mc:Choice Requires="wps">
            <w:drawing>
              <wp:anchor distT="0" distB="0" distL="114300" distR="114300" simplePos="0" relativeHeight="251651584" behindDoc="0" locked="0" layoutInCell="1" allowOverlap="1" wp14:anchorId="68ED56DF" wp14:editId="1AAA1757">
                <wp:simplePos x="0" y="0"/>
                <wp:positionH relativeFrom="column">
                  <wp:posOffset>-1213869</wp:posOffset>
                </wp:positionH>
                <wp:positionV relativeFrom="paragraph">
                  <wp:posOffset>4932813</wp:posOffset>
                </wp:positionV>
                <wp:extent cx="7867650" cy="1186194"/>
                <wp:effectExtent l="19050" t="19050" r="38100" b="330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1186194"/>
                        </a:xfrm>
                        <a:prstGeom prst="rect">
                          <a:avLst/>
                        </a:prstGeom>
                        <a:solidFill>
                          <a:srgbClr val="00907C"/>
                        </a:solidFill>
                        <a:ln w="57150">
                          <a:solidFill>
                            <a:schemeClr val="bg1"/>
                          </a:solidFill>
                          <a:miter lim="800000"/>
                          <a:headEnd/>
                          <a:tailEnd/>
                        </a:ln>
                      </wps:spPr>
                      <wps:txbx>
                        <w:txbxContent>
                          <w:p w14:paraId="0DDFAE9F" w14:textId="77777777" w:rsidR="00A22A37" w:rsidRPr="00606536" w:rsidRDefault="00A22A37" w:rsidP="00E1338C">
                            <w:pPr>
                              <w:jc w:val="center"/>
                              <w:rPr>
                                <w:color w:val="00907C"/>
                              </w:rPr>
                            </w:pPr>
                          </w:p>
                        </w:txbxContent>
                      </wps:txbx>
                      <wps:bodyPr rot="0" vert="horz" wrap="square" lIns="91440" tIns="45720" rIns="91440" bIns="45720" anchor="t" anchorCtr="0" upright="1">
                        <a:noAutofit/>
                      </wps:bodyPr>
                    </wps:wsp>
                  </a:graphicData>
                </a:graphic>
              </wp:anchor>
            </w:drawing>
          </mc:Choice>
          <mc:Fallback>
            <w:pict>
              <v:rect w14:anchorId="68ED56DF" id="Rectangle 1" o:spid="_x0000_s1027" style="position:absolute;margin-left:-95.6pt;margin-top:388.4pt;width:619.5pt;height:93.4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" fillcolor="#00907c" strokecolor="white [3212]" strokeweight="4.5pt">
                <v:textbox>
                  <w:txbxContent>
                    <w:p w14:paraId="0DDFAE9F" w14:textId="77777777" w:rsidR="00A22A37" w:rsidRPr="00606536" w:rsidRDefault="00A22A37" w:rsidP="00E1338C">
                      <w:pPr>
                        <w:jc w:val="center"/>
                        <w:rPr>
                          <w:color w:val="00907C"/>
                        </w:rPr>
                      </w:pPr>
                    </w:p>
                  </w:txbxContent>
                </v:textbox>
              </v:rect>
            </w:pict>
          </mc:Fallback>
        </mc:AlternateContent>
      </w:r>
      <w:r>
        <w:rPr>
          <w:noProof/>
          <w:szCs w:val="20"/>
        </w:rPr>
        <mc:AlternateContent>
          <mc:Choice Requires="wps">
            <w:drawing>
              <wp:anchor distT="0" distB="0" distL="114300" distR="114300" simplePos="0" relativeHeight="251653632" behindDoc="0" locked="0" layoutInCell="1" allowOverlap="1" wp14:anchorId="1B96CD1B" wp14:editId="38C5CCB1">
                <wp:simplePos x="0" y="0"/>
                <wp:positionH relativeFrom="column">
                  <wp:posOffset>-582706</wp:posOffset>
                </wp:positionH>
                <wp:positionV relativeFrom="paragraph">
                  <wp:posOffset>5127544</wp:posOffset>
                </wp:positionV>
                <wp:extent cx="3831464" cy="409553"/>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464" cy="409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AD523" w14:textId="3A749D9C" w:rsidR="00A22A37" w:rsidRPr="00731396" w:rsidRDefault="00731396" w:rsidP="00EB6BCF">
                            <w:pPr>
                              <w:ind w:left="-90"/>
                              <w:rPr>
                                <w:b/>
                                <w:color w:val="FFFFFF"/>
                                <w:sz w:val="24"/>
                                <w:szCs w:val="24"/>
                                <w:lang w:val="fr-CA"/>
                              </w:rPr>
                            </w:pPr>
                            <w:r w:rsidRPr="00731396">
                              <w:rPr>
                                <w:b/>
                                <w:color w:val="FFFFFF"/>
                                <w:sz w:val="24"/>
                                <w:szCs w:val="24"/>
                                <w:lang w:val="fr-CA"/>
                              </w:rPr>
                              <w:t xml:space="preserve">Guide </w:t>
                            </w:r>
                            <w:r w:rsidR="00A22A37" w:rsidRPr="00731396">
                              <w:rPr>
                                <w:b/>
                                <w:color w:val="FFFFFF"/>
                                <w:sz w:val="24"/>
                                <w:szCs w:val="24"/>
                                <w:lang w:val="fr-CA"/>
                              </w:rPr>
                              <w:t>Preferred by Nature</w:t>
                            </w:r>
                          </w:p>
                          <w:p w14:paraId="410F9594" w14:textId="77777777" w:rsidR="00A22A37" w:rsidRPr="008E190C" w:rsidRDefault="00A22A37" w:rsidP="00E1338C">
                            <w:pPr>
                              <w:rPr>
                                <w:sz w:val="24"/>
                                <w:szCs w:val="24"/>
                              </w:rPr>
                            </w:pPr>
                          </w:p>
                        </w:txbxContent>
                      </wps:txbx>
                      <wps:bodyPr rot="0" vert="horz" wrap="square" lIns="91440" tIns="45720" rIns="91440" bIns="45720" anchor="t" anchorCtr="0" upright="1">
                        <a:noAutofit/>
                      </wps:bodyPr>
                    </wps:wsp>
                  </a:graphicData>
                </a:graphic>
              </wp:anchor>
            </w:drawing>
          </mc:Choice>
          <mc:Fallback>
            <w:pict>
              <v:shape w14:anchorId="1B96CD1B" id="Text Box 18" o:spid="_x0000_s1028" type="#_x0000_t202" style="position:absolute;margin-left:-45.9pt;margin-top:403.75pt;width:301.7pt;height:32.2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" filled="f" stroked="f">
                <v:textbox>
                  <w:txbxContent>
                    <w:p w14:paraId="593AD523" w14:textId="3A749D9C" w:rsidR="00A22A37" w:rsidRPr="00731396" w:rsidRDefault="00731396" w:rsidP="00EB6BCF">
                      <w:pPr>
                        <w:ind w:left="-90"/>
                        <w:rPr>
                          <w:b/>
                          <w:color w:val="FFFFFF"/>
                          <w:sz w:val="24"/>
                          <w:szCs w:val="24"/>
                          <w:lang w:val="fr-CA"/>
                        </w:rPr>
                      </w:pPr>
                      <w:r w:rsidRPr="00731396">
                        <w:rPr>
                          <w:b/>
                          <w:color w:val="FFFFFF"/>
                          <w:sz w:val="24"/>
                          <w:szCs w:val="24"/>
                          <w:lang w:val="fr-CA"/>
                        </w:rPr>
                        <w:t xml:space="preserve">Guide </w:t>
                      </w:r>
                      <w:r w:rsidR="00A22A37" w:rsidRPr="00731396">
                        <w:rPr>
                          <w:b/>
                          <w:color w:val="FFFFFF"/>
                          <w:sz w:val="24"/>
                          <w:szCs w:val="24"/>
                          <w:lang w:val="fr-CA"/>
                        </w:rPr>
                        <w:t>Preferred by Nature</w:t>
                      </w:r>
                    </w:p>
                    <w:p w14:paraId="410F9594" w14:textId="77777777" w:rsidR="00A22A37" w:rsidRPr="008E190C" w:rsidRDefault="00A22A37" w:rsidP="00E1338C">
                      <w:pPr>
                        <w:rPr>
                          <w:sz w:val="24"/>
                          <w:szCs w:val="24"/>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3CBE5A36" wp14:editId="7364D7B1">
                <wp:simplePos x="0" y="0"/>
                <wp:positionH relativeFrom="column">
                  <wp:posOffset>4404472</wp:posOffset>
                </wp:positionH>
                <wp:positionV relativeFrom="paragraph">
                  <wp:posOffset>5127030</wp:posOffset>
                </wp:positionV>
                <wp:extent cx="1836143" cy="409553"/>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143" cy="409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1AE66" w14:textId="486CE9BB" w:rsidR="00A22A37" w:rsidRPr="00731396" w:rsidRDefault="00E80BB8" w:rsidP="00EB6BCF">
                            <w:pPr>
                              <w:ind w:right="440"/>
                              <w:jc w:val="right"/>
                              <w:rPr>
                                <w:b/>
                                <w:color w:val="FFFFFF"/>
                                <w:sz w:val="24"/>
                                <w:szCs w:val="24"/>
                                <w:lang w:val="fr-CA"/>
                              </w:rPr>
                            </w:pPr>
                            <w:r w:rsidRPr="00731396">
                              <w:rPr>
                                <w:b/>
                                <w:color w:val="FFFFFF"/>
                                <w:sz w:val="24"/>
                                <w:szCs w:val="24"/>
                                <w:lang w:val="fr-CA"/>
                              </w:rPr>
                              <w:t>Septemb</w:t>
                            </w:r>
                            <w:r w:rsidR="00731396" w:rsidRPr="00731396">
                              <w:rPr>
                                <w:b/>
                                <w:color w:val="FFFFFF"/>
                                <w:sz w:val="24"/>
                                <w:szCs w:val="24"/>
                                <w:lang w:val="fr-CA"/>
                              </w:rPr>
                              <w:t>re</w:t>
                            </w:r>
                            <w:r w:rsidRPr="00731396">
                              <w:rPr>
                                <w:b/>
                                <w:color w:val="FFFFFF"/>
                                <w:sz w:val="24"/>
                                <w:szCs w:val="24"/>
                                <w:lang w:val="fr-CA"/>
                              </w:rPr>
                              <w:t xml:space="preserve"> </w:t>
                            </w:r>
                            <w:r w:rsidR="00A22A37" w:rsidRPr="00731396">
                              <w:rPr>
                                <w:b/>
                                <w:color w:val="FFFFFF"/>
                                <w:sz w:val="24"/>
                                <w:szCs w:val="24"/>
                                <w:lang w:val="fr-CA"/>
                              </w:rPr>
                              <w:t>20</w:t>
                            </w:r>
                            <w:r w:rsidR="006C6103" w:rsidRPr="00731396">
                              <w:rPr>
                                <w:b/>
                                <w:color w:val="FFFFFF"/>
                                <w:sz w:val="24"/>
                                <w:szCs w:val="24"/>
                                <w:lang w:val="fr-CA"/>
                              </w:rPr>
                              <w:t>21</w:t>
                            </w:r>
                          </w:p>
                          <w:p w14:paraId="659C6AE0" w14:textId="77777777" w:rsidR="00A22A37" w:rsidRPr="008E190C" w:rsidRDefault="00A22A37" w:rsidP="00667FE1">
                            <w:pPr>
                              <w:jc w:val="right"/>
                              <w:rPr>
                                <w:sz w:val="24"/>
                                <w:szCs w:val="24"/>
                              </w:rPr>
                            </w:pPr>
                          </w:p>
                        </w:txbxContent>
                      </wps:txbx>
                      <wps:bodyPr rot="0" vert="horz" wrap="square" lIns="91440" tIns="45720" rIns="91440" bIns="45720" anchor="t" anchorCtr="0" upright="1">
                        <a:noAutofit/>
                      </wps:bodyPr>
                    </wps:wsp>
                  </a:graphicData>
                </a:graphic>
              </wp:anchor>
            </w:drawing>
          </mc:Choice>
          <mc:Fallback>
            <w:pict>
              <v:shape w14:anchorId="3CBE5A36" id="Text Box 6" o:spid="_x0000_s1029" type="#_x0000_t202" style="position:absolute;margin-left:346.8pt;margin-top:403.7pt;width:144.6pt;height:32.2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" filled="f" stroked="f">
                <v:textbox>
                  <w:txbxContent>
                    <w:p w14:paraId="7151AE66" w14:textId="486CE9BB" w:rsidR="00A22A37" w:rsidRPr="00731396" w:rsidRDefault="00E80BB8" w:rsidP="00EB6BCF">
                      <w:pPr>
                        <w:ind w:right="440"/>
                        <w:jc w:val="right"/>
                        <w:rPr>
                          <w:b/>
                          <w:color w:val="FFFFFF"/>
                          <w:sz w:val="24"/>
                          <w:szCs w:val="24"/>
                          <w:lang w:val="fr-CA"/>
                        </w:rPr>
                      </w:pPr>
                      <w:r w:rsidRPr="00731396">
                        <w:rPr>
                          <w:b/>
                          <w:color w:val="FFFFFF"/>
                          <w:sz w:val="24"/>
                          <w:szCs w:val="24"/>
                          <w:lang w:val="fr-CA"/>
                        </w:rPr>
                        <w:t>Septemb</w:t>
                      </w:r>
                      <w:r w:rsidR="00731396" w:rsidRPr="00731396">
                        <w:rPr>
                          <w:b/>
                          <w:color w:val="FFFFFF"/>
                          <w:sz w:val="24"/>
                          <w:szCs w:val="24"/>
                          <w:lang w:val="fr-CA"/>
                        </w:rPr>
                        <w:t>re</w:t>
                      </w:r>
                      <w:r w:rsidRPr="00731396">
                        <w:rPr>
                          <w:b/>
                          <w:color w:val="FFFFFF"/>
                          <w:sz w:val="24"/>
                          <w:szCs w:val="24"/>
                          <w:lang w:val="fr-CA"/>
                        </w:rPr>
                        <w:t xml:space="preserve"> </w:t>
                      </w:r>
                      <w:r w:rsidR="00A22A37" w:rsidRPr="00731396">
                        <w:rPr>
                          <w:b/>
                          <w:color w:val="FFFFFF"/>
                          <w:sz w:val="24"/>
                          <w:szCs w:val="24"/>
                          <w:lang w:val="fr-CA"/>
                        </w:rPr>
                        <w:t>20</w:t>
                      </w:r>
                      <w:r w:rsidR="006C6103" w:rsidRPr="00731396">
                        <w:rPr>
                          <w:b/>
                          <w:color w:val="FFFFFF"/>
                          <w:sz w:val="24"/>
                          <w:szCs w:val="24"/>
                          <w:lang w:val="fr-CA"/>
                        </w:rPr>
                        <w:t>21</w:t>
                      </w:r>
                    </w:p>
                    <w:p w14:paraId="659C6AE0" w14:textId="77777777" w:rsidR="00A22A37" w:rsidRPr="008E190C" w:rsidRDefault="00A22A37" w:rsidP="00667FE1">
                      <w:pPr>
                        <w:jc w:val="right"/>
                        <w:rPr>
                          <w:sz w:val="24"/>
                          <w:szCs w:val="24"/>
                        </w:rPr>
                      </w:pPr>
                    </w:p>
                  </w:txbxContent>
                </v:textbox>
              </v:shape>
            </w:pict>
          </mc:Fallback>
        </mc:AlternateContent>
      </w:r>
      <w:r w:rsidR="00257ED7" w:rsidRPr="002F1425">
        <w:rPr>
          <w:szCs w:val="20"/>
        </w:rPr>
        <w:br w:type="page"/>
      </w:r>
    </w:p>
    <w:p w14:paraId="5B35CA9D" w14:textId="5B892634" w:rsidR="00667FE1" w:rsidRPr="002F1425" w:rsidRDefault="00667FE1" w:rsidP="00B477D4">
      <w:pPr>
        <w:tabs>
          <w:tab w:val="left" w:pos="1843"/>
        </w:tabs>
        <w:jc w:val="left"/>
        <w:rPr>
          <w:szCs w:val="18"/>
        </w:rPr>
      </w:pPr>
    </w:p>
    <w:p w14:paraId="3E24E419" w14:textId="2BEC9EDE" w:rsidR="008246A6" w:rsidRPr="0030727B" w:rsidRDefault="0030727B" w:rsidP="008246A6">
      <w:pPr>
        <w:spacing w:before="0" w:after="240" w:line="23" w:lineRule="atLeast"/>
        <w:jc w:val="left"/>
        <w:rPr>
          <w:rFonts w:cs="Arial"/>
          <w:b/>
          <w:color w:val="00907C"/>
          <w:sz w:val="32"/>
          <w:szCs w:val="32"/>
          <w:lang w:val="fr-CA"/>
        </w:rPr>
      </w:pPr>
      <w:r w:rsidRPr="0030727B">
        <w:rPr>
          <w:rFonts w:cs="Arial"/>
          <w:b/>
          <w:color w:val="00907C"/>
          <w:sz w:val="32"/>
          <w:szCs w:val="32"/>
          <w:lang w:val="fr-CA"/>
        </w:rPr>
        <w:t>Comment utiliser le pr</w:t>
      </w:r>
      <w:r>
        <w:rPr>
          <w:rFonts w:cs="Arial"/>
          <w:b/>
          <w:color w:val="00907C"/>
          <w:sz w:val="32"/>
          <w:szCs w:val="32"/>
          <w:lang w:val="fr-CA"/>
        </w:rPr>
        <w:t>é</w:t>
      </w:r>
      <w:r w:rsidRPr="0030727B">
        <w:rPr>
          <w:rFonts w:cs="Arial"/>
          <w:b/>
          <w:color w:val="00907C"/>
          <w:sz w:val="32"/>
          <w:szCs w:val="32"/>
          <w:lang w:val="fr-CA"/>
        </w:rPr>
        <w:t>sent d</w:t>
      </w:r>
      <w:r>
        <w:rPr>
          <w:rFonts w:cs="Arial"/>
          <w:b/>
          <w:color w:val="00907C"/>
          <w:sz w:val="32"/>
          <w:szCs w:val="32"/>
          <w:lang w:val="fr-CA"/>
        </w:rPr>
        <w:t>ocument</w:t>
      </w:r>
    </w:p>
    <w:p w14:paraId="463499DE" w14:textId="77777777" w:rsidR="0030727B" w:rsidRDefault="0030727B" w:rsidP="0030727B">
      <w:pPr>
        <w:spacing w:before="0" w:after="240" w:line="23" w:lineRule="atLeast"/>
        <w:rPr>
          <w:rFonts w:cs="Arial"/>
          <w:szCs w:val="18"/>
          <w:lang w:val="fr-CA"/>
        </w:rPr>
      </w:pPr>
      <w:r w:rsidRPr="0030727B">
        <w:rPr>
          <w:rFonts w:cs="Arial"/>
          <w:szCs w:val="18"/>
          <w:lang w:val="fr-CA"/>
        </w:rPr>
        <w:t xml:space="preserve">Vous pouvez vous inspirer de ce document pour élaborer et structurer des procédures de chaîne de traçabilité (CdT) FSC adaptées à votre entreprise. Sachez qu'il s'agit d'un exemple fictif générique et que vous devez développer des procédures spécifiquement adaptées à la configuration de votre entreprise et au champ d'application de votre certification.  </w:t>
      </w:r>
    </w:p>
    <w:p w14:paraId="07D22250" w14:textId="738B687E" w:rsidR="0030727B" w:rsidRPr="0030727B" w:rsidRDefault="0030727B" w:rsidP="0030727B">
      <w:pPr>
        <w:spacing w:before="0" w:after="240" w:line="23" w:lineRule="atLeast"/>
        <w:rPr>
          <w:rFonts w:cs="Arial"/>
          <w:szCs w:val="18"/>
          <w:lang w:val="fr-CA"/>
        </w:rPr>
      </w:pPr>
      <w:r w:rsidRPr="0030727B">
        <w:rPr>
          <w:lang w:val="fr-CA"/>
        </w:rPr>
        <w:t xml:space="preserve">N.B. : dans tout le document, </w:t>
      </w:r>
      <w:r>
        <w:rPr>
          <w:noProof/>
        </w:rPr>
        <mc:AlternateContent>
          <mc:Choice Requires="wps">
            <w:drawing>
              <wp:anchor distT="0" distB="0" distL="114300" distR="114300" simplePos="0" relativeHeight="251668992" behindDoc="0" locked="0" layoutInCell="1" allowOverlap="1" wp14:anchorId="39C653CB" wp14:editId="6A8302AB">
                <wp:simplePos x="0" y="0"/>
                <wp:positionH relativeFrom="margin">
                  <wp:posOffset>0</wp:posOffset>
                </wp:positionH>
                <wp:positionV relativeFrom="paragraph">
                  <wp:posOffset>842010</wp:posOffset>
                </wp:positionV>
                <wp:extent cx="5734685" cy="40589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4058920"/>
                        </a:xfrm>
                        <a:prstGeom prst="rect">
                          <a:avLst/>
                        </a:prstGeom>
                        <a:solidFill>
                          <a:srgbClr val="91B11B">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976DB" w14:textId="77777777" w:rsidR="0030727B" w:rsidRPr="0030727B" w:rsidRDefault="0030727B" w:rsidP="0030727B">
                            <w:pPr>
                              <w:ind w:left="1980" w:right="-1297" w:hanging="1980"/>
                              <w:jc w:val="left"/>
                              <w:rPr>
                                <w:b/>
                                <w:lang w:val="fr-CA"/>
                              </w:rPr>
                            </w:pPr>
                            <w:r w:rsidRPr="0030727B">
                              <w:rPr>
                                <w:b/>
                                <w:lang w:val="fr-CA"/>
                              </w:rPr>
                              <w:t>IMPORTANT</w:t>
                            </w:r>
                          </w:p>
                          <w:p w14:paraId="1CA15673" w14:textId="15737256" w:rsidR="0030727B" w:rsidRPr="0030727B" w:rsidRDefault="0030727B" w:rsidP="0030727B">
                            <w:pPr>
                              <w:jc w:val="left"/>
                              <w:rPr>
                                <w:sz w:val="16"/>
                                <w:szCs w:val="20"/>
                                <w:lang w:val="fr-CA"/>
                              </w:rPr>
                            </w:pPr>
                            <w:r w:rsidRPr="0030727B">
                              <w:rPr>
                                <w:sz w:val="16"/>
                                <w:lang w:val="fr-CA"/>
                              </w:rPr>
                              <w:t xml:space="preserve">Le présent document est fourni par </w:t>
                            </w:r>
                            <w:r>
                              <w:rPr>
                                <w:sz w:val="16"/>
                                <w:lang w:val="fr-CA"/>
                              </w:rPr>
                              <w:t>Preferred by Nature</w:t>
                            </w:r>
                            <w:r w:rsidRPr="0030727B">
                              <w:rPr>
                                <w:sz w:val="16"/>
                                <w:lang w:val="fr-CA"/>
                              </w:rPr>
                              <w:t xml:space="preserve"> en tant qu'exemple générique de procédures pour la chaîne de traçabilité. La société présentée dans ces procédures est fictive et les détails spécifiques du système ne sont fournis qu'à titre purement illustratif.</w:t>
                            </w:r>
                          </w:p>
                          <w:p w14:paraId="747E37AA" w14:textId="77777777" w:rsidR="0030727B" w:rsidRPr="0030727B" w:rsidRDefault="0030727B" w:rsidP="0030727B">
                            <w:pPr>
                              <w:jc w:val="left"/>
                              <w:rPr>
                                <w:sz w:val="16"/>
                                <w:szCs w:val="20"/>
                                <w:lang w:val="fr-CA"/>
                              </w:rPr>
                            </w:pPr>
                            <w:r w:rsidRPr="0030727B">
                              <w:rPr>
                                <w:sz w:val="16"/>
                                <w:lang w:val="fr-CA"/>
                              </w:rPr>
                              <w:t xml:space="preserve">Ces modèles de procédures visent à vous aider à vous conformer au référentiel de chaîne de traçabilité FSC (FSC-STD-40-004 V3-0) en fournissant un exemple de la manière d’articuler des procédures de CdT.  </w:t>
                            </w:r>
                          </w:p>
                          <w:p w14:paraId="292A7650" w14:textId="77777777" w:rsidR="0030727B" w:rsidRPr="0030727B" w:rsidRDefault="0030727B" w:rsidP="0030727B">
                            <w:pPr>
                              <w:jc w:val="left"/>
                              <w:rPr>
                                <w:sz w:val="16"/>
                                <w:szCs w:val="20"/>
                                <w:lang w:val="fr-CA"/>
                              </w:rPr>
                            </w:pPr>
                            <w:r w:rsidRPr="0030727B">
                              <w:rPr>
                                <w:sz w:val="16"/>
                                <w:lang w:val="fr-CA"/>
                              </w:rPr>
                              <w:t>C'est un outil support que vous pouvez utiliser volontairement comme base d'élaboration des procédures de votre entreprise. Il ne peut être appliqué directement. Vous devez toujours développer et personnaliser vos propres procédures.</w:t>
                            </w:r>
                          </w:p>
                          <w:p w14:paraId="5D0990C9" w14:textId="77777777" w:rsidR="0030727B" w:rsidRPr="0030727B" w:rsidRDefault="0030727B" w:rsidP="0030727B">
                            <w:pPr>
                              <w:jc w:val="left"/>
                              <w:rPr>
                                <w:sz w:val="16"/>
                                <w:szCs w:val="20"/>
                                <w:lang w:val="fr-CA"/>
                              </w:rPr>
                            </w:pPr>
                            <w:r w:rsidRPr="0030727B">
                              <w:rPr>
                                <w:sz w:val="16"/>
                                <w:lang w:val="fr-CA"/>
                              </w:rPr>
                              <w:t>L'utilisation de ce document n'est pas une condition obligatoire pour l'obtention de la certification et ne constitue aucune garantie sur le niveau de conformité de vos procédures.</w:t>
                            </w:r>
                          </w:p>
                          <w:p w14:paraId="530451ED" w14:textId="77777777" w:rsidR="0030727B" w:rsidRPr="0030727B" w:rsidRDefault="0030727B" w:rsidP="0030727B">
                            <w:pPr>
                              <w:jc w:val="left"/>
                              <w:rPr>
                                <w:color w:val="0000FF"/>
                                <w:sz w:val="16"/>
                                <w:szCs w:val="20"/>
                                <w:lang w:val="fr-CA"/>
                              </w:rPr>
                            </w:pPr>
                            <w:r w:rsidRPr="0030727B">
                              <w:rPr>
                                <w:sz w:val="16"/>
                                <w:lang w:val="fr-CA"/>
                              </w:rPr>
                              <w:t>Bien que nous ayons essayé de couvrir toutes les exigences normatives, nous ne fournissons aucune garantie quant à l'exhaustivité de ces procédures.</w:t>
                            </w:r>
                          </w:p>
                          <w:p w14:paraId="67C7C1F1" w14:textId="77777777" w:rsidR="0030727B" w:rsidRPr="0030727B" w:rsidRDefault="0030727B" w:rsidP="0030727B">
                            <w:pPr>
                              <w:jc w:val="left"/>
                              <w:rPr>
                                <w:b/>
                                <w:sz w:val="16"/>
                                <w:szCs w:val="20"/>
                                <w:lang w:val="fr-CA"/>
                              </w:rPr>
                            </w:pPr>
                            <w:r w:rsidRPr="0030727B">
                              <w:rPr>
                                <w:b/>
                                <w:sz w:val="16"/>
                                <w:lang w:val="fr-CA"/>
                              </w:rPr>
                              <w:t xml:space="preserve">Il convient de relever que les procédures illustratives du présent document, couvrent UNIQUEMENT LE SYSTÈME DE TRANSFERT (ni les systèmes de crédit ni les systèmes de pourcentage). </w:t>
                            </w:r>
                          </w:p>
                          <w:p w14:paraId="75683A60" w14:textId="77777777" w:rsidR="0030727B" w:rsidRPr="0030727B" w:rsidRDefault="0030727B" w:rsidP="0030727B">
                            <w:pPr>
                              <w:jc w:val="left"/>
                              <w:rPr>
                                <w:i/>
                                <w:sz w:val="16"/>
                                <w:szCs w:val="20"/>
                                <w:lang w:val="fr-CA"/>
                              </w:rPr>
                            </w:pPr>
                            <w:r w:rsidRPr="0030727B">
                              <w:rPr>
                                <w:i/>
                                <w:sz w:val="16"/>
                                <w:lang w:val="fr-CA"/>
                              </w:rPr>
                              <w:t xml:space="preserve">REMARQUE : Ces procédures-types sont une source d’inspiration pour les détenteurs de certificats du monde entier. Par conséquent, le symbole FSC </w:t>
                            </w:r>
                            <w:r w:rsidRPr="0030727B">
                              <w:rPr>
                                <w:i/>
                                <w:sz w:val="16"/>
                                <w:vertAlign w:val="superscript"/>
                                <w:lang w:val="fr-CA"/>
                              </w:rPr>
                              <w:t>TM</w:t>
                            </w:r>
                            <w:r w:rsidRPr="0030727B">
                              <w:rPr>
                                <w:i/>
                                <w:sz w:val="16"/>
                                <w:lang w:val="fr-CA"/>
                              </w:rPr>
                              <w:t xml:space="preserve"> est utilisé tout au long de ce document. Dans de nombreux pays, le symbole de marque déposée ® est applicable. </w:t>
                            </w:r>
                            <w:bookmarkStart w:id="0" w:name="_Hlk12963106"/>
                            <w:r w:rsidRPr="0030727B">
                              <w:rPr>
                                <w:i/>
                                <w:sz w:val="16"/>
                                <w:lang w:val="fr-CA"/>
                              </w:rPr>
                              <w:t>En fonction de votre pays, il est possible que vous ayez à remplacer</w:t>
                            </w:r>
                            <w:bookmarkEnd w:id="0"/>
                            <w:r w:rsidRPr="0030727B">
                              <w:rPr>
                                <w:i/>
                                <w:sz w:val="16"/>
                                <w:lang w:val="fr-CA"/>
                              </w:rPr>
                              <w:t xml:space="preserve"> le symbole </w:t>
                            </w:r>
                            <w:r w:rsidRPr="0030727B">
                              <w:rPr>
                                <w:i/>
                                <w:sz w:val="16"/>
                                <w:vertAlign w:val="superscript"/>
                                <w:lang w:val="fr-CA"/>
                              </w:rPr>
                              <w:t>TM</w:t>
                            </w:r>
                            <w:r w:rsidRPr="0030727B">
                              <w:rPr>
                                <w:i/>
                                <w:sz w:val="16"/>
                                <w:lang w:val="fr-CA"/>
                              </w:rPr>
                              <w:t xml:space="preserve"> utilisé dans ces procédures-types au moment d'élaborer les procédures adaptées à votre entreprise. </w:t>
                            </w:r>
                          </w:p>
                          <w:p w14:paraId="3A94706F" w14:textId="77777777" w:rsidR="0030727B" w:rsidRPr="0030727B" w:rsidRDefault="0030727B" w:rsidP="0030727B">
                            <w:pPr>
                              <w:ind w:left="1980" w:hanging="1980"/>
                              <w:rPr>
                                <w:lang w:val="fr-CA"/>
                              </w:rPr>
                            </w:pPr>
                          </w:p>
                          <w:p w14:paraId="6BAA1A07" w14:textId="77777777" w:rsidR="0030727B" w:rsidRPr="0030727B" w:rsidRDefault="0030727B" w:rsidP="0030727B">
                            <w:pPr>
                              <w:rPr>
                                <w:b/>
                                <w:lang w:val="fr-CA"/>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653CB" id="Text Box 2" o:spid="_x0000_s1030" type="#_x0000_t202" style="position:absolute;left:0;text-align:left;margin-left:0;margin-top:66.3pt;width:451.55pt;height:319.6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" fillcolor="#91b11b" stroked="f">
                <v:fill opacity="32896f"/>
                <v:textbox inset="21.6pt,21.6pt,21.6pt,21.6pt">
                  <w:txbxContent>
                    <w:p w14:paraId="088976DB" w14:textId="77777777" w:rsidR="0030727B" w:rsidRPr="0030727B" w:rsidRDefault="0030727B" w:rsidP="0030727B">
                      <w:pPr>
                        <w:ind w:left="1980" w:right="-1297" w:hanging="1980"/>
                        <w:jc w:val="left"/>
                        <w:rPr>
                          <w:b/>
                          <w:lang w:val="fr-CA"/>
                        </w:rPr>
                      </w:pPr>
                      <w:r w:rsidRPr="0030727B">
                        <w:rPr>
                          <w:b/>
                          <w:lang w:val="fr-CA"/>
                        </w:rPr>
                        <w:t>IMPORTANT</w:t>
                      </w:r>
                    </w:p>
                    <w:p w14:paraId="1CA15673" w14:textId="15737256" w:rsidR="0030727B" w:rsidRPr="0030727B" w:rsidRDefault="0030727B" w:rsidP="0030727B">
                      <w:pPr>
                        <w:jc w:val="left"/>
                        <w:rPr>
                          <w:sz w:val="16"/>
                          <w:szCs w:val="20"/>
                          <w:lang w:val="fr-CA"/>
                        </w:rPr>
                      </w:pPr>
                      <w:r w:rsidRPr="0030727B">
                        <w:rPr>
                          <w:sz w:val="16"/>
                          <w:lang w:val="fr-CA"/>
                        </w:rPr>
                        <w:t xml:space="preserve">Le présent document est fourni par </w:t>
                      </w:r>
                      <w:r>
                        <w:rPr>
                          <w:sz w:val="16"/>
                          <w:lang w:val="fr-CA"/>
                        </w:rPr>
                        <w:t>Preferred by Nature</w:t>
                      </w:r>
                      <w:r w:rsidRPr="0030727B">
                        <w:rPr>
                          <w:sz w:val="16"/>
                          <w:lang w:val="fr-CA"/>
                        </w:rPr>
                        <w:t xml:space="preserve"> en tant qu'exemple générique de procédures pour la chaîne de traçabilité. La société présentée dans ces procédures est fictive et les détails spécifiques du système ne sont fournis qu'à titre purement illustratif.</w:t>
                      </w:r>
                    </w:p>
                    <w:p w14:paraId="747E37AA" w14:textId="77777777" w:rsidR="0030727B" w:rsidRPr="0030727B" w:rsidRDefault="0030727B" w:rsidP="0030727B">
                      <w:pPr>
                        <w:jc w:val="left"/>
                        <w:rPr>
                          <w:sz w:val="16"/>
                          <w:szCs w:val="20"/>
                          <w:lang w:val="fr-CA"/>
                        </w:rPr>
                      </w:pPr>
                      <w:r w:rsidRPr="0030727B">
                        <w:rPr>
                          <w:sz w:val="16"/>
                          <w:lang w:val="fr-CA"/>
                        </w:rPr>
                        <w:t xml:space="preserve">Ces modèles de procédures visent à vous aider à vous conformer au référentiel de chaîne de traçabilité FSC (FSC-STD-40-004 V3-0) en fournissant un exemple de la manière d’articuler des procédures de CdT.  </w:t>
                      </w:r>
                    </w:p>
                    <w:p w14:paraId="292A7650" w14:textId="77777777" w:rsidR="0030727B" w:rsidRPr="0030727B" w:rsidRDefault="0030727B" w:rsidP="0030727B">
                      <w:pPr>
                        <w:jc w:val="left"/>
                        <w:rPr>
                          <w:sz w:val="16"/>
                          <w:szCs w:val="20"/>
                          <w:lang w:val="fr-CA"/>
                        </w:rPr>
                      </w:pPr>
                      <w:r w:rsidRPr="0030727B">
                        <w:rPr>
                          <w:sz w:val="16"/>
                          <w:lang w:val="fr-CA"/>
                        </w:rPr>
                        <w:t>C'est un outil support que vous pouvez utiliser volontairement comme base d'élaboration des procédures de votre entreprise. Il ne peut être appliqué directement. Vous devez toujours développer et personnaliser vos propres procédures.</w:t>
                      </w:r>
                    </w:p>
                    <w:p w14:paraId="5D0990C9" w14:textId="77777777" w:rsidR="0030727B" w:rsidRPr="0030727B" w:rsidRDefault="0030727B" w:rsidP="0030727B">
                      <w:pPr>
                        <w:jc w:val="left"/>
                        <w:rPr>
                          <w:sz w:val="16"/>
                          <w:szCs w:val="20"/>
                          <w:lang w:val="fr-CA"/>
                        </w:rPr>
                      </w:pPr>
                      <w:r w:rsidRPr="0030727B">
                        <w:rPr>
                          <w:sz w:val="16"/>
                          <w:lang w:val="fr-CA"/>
                        </w:rPr>
                        <w:t>L'utilisation de ce document n'est pas une condition obligatoire pour l'obtention de la certification et ne constitue aucune garantie sur le niveau de conformité de vos procédures.</w:t>
                      </w:r>
                    </w:p>
                    <w:p w14:paraId="530451ED" w14:textId="77777777" w:rsidR="0030727B" w:rsidRPr="0030727B" w:rsidRDefault="0030727B" w:rsidP="0030727B">
                      <w:pPr>
                        <w:jc w:val="left"/>
                        <w:rPr>
                          <w:color w:val="0000FF"/>
                          <w:sz w:val="16"/>
                          <w:szCs w:val="20"/>
                          <w:lang w:val="fr-CA"/>
                        </w:rPr>
                      </w:pPr>
                      <w:r w:rsidRPr="0030727B">
                        <w:rPr>
                          <w:sz w:val="16"/>
                          <w:lang w:val="fr-CA"/>
                        </w:rPr>
                        <w:t>Bien que nous ayons essayé de couvrir toutes les exigences normatives, nous ne fournissons aucune garantie quant à l'exhaustivité de ces procédures.</w:t>
                      </w:r>
                    </w:p>
                    <w:p w14:paraId="67C7C1F1" w14:textId="77777777" w:rsidR="0030727B" w:rsidRPr="0030727B" w:rsidRDefault="0030727B" w:rsidP="0030727B">
                      <w:pPr>
                        <w:jc w:val="left"/>
                        <w:rPr>
                          <w:b/>
                          <w:sz w:val="16"/>
                          <w:szCs w:val="20"/>
                          <w:lang w:val="fr-CA"/>
                        </w:rPr>
                      </w:pPr>
                      <w:r w:rsidRPr="0030727B">
                        <w:rPr>
                          <w:b/>
                          <w:sz w:val="16"/>
                          <w:lang w:val="fr-CA"/>
                        </w:rPr>
                        <w:t xml:space="preserve">Il convient de relever que les procédures illustratives du présent document, couvrent UNIQUEMENT LE SYSTÈME DE TRANSFERT (ni les systèmes de crédit ni les systèmes de pourcentage). </w:t>
                      </w:r>
                    </w:p>
                    <w:p w14:paraId="75683A60" w14:textId="77777777" w:rsidR="0030727B" w:rsidRPr="0030727B" w:rsidRDefault="0030727B" w:rsidP="0030727B">
                      <w:pPr>
                        <w:jc w:val="left"/>
                        <w:rPr>
                          <w:i/>
                          <w:sz w:val="16"/>
                          <w:szCs w:val="20"/>
                          <w:lang w:val="fr-CA"/>
                        </w:rPr>
                      </w:pPr>
                      <w:r w:rsidRPr="0030727B">
                        <w:rPr>
                          <w:i/>
                          <w:sz w:val="16"/>
                          <w:lang w:val="fr-CA"/>
                        </w:rPr>
                        <w:t xml:space="preserve">REMARQUE : Ces procédures-types sont une source d’inspiration pour les détenteurs de certificats du monde entier. Par conséquent, le symbole FSC </w:t>
                      </w:r>
                      <w:r w:rsidRPr="0030727B">
                        <w:rPr>
                          <w:i/>
                          <w:sz w:val="16"/>
                          <w:vertAlign w:val="superscript"/>
                          <w:lang w:val="fr-CA"/>
                        </w:rPr>
                        <w:t>TM</w:t>
                      </w:r>
                      <w:r w:rsidRPr="0030727B">
                        <w:rPr>
                          <w:i/>
                          <w:sz w:val="16"/>
                          <w:lang w:val="fr-CA"/>
                        </w:rPr>
                        <w:t xml:space="preserve"> est utilisé tout au long de ce document. Dans de nombreux pays, le symbole de marque déposée ® est applicable. </w:t>
                      </w:r>
                      <w:bookmarkStart w:id="1" w:name="_Hlk12963106"/>
                      <w:r w:rsidRPr="0030727B">
                        <w:rPr>
                          <w:i/>
                          <w:sz w:val="16"/>
                          <w:lang w:val="fr-CA"/>
                        </w:rPr>
                        <w:t>En fonction de votre pays, il est possible que vous ayez à remplacer</w:t>
                      </w:r>
                      <w:bookmarkEnd w:id="1"/>
                      <w:r w:rsidRPr="0030727B">
                        <w:rPr>
                          <w:i/>
                          <w:sz w:val="16"/>
                          <w:lang w:val="fr-CA"/>
                        </w:rPr>
                        <w:t xml:space="preserve"> le symbole </w:t>
                      </w:r>
                      <w:r w:rsidRPr="0030727B">
                        <w:rPr>
                          <w:i/>
                          <w:sz w:val="16"/>
                          <w:vertAlign w:val="superscript"/>
                          <w:lang w:val="fr-CA"/>
                        </w:rPr>
                        <w:t>TM</w:t>
                      </w:r>
                      <w:r w:rsidRPr="0030727B">
                        <w:rPr>
                          <w:i/>
                          <w:sz w:val="16"/>
                          <w:lang w:val="fr-CA"/>
                        </w:rPr>
                        <w:t xml:space="preserve"> utilisé dans ces procédures-types au moment d'élaborer les procédures adaptées à votre entreprise. </w:t>
                      </w:r>
                    </w:p>
                    <w:p w14:paraId="3A94706F" w14:textId="77777777" w:rsidR="0030727B" w:rsidRPr="0030727B" w:rsidRDefault="0030727B" w:rsidP="0030727B">
                      <w:pPr>
                        <w:ind w:left="1980" w:hanging="1980"/>
                        <w:rPr>
                          <w:lang w:val="fr-CA"/>
                        </w:rPr>
                      </w:pPr>
                    </w:p>
                    <w:p w14:paraId="6BAA1A07" w14:textId="77777777" w:rsidR="0030727B" w:rsidRPr="0030727B" w:rsidRDefault="0030727B" w:rsidP="0030727B">
                      <w:pPr>
                        <w:rPr>
                          <w:b/>
                          <w:lang w:val="fr-CA"/>
                        </w:rPr>
                      </w:pPr>
                    </w:p>
                  </w:txbxContent>
                </v:textbox>
                <w10:wrap type="square" anchorx="margin"/>
              </v:shape>
            </w:pict>
          </mc:Fallback>
        </mc:AlternateContent>
      </w:r>
      <w:r w:rsidRPr="0030727B">
        <w:rPr>
          <w:lang w:val="fr-CA"/>
        </w:rPr>
        <w:t>les références à un point spécifique du référentiel FSC applicable sont présentées entre parenthèses. Celles-ci vous permettront d'aller directement sur la partie pertinente du référentiel de chaîne de traçabilité et de savoir pourquoi certaines sections ou éléments ont été pris en compte dans les procédures.</w:t>
      </w:r>
    </w:p>
    <w:p w14:paraId="6597B435" w14:textId="4D3B4C2E" w:rsidR="008246A6" w:rsidRPr="0030727B" w:rsidRDefault="008246A6" w:rsidP="008246A6">
      <w:pPr>
        <w:jc w:val="left"/>
        <w:rPr>
          <w:rFonts w:cs="Arial"/>
          <w:sz w:val="16"/>
          <w:szCs w:val="16"/>
          <w:lang w:val="fr-CA"/>
        </w:rPr>
      </w:pPr>
    </w:p>
    <w:p w14:paraId="27727902" w14:textId="77777777" w:rsidR="008246A6" w:rsidRPr="0030727B" w:rsidRDefault="008246A6" w:rsidP="008246A6">
      <w:pPr>
        <w:jc w:val="left"/>
        <w:rPr>
          <w:rFonts w:cs="Arial"/>
          <w:sz w:val="16"/>
          <w:szCs w:val="16"/>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5501"/>
      </w:tblGrid>
      <w:tr w:rsidR="006B07C4" w:rsidRPr="00EB6BCF" w14:paraId="0C3668C7" w14:textId="77777777" w:rsidTr="00D42DE3">
        <w:tc>
          <w:tcPr>
            <w:tcW w:w="2886" w:type="dxa"/>
          </w:tcPr>
          <w:p w14:paraId="38246CA8" w14:textId="082585C6" w:rsidR="004D4E70" w:rsidRPr="002F1425" w:rsidRDefault="004D4E70" w:rsidP="00B477D4">
            <w:pPr>
              <w:jc w:val="left"/>
              <w:rPr>
                <w:rFonts w:cs="Arial"/>
                <w:sz w:val="16"/>
                <w:szCs w:val="16"/>
                <w:lang w:val="en-GB"/>
              </w:rPr>
            </w:pPr>
            <w:r w:rsidRPr="002F1425">
              <w:rPr>
                <w:noProof/>
                <w:lang w:eastAsia="en-GB"/>
              </w:rPr>
              <w:drawing>
                <wp:inline distT="0" distB="0" distL="0" distR="0" wp14:anchorId="755DE4F1" wp14:editId="50ABC1EE">
                  <wp:extent cx="1477980" cy="352666"/>
                  <wp:effectExtent l="0" t="0" r="825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rrors.creativecommons.org/presskit/logos/cc.logo.large.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7980" cy="352666"/>
                          </a:xfrm>
                          <a:prstGeom prst="rect">
                            <a:avLst/>
                          </a:prstGeom>
                          <a:noFill/>
                          <a:ln>
                            <a:noFill/>
                          </a:ln>
                        </pic:spPr>
                      </pic:pic>
                    </a:graphicData>
                  </a:graphic>
                </wp:inline>
              </w:drawing>
            </w:r>
          </w:p>
        </w:tc>
        <w:tc>
          <w:tcPr>
            <w:tcW w:w="6357" w:type="dxa"/>
          </w:tcPr>
          <w:p w14:paraId="40F44229" w14:textId="77777777" w:rsidR="0030727B" w:rsidRPr="0030727B" w:rsidRDefault="0030727B" w:rsidP="0030727B">
            <w:pPr>
              <w:rPr>
                <w:iCs/>
                <w:sz w:val="16"/>
                <w:szCs w:val="16"/>
                <w:lang w:val="fr-CA" w:bidi="fr-FR"/>
              </w:rPr>
            </w:pPr>
            <w:r w:rsidRPr="0030727B">
              <w:rPr>
                <w:iCs/>
                <w:sz w:val="16"/>
                <w:szCs w:val="16"/>
                <w:lang w:val="fr-CA" w:bidi="fr-FR"/>
              </w:rPr>
              <w:t>NEPCon a adopté une politique « open source » pour partager ce que nous développons en vue de promouvoir la durabilité. Ce document est publié sous l</w:t>
            </w:r>
            <w:r w:rsidRPr="0030727B">
              <w:rPr>
                <w:iCs/>
                <w:sz w:val="16"/>
                <w:szCs w:val="16"/>
                <w:u w:val="single"/>
                <w:lang w:val="fr-CA" w:bidi="fr-FR"/>
              </w:rPr>
              <w:t xml:space="preserve">a </w:t>
            </w:r>
            <w:hyperlink r:id="rId12" w:history="1">
              <w:r w:rsidRPr="0030727B">
                <w:rPr>
                  <w:rStyle w:val="Hyperlink"/>
                  <w:iCs/>
                  <w:sz w:val="16"/>
                  <w:szCs w:val="16"/>
                  <w:lang w:val="fr-CA" w:bidi="fr-FR"/>
                </w:rPr>
                <w:t>licence Creative Commons Attribution Share-Alike 3.0</w:t>
              </w:r>
            </w:hyperlink>
            <w:r w:rsidRPr="0030727B">
              <w:rPr>
                <w:iCs/>
                <w:sz w:val="16"/>
                <w:szCs w:val="16"/>
                <w:lang w:val="fr-CA" w:bidi="fr-FR"/>
              </w:rPr>
              <w:t xml:space="preserve">. Toute personne en possession d’une copie de ce document est autorisée à en jouir, sans restriction ni limitations, y compris le droit d'utiliser, de copier, de modifier, de fusionner, de publier et/ou de distribuer des copies de document, sous réserve des conditions suivantes : </w:t>
            </w:r>
          </w:p>
          <w:p w14:paraId="782534C1" w14:textId="426334AA" w:rsidR="004D4E70" w:rsidRPr="0030727B" w:rsidRDefault="0030727B" w:rsidP="0030727B">
            <w:pPr>
              <w:pStyle w:val="ListParagraph"/>
              <w:numPr>
                <w:ilvl w:val="0"/>
                <w:numId w:val="3"/>
              </w:numPr>
              <w:ind w:left="354"/>
              <w:rPr>
                <w:rFonts w:eastAsiaTheme="minorHAnsi" w:cstheme="minorBidi"/>
                <w:sz w:val="16"/>
                <w:szCs w:val="16"/>
                <w:lang w:val="fr-CA"/>
              </w:rPr>
            </w:pPr>
            <w:r w:rsidRPr="0030727B">
              <w:rPr>
                <w:rFonts w:eastAsiaTheme="minorHAnsi" w:cstheme="minorBidi"/>
                <w:sz w:val="16"/>
                <w:szCs w:val="16"/>
                <w:lang w:val="fr-CA"/>
              </w:rPr>
              <w:t>La mention du copyright et l’autorisation ci-dessus doivent être incluses dans toutes les copies totales ou substantielles du document. Nous aimerions recevoir une copie de toute version modifiée.</w:t>
            </w:r>
          </w:p>
          <w:p w14:paraId="4CA90BCC" w14:textId="33501D1B" w:rsidR="009032FB" w:rsidRPr="00EB6BCF" w:rsidRDefault="00EB6BCF" w:rsidP="0030727B">
            <w:pPr>
              <w:pStyle w:val="ListParagraph"/>
              <w:numPr>
                <w:ilvl w:val="0"/>
                <w:numId w:val="3"/>
              </w:numPr>
              <w:ind w:left="354"/>
              <w:rPr>
                <w:rFonts w:eastAsiaTheme="minorHAnsi" w:cstheme="minorBidi"/>
                <w:sz w:val="16"/>
                <w:szCs w:val="16"/>
                <w:lang w:val="fr-CA"/>
              </w:rPr>
            </w:pPr>
            <w:r w:rsidRPr="00EB6BCF">
              <w:rPr>
                <w:rFonts w:eastAsiaTheme="minorHAnsi" w:cstheme="minorBidi"/>
                <w:sz w:val="16"/>
                <w:szCs w:val="16"/>
                <w:lang w:val="fr-CA"/>
              </w:rPr>
              <w:t>Vous devez indiquer</w:t>
            </w:r>
            <w:r w:rsidR="009032FB" w:rsidRPr="00EB6BCF">
              <w:rPr>
                <w:rFonts w:eastAsiaTheme="minorHAnsi" w:cstheme="minorBidi"/>
                <w:sz w:val="16"/>
                <w:szCs w:val="16"/>
                <w:lang w:val="fr-CA"/>
              </w:rPr>
              <w:t xml:space="preserve"> </w:t>
            </w:r>
            <w:bookmarkStart w:id="1" w:name="_Hlk63251419"/>
            <w:r w:rsidR="009032FB" w:rsidRPr="00EB6BCF">
              <w:rPr>
                <w:rFonts w:eastAsiaTheme="minorHAnsi" w:cstheme="minorBidi"/>
                <w:sz w:val="16"/>
                <w:szCs w:val="16"/>
                <w:lang w:val="fr-CA"/>
              </w:rPr>
              <w:t xml:space="preserve">Preferred by Nature </w:t>
            </w:r>
            <w:bookmarkEnd w:id="1"/>
            <w:r w:rsidRPr="00EB6BCF">
              <w:rPr>
                <w:rFonts w:eastAsiaTheme="minorHAnsi" w:cstheme="minorBidi"/>
                <w:sz w:val="16"/>
                <w:szCs w:val="16"/>
                <w:lang w:val="fr-CA"/>
              </w:rPr>
              <w:t xml:space="preserve">et </w:t>
            </w:r>
            <w:r>
              <w:rPr>
                <w:rFonts w:eastAsiaTheme="minorHAnsi" w:cstheme="minorBidi"/>
                <w:sz w:val="16"/>
                <w:szCs w:val="16"/>
                <w:lang w:val="fr-CA"/>
              </w:rPr>
              <w:t xml:space="preserve">inclure un lien visible à notre Site Web </w:t>
            </w:r>
            <w:hyperlink r:id="rId13" w:history="1">
              <w:r w:rsidRPr="00491870">
                <w:rPr>
                  <w:rStyle w:val="Hyperlink"/>
                  <w:rFonts w:eastAsiaTheme="minorHAnsi" w:cstheme="minorBidi"/>
                  <w:sz w:val="16"/>
                  <w:szCs w:val="16"/>
                  <w:lang w:val="fr-CA"/>
                </w:rPr>
                <w:t>www.preferredbynature.org</w:t>
              </w:r>
            </w:hyperlink>
            <w:r w:rsidR="009032FB" w:rsidRPr="00EB6BCF">
              <w:rPr>
                <w:rFonts w:eastAsiaTheme="minorHAnsi" w:cstheme="minorBidi"/>
                <w:sz w:val="16"/>
                <w:szCs w:val="16"/>
                <w:lang w:val="fr-CA"/>
              </w:rPr>
              <w:t>.</w:t>
            </w:r>
            <w:r>
              <w:rPr>
                <w:rFonts w:eastAsiaTheme="minorHAnsi" w:cstheme="minorBidi"/>
                <w:sz w:val="16"/>
                <w:szCs w:val="16"/>
                <w:lang w:val="fr-CA"/>
              </w:rPr>
              <w:t xml:space="preserve"> </w:t>
            </w:r>
          </w:p>
        </w:tc>
      </w:tr>
      <w:tr w:rsidR="00D42DE3" w:rsidRPr="00EB6BCF" w14:paraId="25D6EDD7" w14:textId="77777777" w:rsidTr="00F410B7">
        <w:tc>
          <w:tcPr>
            <w:tcW w:w="9243" w:type="dxa"/>
            <w:gridSpan w:val="2"/>
          </w:tcPr>
          <w:p w14:paraId="1E5E61B4" w14:textId="77777777" w:rsidR="00D42DE3" w:rsidRPr="00EB6BCF" w:rsidRDefault="00D42DE3" w:rsidP="00B477D4">
            <w:pPr>
              <w:jc w:val="left"/>
              <w:rPr>
                <w:sz w:val="16"/>
                <w:szCs w:val="16"/>
                <w:lang w:val="fr-CA"/>
              </w:rPr>
            </w:pPr>
          </w:p>
        </w:tc>
      </w:tr>
    </w:tbl>
    <w:p w14:paraId="416F1477" w14:textId="492D5A9F" w:rsidR="002B28ED" w:rsidRPr="00EB6BCF" w:rsidRDefault="002B28ED" w:rsidP="00B477D4">
      <w:pPr>
        <w:spacing w:before="0" w:after="200" w:line="276" w:lineRule="auto"/>
        <w:jc w:val="left"/>
        <w:rPr>
          <w:sz w:val="16"/>
          <w:szCs w:val="16"/>
          <w:lang w:val="fr-CA"/>
        </w:rPr>
      </w:pPr>
      <w:r w:rsidRPr="00EB6BCF">
        <w:rPr>
          <w:sz w:val="16"/>
          <w:szCs w:val="16"/>
          <w:lang w:val="fr-CA"/>
        </w:rPr>
        <w:br w:type="page"/>
      </w:r>
    </w:p>
    <w:p w14:paraId="5D70FE62" w14:textId="790C36FF" w:rsidR="004900AD" w:rsidRPr="00EB6BCF" w:rsidRDefault="004900AD" w:rsidP="00B477D4">
      <w:pPr>
        <w:jc w:val="left"/>
        <w:rPr>
          <w:sz w:val="16"/>
          <w:szCs w:val="16"/>
          <w:lang w:val="fr-CA"/>
        </w:rPr>
      </w:pPr>
    </w:p>
    <w:p w14:paraId="52DBD7AF" w14:textId="2D0EDD2F" w:rsidR="004900AD" w:rsidRPr="00A22A37" w:rsidRDefault="0030727B" w:rsidP="00CE253E">
      <w:pPr>
        <w:pStyle w:val="Heading1"/>
        <w:rPr>
          <w:sz w:val="20"/>
          <w:szCs w:val="20"/>
        </w:rPr>
      </w:pPr>
      <w:bookmarkStart w:id="2" w:name="_Toc86061075"/>
      <w:r>
        <w:t>Sommaire</w:t>
      </w:r>
      <w:bookmarkEnd w:id="2"/>
    </w:p>
    <w:sdt>
      <w:sdtPr>
        <w:rPr>
          <w:rFonts w:eastAsiaTheme="minorHAnsi" w:cstheme="minorBidi"/>
          <w:lang w:val="en-GB"/>
        </w:rPr>
        <w:id w:val="216478259"/>
        <w:docPartObj>
          <w:docPartGallery w:val="Table of Contents"/>
          <w:docPartUnique/>
        </w:docPartObj>
      </w:sdtPr>
      <w:sdtEndPr>
        <w:rPr>
          <w:b/>
          <w:bCs/>
        </w:rPr>
      </w:sdtEndPr>
      <w:sdtContent>
        <w:p w14:paraId="12669A84" w14:textId="26865BDE" w:rsidR="0025299D" w:rsidRDefault="009C454E">
          <w:pPr>
            <w:pStyle w:val="TOC1"/>
            <w:rPr>
              <w:rFonts w:asciiTheme="minorHAnsi" w:eastAsiaTheme="minorEastAsia" w:hAnsiTheme="minorHAnsi" w:cstheme="minorBidi"/>
              <w:noProof/>
              <w:sz w:val="22"/>
              <w:lang w:val="en-CA" w:eastAsia="en-CA"/>
            </w:rPr>
          </w:pPr>
          <w:r w:rsidRPr="002F1425">
            <w:rPr>
              <w:rFonts w:asciiTheme="majorHAnsi" w:eastAsiaTheme="majorEastAsia" w:hAnsiTheme="majorHAnsi" w:cstheme="majorBidi"/>
              <w:color w:val="365F91" w:themeColor="accent1" w:themeShade="BF"/>
              <w:sz w:val="28"/>
              <w:szCs w:val="28"/>
              <w:lang w:val="en-GB"/>
            </w:rPr>
            <w:fldChar w:fldCharType="begin"/>
          </w:r>
          <w:r w:rsidRPr="002F1425">
            <w:rPr>
              <w:lang w:val="en-GB"/>
            </w:rPr>
            <w:instrText xml:space="preserve"> TOC \o "1-3" \h \z \u </w:instrText>
          </w:r>
          <w:r w:rsidRPr="002F1425">
            <w:rPr>
              <w:rFonts w:asciiTheme="majorHAnsi" w:eastAsiaTheme="majorEastAsia" w:hAnsiTheme="majorHAnsi" w:cstheme="majorBidi"/>
              <w:color w:val="365F91" w:themeColor="accent1" w:themeShade="BF"/>
              <w:sz w:val="28"/>
              <w:szCs w:val="28"/>
              <w:lang w:val="en-GB"/>
            </w:rPr>
            <w:fldChar w:fldCharType="separate"/>
          </w:r>
          <w:hyperlink w:anchor="_Toc86061075" w:history="1">
            <w:r w:rsidR="0025299D" w:rsidRPr="00E5076A">
              <w:rPr>
                <w:rStyle w:val="Hyperlink"/>
                <w:noProof/>
              </w:rPr>
              <w:t>1.</w:t>
            </w:r>
            <w:r w:rsidR="0025299D">
              <w:rPr>
                <w:rFonts w:asciiTheme="minorHAnsi" w:eastAsiaTheme="minorEastAsia" w:hAnsiTheme="minorHAnsi" w:cstheme="minorBidi"/>
                <w:noProof/>
                <w:sz w:val="22"/>
                <w:lang w:val="en-CA" w:eastAsia="en-CA"/>
              </w:rPr>
              <w:tab/>
            </w:r>
            <w:r w:rsidR="0025299D" w:rsidRPr="00E5076A">
              <w:rPr>
                <w:rStyle w:val="Hyperlink"/>
                <w:noProof/>
              </w:rPr>
              <w:t>Sommaire</w:t>
            </w:r>
            <w:r w:rsidR="0025299D">
              <w:rPr>
                <w:noProof/>
                <w:webHidden/>
              </w:rPr>
              <w:tab/>
            </w:r>
            <w:r w:rsidR="0025299D">
              <w:rPr>
                <w:noProof/>
                <w:webHidden/>
              </w:rPr>
              <w:fldChar w:fldCharType="begin"/>
            </w:r>
            <w:r w:rsidR="0025299D">
              <w:rPr>
                <w:noProof/>
                <w:webHidden/>
              </w:rPr>
              <w:instrText xml:space="preserve"> PAGEREF _Toc86061075 \h </w:instrText>
            </w:r>
            <w:r w:rsidR="0025299D">
              <w:rPr>
                <w:noProof/>
                <w:webHidden/>
              </w:rPr>
            </w:r>
            <w:r w:rsidR="0025299D">
              <w:rPr>
                <w:noProof/>
                <w:webHidden/>
              </w:rPr>
              <w:fldChar w:fldCharType="separate"/>
            </w:r>
            <w:r w:rsidR="0025299D">
              <w:rPr>
                <w:noProof/>
                <w:webHidden/>
              </w:rPr>
              <w:t>3</w:t>
            </w:r>
            <w:r w:rsidR="0025299D">
              <w:rPr>
                <w:noProof/>
                <w:webHidden/>
              </w:rPr>
              <w:fldChar w:fldCharType="end"/>
            </w:r>
          </w:hyperlink>
        </w:p>
        <w:p w14:paraId="05427560" w14:textId="10195A0E" w:rsidR="0025299D" w:rsidRDefault="00AB2718">
          <w:pPr>
            <w:pStyle w:val="TOC1"/>
            <w:rPr>
              <w:rFonts w:asciiTheme="minorHAnsi" w:eastAsiaTheme="minorEastAsia" w:hAnsiTheme="minorHAnsi" w:cstheme="minorBidi"/>
              <w:noProof/>
              <w:sz w:val="22"/>
              <w:lang w:val="en-CA" w:eastAsia="en-CA"/>
            </w:rPr>
          </w:pPr>
          <w:hyperlink w:anchor="_Toc86061076" w:history="1">
            <w:r w:rsidR="0025299D" w:rsidRPr="00E5076A">
              <w:rPr>
                <w:rStyle w:val="Hyperlink"/>
                <w:noProof/>
                <w:lang w:val="fr-CA"/>
              </w:rPr>
              <w:t>1.</w:t>
            </w:r>
            <w:r w:rsidR="0025299D">
              <w:rPr>
                <w:rFonts w:asciiTheme="minorHAnsi" w:eastAsiaTheme="minorEastAsia" w:hAnsiTheme="minorHAnsi" w:cstheme="minorBidi"/>
                <w:noProof/>
                <w:sz w:val="22"/>
                <w:lang w:val="en-CA" w:eastAsia="en-CA"/>
              </w:rPr>
              <w:tab/>
            </w:r>
            <w:r w:rsidR="0025299D" w:rsidRPr="00E5076A">
              <w:rPr>
                <w:rStyle w:val="Hyperlink"/>
                <w:noProof/>
                <w:lang w:val="fr-CA"/>
              </w:rPr>
              <w:t>Introduction au manuel de procédures</w:t>
            </w:r>
            <w:r w:rsidR="0025299D">
              <w:rPr>
                <w:noProof/>
                <w:webHidden/>
              </w:rPr>
              <w:tab/>
            </w:r>
            <w:r w:rsidR="0025299D">
              <w:rPr>
                <w:noProof/>
                <w:webHidden/>
              </w:rPr>
              <w:fldChar w:fldCharType="begin"/>
            </w:r>
            <w:r w:rsidR="0025299D">
              <w:rPr>
                <w:noProof/>
                <w:webHidden/>
              </w:rPr>
              <w:instrText xml:space="preserve"> PAGEREF _Toc86061076 \h </w:instrText>
            </w:r>
            <w:r w:rsidR="0025299D">
              <w:rPr>
                <w:noProof/>
                <w:webHidden/>
              </w:rPr>
            </w:r>
            <w:r w:rsidR="0025299D">
              <w:rPr>
                <w:noProof/>
                <w:webHidden/>
              </w:rPr>
              <w:fldChar w:fldCharType="separate"/>
            </w:r>
            <w:r w:rsidR="0025299D">
              <w:rPr>
                <w:noProof/>
                <w:webHidden/>
              </w:rPr>
              <w:t>4</w:t>
            </w:r>
            <w:r w:rsidR="0025299D">
              <w:rPr>
                <w:noProof/>
                <w:webHidden/>
              </w:rPr>
              <w:fldChar w:fldCharType="end"/>
            </w:r>
          </w:hyperlink>
        </w:p>
        <w:p w14:paraId="619D98EC" w14:textId="2FC52417" w:rsidR="0025299D" w:rsidRDefault="00AB2718">
          <w:pPr>
            <w:pStyle w:val="TOC1"/>
            <w:rPr>
              <w:rFonts w:asciiTheme="minorHAnsi" w:eastAsiaTheme="minorEastAsia" w:hAnsiTheme="minorHAnsi" w:cstheme="minorBidi"/>
              <w:noProof/>
              <w:sz w:val="22"/>
              <w:lang w:val="en-CA" w:eastAsia="en-CA"/>
            </w:rPr>
          </w:pPr>
          <w:hyperlink w:anchor="_Toc86061077" w:history="1">
            <w:r w:rsidR="0025299D" w:rsidRPr="00E5076A">
              <w:rPr>
                <w:rStyle w:val="Hyperlink"/>
                <w:b/>
                <w:noProof/>
                <w:lang w:val="fr-CA"/>
              </w:rPr>
              <w:t>2.</w:t>
            </w:r>
            <w:r w:rsidR="0025299D">
              <w:rPr>
                <w:rFonts w:asciiTheme="minorHAnsi" w:eastAsiaTheme="minorEastAsia" w:hAnsiTheme="minorHAnsi" w:cstheme="minorBidi"/>
                <w:noProof/>
                <w:sz w:val="22"/>
                <w:lang w:val="en-CA" w:eastAsia="en-CA"/>
              </w:rPr>
              <w:tab/>
            </w:r>
            <w:r w:rsidR="0025299D" w:rsidRPr="00E5076A">
              <w:rPr>
                <w:rStyle w:val="Hyperlink"/>
                <w:b/>
                <w:noProof/>
                <w:lang w:val="fr-CA"/>
              </w:rPr>
              <w:t>Informations sur l’entreprise</w:t>
            </w:r>
            <w:r w:rsidR="0025299D">
              <w:rPr>
                <w:noProof/>
                <w:webHidden/>
              </w:rPr>
              <w:tab/>
            </w:r>
            <w:r w:rsidR="0025299D">
              <w:rPr>
                <w:noProof/>
                <w:webHidden/>
              </w:rPr>
              <w:fldChar w:fldCharType="begin"/>
            </w:r>
            <w:r w:rsidR="0025299D">
              <w:rPr>
                <w:noProof/>
                <w:webHidden/>
              </w:rPr>
              <w:instrText xml:space="preserve"> PAGEREF _Toc86061077 \h </w:instrText>
            </w:r>
            <w:r w:rsidR="0025299D">
              <w:rPr>
                <w:noProof/>
                <w:webHidden/>
              </w:rPr>
            </w:r>
            <w:r w:rsidR="0025299D">
              <w:rPr>
                <w:noProof/>
                <w:webHidden/>
              </w:rPr>
              <w:fldChar w:fldCharType="separate"/>
            </w:r>
            <w:r w:rsidR="0025299D">
              <w:rPr>
                <w:noProof/>
                <w:webHidden/>
              </w:rPr>
              <w:t>4</w:t>
            </w:r>
            <w:r w:rsidR="0025299D">
              <w:rPr>
                <w:noProof/>
                <w:webHidden/>
              </w:rPr>
              <w:fldChar w:fldCharType="end"/>
            </w:r>
          </w:hyperlink>
        </w:p>
        <w:p w14:paraId="760086A6" w14:textId="2B5D2D84" w:rsidR="0025299D" w:rsidRDefault="00AB2718">
          <w:pPr>
            <w:pStyle w:val="TOC1"/>
            <w:rPr>
              <w:rFonts w:asciiTheme="minorHAnsi" w:eastAsiaTheme="minorEastAsia" w:hAnsiTheme="minorHAnsi" w:cstheme="minorBidi"/>
              <w:noProof/>
              <w:sz w:val="22"/>
              <w:lang w:val="en-CA" w:eastAsia="en-CA"/>
            </w:rPr>
          </w:pPr>
          <w:hyperlink w:anchor="_Toc86061078" w:history="1">
            <w:r w:rsidR="0025299D" w:rsidRPr="00E5076A">
              <w:rPr>
                <w:rStyle w:val="Hyperlink"/>
                <w:b/>
                <w:noProof/>
                <w:lang w:val="en-GB"/>
              </w:rPr>
              <w:t>3.</w:t>
            </w:r>
            <w:r w:rsidR="0025299D">
              <w:rPr>
                <w:rFonts w:asciiTheme="minorHAnsi" w:eastAsiaTheme="minorEastAsia" w:hAnsiTheme="minorHAnsi" w:cstheme="minorBidi"/>
                <w:noProof/>
                <w:sz w:val="22"/>
                <w:lang w:val="en-CA" w:eastAsia="en-CA"/>
              </w:rPr>
              <w:tab/>
            </w:r>
            <w:r w:rsidR="0025299D" w:rsidRPr="00E5076A">
              <w:rPr>
                <w:rStyle w:val="Hyperlink"/>
                <w:b/>
                <w:noProof/>
                <w:lang w:val="fr-CA"/>
              </w:rPr>
              <w:t>Responsabilités</w:t>
            </w:r>
            <w:r w:rsidR="0025299D" w:rsidRPr="00E5076A">
              <w:rPr>
                <w:rStyle w:val="Hyperlink"/>
                <w:b/>
                <w:noProof/>
                <w:lang w:val="en-GB"/>
              </w:rPr>
              <w:t xml:space="preserve"> (1.1)</w:t>
            </w:r>
            <w:r w:rsidR="0025299D">
              <w:rPr>
                <w:noProof/>
                <w:webHidden/>
              </w:rPr>
              <w:tab/>
            </w:r>
            <w:r w:rsidR="0025299D">
              <w:rPr>
                <w:noProof/>
                <w:webHidden/>
              </w:rPr>
              <w:fldChar w:fldCharType="begin"/>
            </w:r>
            <w:r w:rsidR="0025299D">
              <w:rPr>
                <w:noProof/>
                <w:webHidden/>
              </w:rPr>
              <w:instrText xml:space="preserve"> PAGEREF _Toc86061078 \h </w:instrText>
            </w:r>
            <w:r w:rsidR="0025299D">
              <w:rPr>
                <w:noProof/>
                <w:webHidden/>
              </w:rPr>
            </w:r>
            <w:r w:rsidR="0025299D">
              <w:rPr>
                <w:noProof/>
                <w:webHidden/>
              </w:rPr>
              <w:fldChar w:fldCharType="separate"/>
            </w:r>
            <w:r w:rsidR="0025299D">
              <w:rPr>
                <w:noProof/>
                <w:webHidden/>
              </w:rPr>
              <w:t>4</w:t>
            </w:r>
            <w:r w:rsidR="0025299D">
              <w:rPr>
                <w:noProof/>
                <w:webHidden/>
              </w:rPr>
              <w:fldChar w:fldCharType="end"/>
            </w:r>
          </w:hyperlink>
        </w:p>
        <w:p w14:paraId="0D3A843F" w14:textId="07690C73" w:rsidR="0025299D" w:rsidRDefault="00AB2718">
          <w:pPr>
            <w:pStyle w:val="TOC1"/>
            <w:rPr>
              <w:rFonts w:asciiTheme="minorHAnsi" w:eastAsiaTheme="minorEastAsia" w:hAnsiTheme="minorHAnsi" w:cstheme="minorBidi"/>
              <w:noProof/>
              <w:sz w:val="22"/>
              <w:lang w:val="en-CA" w:eastAsia="en-CA"/>
            </w:rPr>
          </w:pPr>
          <w:hyperlink w:anchor="_Toc86061079" w:history="1">
            <w:r w:rsidR="0025299D" w:rsidRPr="00E5076A">
              <w:rPr>
                <w:rStyle w:val="Hyperlink"/>
                <w:b/>
                <w:noProof/>
                <w:lang w:val="en-GB"/>
              </w:rPr>
              <w:t>4.</w:t>
            </w:r>
            <w:r w:rsidR="0025299D">
              <w:rPr>
                <w:rFonts w:asciiTheme="minorHAnsi" w:eastAsiaTheme="minorEastAsia" w:hAnsiTheme="minorHAnsi" w:cstheme="minorBidi"/>
                <w:noProof/>
                <w:sz w:val="22"/>
                <w:lang w:val="en-CA" w:eastAsia="en-CA"/>
              </w:rPr>
              <w:tab/>
            </w:r>
            <w:r w:rsidR="0025299D" w:rsidRPr="00E5076A">
              <w:rPr>
                <w:rStyle w:val="Hyperlink"/>
                <w:b/>
                <w:noProof/>
                <w:lang w:val="en-GB"/>
              </w:rPr>
              <w:t>Formation (1.1)</w:t>
            </w:r>
            <w:r w:rsidR="0025299D">
              <w:rPr>
                <w:noProof/>
                <w:webHidden/>
              </w:rPr>
              <w:tab/>
            </w:r>
            <w:r w:rsidR="0025299D">
              <w:rPr>
                <w:noProof/>
                <w:webHidden/>
              </w:rPr>
              <w:fldChar w:fldCharType="begin"/>
            </w:r>
            <w:r w:rsidR="0025299D">
              <w:rPr>
                <w:noProof/>
                <w:webHidden/>
              </w:rPr>
              <w:instrText xml:space="preserve"> PAGEREF _Toc86061079 \h </w:instrText>
            </w:r>
            <w:r w:rsidR="0025299D">
              <w:rPr>
                <w:noProof/>
                <w:webHidden/>
              </w:rPr>
            </w:r>
            <w:r w:rsidR="0025299D">
              <w:rPr>
                <w:noProof/>
                <w:webHidden/>
              </w:rPr>
              <w:fldChar w:fldCharType="separate"/>
            </w:r>
            <w:r w:rsidR="0025299D">
              <w:rPr>
                <w:noProof/>
                <w:webHidden/>
              </w:rPr>
              <w:t>5</w:t>
            </w:r>
            <w:r w:rsidR="0025299D">
              <w:rPr>
                <w:noProof/>
                <w:webHidden/>
              </w:rPr>
              <w:fldChar w:fldCharType="end"/>
            </w:r>
          </w:hyperlink>
        </w:p>
        <w:p w14:paraId="18F014C5" w14:textId="243666E6" w:rsidR="0025299D" w:rsidRDefault="00AB2718">
          <w:pPr>
            <w:pStyle w:val="TOC1"/>
            <w:rPr>
              <w:rFonts w:asciiTheme="minorHAnsi" w:eastAsiaTheme="minorEastAsia" w:hAnsiTheme="minorHAnsi" w:cstheme="minorBidi"/>
              <w:noProof/>
              <w:sz w:val="22"/>
              <w:lang w:val="en-CA" w:eastAsia="en-CA"/>
            </w:rPr>
          </w:pPr>
          <w:hyperlink w:anchor="_Toc86061080" w:history="1">
            <w:r w:rsidR="0025299D" w:rsidRPr="00E5076A">
              <w:rPr>
                <w:rStyle w:val="Hyperlink"/>
                <w:b/>
                <w:noProof/>
                <w:lang w:val="en-GB"/>
              </w:rPr>
              <w:t>5.</w:t>
            </w:r>
            <w:r w:rsidR="0025299D">
              <w:rPr>
                <w:rFonts w:asciiTheme="minorHAnsi" w:eastAsiaTheme="minorEastAsia" w:hAnsiTheme="minorHAnsi" w:cstheme="minorBidi"/>
                <w:noProof/>
                <w:sz w:val="22"/>
                <w:lang w:val="en-CA" w:eastAsia="en-CA"/>
              </w:rPr>
              <w:tab/>
            </w:r>
            <w:r w:rsidR="0025299D" w:rsidRPr="00E5076A">
              <w:rPr>
                <w:rStyle w:val="Hyperlink"/>
                <w:b/>
                <w:noProof/>
                <w:lang w:val="en-GB"/>
              </w:rPr>
              <w:t>Documents (1.1)</w:t>
            </w:r>
            <w:r w:rsidR="0025299D">
              <w:rPr>
                <w:noProof/>
                <w:webHidden/>
              </w:rPr>
              <w:tab/>
            </w:r>
            <w:r w:rsidR="0025299D">
              <w:rPr>
                <w:noProof/>
                <w:webHidden/>
              </w:rPr>
              <w:fldChar w:fldCharType="begin"/>
            </w:r>
            <w:r w:rsidR="0025299D">
              <w:rPr>
                <w:noProof/>
                <w:webHidden/>
              </w:rPr>
              <w:instrText xml:space="preserve"> PAGEREF _Toc86061080 \h </w:instrText>
            </w:r>
            <w:r w:rsidR="0025299D">
              <w:rPr>
                <w:noProof/>
                <w:webHidden/>
              </w:rPr>
            </w:r>
            <w:r w:rsidR="0025299D">
              <w:rPr>
                <w:noProof/>
                <w:webHidden/>
              </w:rPr>
              <w:fldChar w:fldCharType="separate"/>
            </w:r>
            <w:r w:rsidR="0025299D">
              <w:rPr>
                <w:noProof/>
                <w:webHidden/>
              </w:rPr>
              <w:t>6</w:t>
            </w:r>
            <w:r w:rsidR="0025299D">
              <w:rPr>
                <w:noProof/>
                <w:webHidden/>
              </w:rPr>
              <w:fldChar w:fldCharType="end"/>
            </w:r>
          </w:hyperlink>
        </w:p>
        <w:p w14:paraId="4D597FAA" w14:textId="0C55F613" w:rsidR="0025299D" w:rsidRDefault="00AB2718">
          <w:pPr>
            <w:pStyle w:val="TOC1"/>
            <w:rPr>
              <w:rFonts w:asciiTheme="minorHAnsi" w:eastAsiaTheme="minorEastAsia" w:hAnsiTheme="minorHAnsi" w:cstheme="minorBidi"/>
              <w:noProof/>
              <w:sz w:val="22"/>
              <w:lang w:val="en-CA" w:eastAsia="en-CA"/>
            </w:rPr>
          </w:pPr>
          <w:hyperlink w:anchor="_Toc86061081" w:history="1">
            <w:r w:rsidR="0025299D" w:rsidRPr="00E5076A">
              <w:rPr>
                <w:rStyle w:val="Hyperlink"/>
                <w:b/>
                <w:noProof/>
                <w:lang w:val="fr-CA"/>
              </w:rPr>
              <w:t>6.</w:t>
            </w:r>
            <w:r w:rsidR="0025299D">
              <w:rPr>
                <w:rFonts w:asciiTheme="minorHAnsi" w:eastAsiaTheme="minorEastAsia" w:hAnsiTheme="minorHAnsi" w:cstheme="minorBidi"/>
                <w:noProof/>
                <w:sz w:val="22"/>
                <w:lang w:val="en-CA" w:eastAsia="en-CA"/>
              </w:rPr>
              <w:tab/>
            </w:r>
            <w:r w:rsidR="0025299D" w:rsidRPr="00E5076A">
              <w:rPr>
                <w:rStyle w:val="Hyperlink"/>
                <w:b/>
                <w:noProof/>
                <w:lang w:val="fr-CA"/>
              </w:rPr>
              <w:t>Santé et sécurité sur le lieu du travail (1.4)</w:t>
            </w:r>
            <w:r w:rsidR="0025299D">
              <w:rPr>
                <w:noProof/>
                <w:webHidden/>
              </w:rPr>
              <w:tab/>
            </w:r>
            <w:r w:rsidR="0025299D">
              <w:rPr>
                <w:noProof/>
                <w:webHidden/>
              </w:rPr>
              <w:fldChar w:fldCharType="begin"/>
            </w:r>
            <w:r w:rsidR="0025299D">
              <w:rPr>
                <w:noProof/>
                <w:webHidden/>
              </w:rPr>
              <w:instrText xml:space="preserve"> PAGEREF _Toc86061081 \h </w:instrText>
            </w:r>
            <w:r w:rsidR="0025299D">
              <w:rPr>
                <w:noProof/>
                <w:webHidden/>
              </w:rPr>
            </w:r>
            <w:r w:rsidR="0025299D">
              <w:rPr>
                <w:noProof/>
                <w:webHidden/>
              </w:rPr>
              <w:fldChar w:fldCharType="separate"/>
            </w:r>
            <w:r w:rsidR="0025299D">
              <w:rPr>
                <w:noProof/>
                <w:webHidden/>
              </w:rPr>
              <w:t>7</w:t>
            </w:r>
            <w:r w:rsidR="0025299D">
              <w:rPr>
                <w:noProof/>
                <w:webHidden/>
              </w:rPr>
              <w:fldChar w:fldCharType="end"/>
            </w:r>
          </w:hyperlink>
        </w:p>
        <w:p w14:paraId="7D837C23" w14:textId="6199E3C3" w:rsidR="0025299D" w:rsidRDefault="00AB2718">
          <w:pPr>
            <w:pStyle w:val="TOC1"/>
            <w:rPr>
              <w:rFonts w:asciiTheme="minorHAnsi" w:eastAsiaTheme="minorEastAsia" w:hAnsiTheme="minorHAnsi" w:cstheme="minorBidi"/>
              <w:noProof/>
              <w:sz w:val="22"/>
              <w:lang w:val="en-CA" w:eastAsia="en-CA"/>
            </w:rPr>
          </w:pPr>
          <w:hyperlink w:anchor="_Toc86061082" w:history="1">
            <w:r w:rsidR="0025299D" w:rsidRPr="00E5076A">
              <w:rPr>
                <w:rStyle w:val="Hyperlink"/>
                <w:noProof/>
                <w:lang w:val="fr-CA"/>
              </w:rPr>
              <w:t>7.</w:t>
            </w:r>
            <w:r w:rsidR="0025299D">
              <w:rPr>
                <w:rFonts w:asciiTheme="minorHAnsi" w:eastAsiaTheme="minorEastAsia" w:hAnsiTheme="minorHAnsi" w:cstheme="minorBidi"/>
                <w:noProof/>
                <w:sz w:val="22"/>
                <w:lang w:val="en-CA" w:eastAsia="en-CA"/>
              </w:rPr>
              <w:tab/>
            </w:r>
            <w:r w:rsidR="0025299D" w:rsidRPr="00E5076A">
              <w:rPr>
                <w:rStyle w:val="Hyperlink"/>
                <w:noProof/>
                <w:lang w:val="fr-CA"/>
              </w:rPr>
              <w:t>Exigences fondamentales FSC en matière de travail (1.5, 1.6)</w:t>
            </w:r>
            <w:r w:rsidR="0025299D">
              <w:rPr>
                <w:noProof/>
                <w:webHidden/>
              </w:rPr>
              <w:tab/>
            </w:r>
            <w:r w:rsidR="0025299D">
              <w:rPr>
                <w:noProof/>
                <w:webHidden/>
              </w:rPr>
              <w:fldChar w:fldCharType="begin"/>
            </w:r>
            <w:r w:rsidR="0025299D">
              <w:rPr>
                <w:noProof/>
                <w:webHidden/>
              </w:rPr>
              <w:instrText xml:space="preserve"> PAGEREF _Toc86061082 \h </w:instrText>
            </w:r>
            <w:r w:rsidR="0025299D">
              <w:rPr>
                <w:noProof/>
                <w:webHidden/>
              </w:rPr>
            </w:r>
            <w:r w:rsidR="0025299D">
              <w:rPr>
                <w:noProof/>
                <w:webHidden/>
              </w:rPr>
              <w:fldChar w:fldCharType="separate"/>
            </w:r>
            <w:r w:rsidR="0025299D">
              <w:rPr>
                <w:noProof/>
                <w:webHidden/>
              </w:rPr>
              <w:t>7</w:t>
            </w:r>
            <w:r w:rsidR="0025299D">
              <w:rPr>
                <w:noProof/>
                <w:webHidden/>
              </w:rPr>
              <w:fldChar w:fldCharType="end"/>
            </w:r>
          </w:hyperlink>
        </w:p>
        <w:p w14:paraId="383E53AF" w14:textId="78B40642" w:rsidR="0025299D" w:rsidRDefault="00AB2718">
          <w:pPr>
            <w:pStyle w:val="TOC1"/>
            <w:rPr>
              <w:rFonts w:asciiTheme="minorHAnsi" w:eastAsiaTheme="minorEastAsia" w:hAnsiTheme="minorHAnsi" w:cstheme="minorBidi"/>
              <w:noProof/>
              <w:sz w:val="22"/>
              <w:lang w:val="en-CA" w:eastAsia="en-CA"/>
            </w:rPr>
          </w:pPr>
          <w:hyperlink w:anchor="_Toc86061083" w:history="1">
            <w:r w:rsidR="0025299D" w:rsidRPr="00E5076A">
              <w:rPr>
                <w:rStyle w:val="Hyperlink"/>
                <w:b/>
                <w:noProof/>
                <w:lang w:val="fr-CA"/>
              </w:rPr>
              <w:t>8.</w:t>
            </w:r>
            <w:r w:rsidR="0025299D">
              <w:rPr>
                <w:rFonts w:asciiTheme="minorHAnsi" w:eastAsiaTheme="minorEastAsia" w:hAnsiTheme="minorHAnsi" w:cstheme="minorBidi"/>
                <w:noProof/>
                <w:sz w:val="22"/>
                <w:lang w:val="en-CA" w:eastAsia="en-CA"/>
              </w:rPr>
              <w:tab/>
            </w:r>
            <w:r w:rsidR="0025299D" w:rsidRPr="00E5076A">
              <w:rPr>
                <w:rStyle w:val="Hyperlink"/>
                <w:b/>
                <w:noProof/>
                <w:lang w:val="fr-CA"/>
              </w:rPr>
              <w:t>Procédure de gestion des plaintes (1.7)</w:t>
            </w:r>
            <w:r w:rsidR="0025299D">
              <w:rPr>
                <w:noProof/>
                <w:webHidden/>
              </w:rPr>
              <w:tab/>
            </w:r>
            <w:r w:rsidR="0025299D">
              <w:rPr>
                <w:noProof/>
                <w:webHidden/>
              </w:rPr>
              <w:fldChar w:fldCharType="begin"/>
            </w:r>
            <w:r w:rsidR="0025299D">
              <w:rPr>
                <w:noProof/>
                <w:webHidden/>
              </w:rPr>
              <w:instrText xml:space="preserve"> PAGEREF _Toc86061083 \h </w:instrText>
            </w:r>
            <w:r w:rsidR="0025299D">
              <w:rPr>
                <w:noProof/>
                <w:webHidden/>
              </w:rPr>
            </w:r>
            <w:r w:rsidR="0025299D">
              <w:rPr>
                <w:noProof/>
                <w:webHidden/>
              </w:rPr>
              <w:fldChar w:fldCharType="separate"/>
            </w:r>
            <w:r w:rsidR="0025299D">
              <w:rPr>
                <w:noProof/>
                <w:webHidden/>
              </w:rPr>
              <w:t>8</w:t>
            </w:r>
            <w:r w:rsidR="0025299D">
              <w:rPr>
                <w:noProof/>
                <w:webHidden/>
              </w:rPr>
              <w:fldChar w:fldCharType="end"/>
            </w:r>
          </w:hyperlink>
        </w:p>
        <w:p w14:paraId="4A1D3BE9" w14:textId="64FD6C9E" w:rsidR="0025299D" w:rsidRDefault="00AB2718">
          <w:pPr>
            <w:pStyle w:val="TOC1"/>
            <w:rPr>
              <w:rFonts w:asciiTheme="minorHAnsi" w:eastAsiaTheme="minorEastAsia" w:hAnsiTheme="minorHAnsi" w:cstheme="minorBidi"/>
              <w:noProof/>
              <w:sz w:val="22"/>
              <w:lang w:val="en-CA" w:eastAsia="en-CA"/>
            </w:rPr>
          </w:pPr>
          <w:hyperlink w:anchor="_Toc86061084" w:history="1">
            <w:r w:rsidR="0025299D" w:rsidRPr="00E5076A">
              <w:rPr>
                <w:rStyle w:val="Hyperlink"/>
                <w:b/>
                <w:noProof/>
                <w:lang w:val="fr-CA"/>
              </w:rPr>
              <w:t>9.</w:t>
            </w:r>
            <w:r w:rsidR="0025299D">
              <w:rPr>
                <w:rFonts w:asciiTheme="minorHAnsi" w:eastAsiaTheme="minorEastAsia" w:hAnsiTheme="minorHAnsi" w:cstheme="minorBidi"/>
                <w:noProof/>
                <w:sz w:val="22"/>
                <w:lang w:val="en-CA" w:eastAsia="en-CA"/>
              </w:rPr>
              <w:tab/>
            </w:r>
            <w:r w:rsidR="0025299D" w:rsidRPr="00E5076A">
              <w:rPr>
                <w:rStyle w:val="Hyperlink"/>
                <w:b/>
                <w:noProof/>
                <w:lang w:val="fr-CA"/>
              </w:rPr>
              <w:t>Produits non conformes (1.8)</w:t>
            </w:r>
            <w:r w:rsidR="0025299D">
              <w:rPr>
                <w:noProof/>
                <w:webHidden/>
              </w:rPr>
              <w:tab/>
            </w:r>
            <w:r w:rsidR="0025299D">
              <w:rPr>
                <w:noProof/>
                <w:webHidden/>
              </w:rPr>
              <w:fldChar w:fldCharType="begin"/>
            </w:r>
            <w:r w:rsidR="0025299D">
              <w:rPr>
                <w:noProof/>
                <w:webHidden/>
              </w:rPr>
              <w:instrText xml:space="preserve"> PAGEREF _Toc86061084 \h </w:instrText>
            </w:r>
            <w:r w:rsidR="0025299D">
              <w:rPr>
                <w:noProof/>
                <w:webHidden/>
              </w:rPr>
            </w:r>
            <w:r w:rsidR="0025299D">
              <w:rPr>
                <w:noProof/>
                <w:webHidden/>
              </w:rPr>
              <w:fldChar w:fldCharType="separate"/>
            </w:r>
            <w:r w:rsidR="0025299D">
              <w:rPr>
                <w:noProof/>
                <w:webHidden/>
              </w:rPr>
              <w:t>8</w:t>
            </w:r>
            <w:r w:rsidR="0025299D">
              <w:rPr>
                <w:noProof/>
                <w:webHidden/>
              </w:rPr>
              <w:fldChar w:fldCharType="end"/>
            </w:r>
          </w:hyperlink>
        </w:p>
        <w:p w14:paraId="5E904397" w14:textId="66070F1F" w:rsidR="0025299D" w:rsidRDefault="00AB2718">
          <w:pPr>
            <w:pStyle w:val="TOC1"/>
            <w:rPr>
              <w:rFonts w:asciiTheme="minorHAnsi" w:eastAsiaTheme="minorEastAsia" w:hAnsiTheme="minorHAnsi" w:cstheme="minorBidi"/>
              <w:noProof/>
              <w:sz w:val="22"/>
              <w:lang w:val="en-CA" w:eastAsia="en-CA"/>
            </w:rPr>
          </w:pPr>
          <w:hyperlink w:anchor="_Toc86061085" w:history="1">
            <w:r w:rsidR="0025299D" w:rsidRPr="00E5076A">
              <w:rPr>
                <w:rStyle w:val="Hyperlink"/>
                <w:b/>
                <w:noProof/>
                <w:lang w:val="en-GB"/>
              </w:rPr>
              <w:t>10.</w:t>
            </w:r>
            <w:r w:rsidR="0025299D">
              <w:rPr>
                <w:rFonts w:asciiTheme="minorHAnsi" w:eastAsiaTheme="minorEastAsia" w:hAnsiTheme="minorHAnsi" w:cstheme="minorBidi"/>
                <w:noProof/>
                <w:sz w:val="22"/>
                <w:lang w:val="en-CA" w:eastAsia="en-CA"/>
              </w:rPr>
              <w:tab/>
            </w:r>
            <w:r w:rsidR="0025299D" w:rsidRPr="00E5076A">
              <w:rPr>
                <w:rStyle w:val="Hyperlink"/>
                <w:b/>
                <w:noProof/>
                <w:lang w:val="en-GB"/>
              </w:rPr>
              <w:t>Vérification des transactions (1.9)</w:t>
            </w:r>
            <w:r w:rsidR="0025299D">
              <w:rPr>
                <w:noProof/>
                <w:webHidden/>
              </w:rPr>
              <w:tab/>
            </w:r>
            <w:r w:rsidR="0025299D">
              <w:rPr>
                <w:noProof/>
                <w:webHidden/>
              </w:rPr>
              <w:fldChar w:fldCharType="begin"/>
            </w:r>
            <w:r w:rsidR="0025299D">
              <w:rPr>
                <w:noProof/>
                <w:webHidden/>
              </w:rPr>
              <w:instrText xml:space="preserve"> PAGEREF _Toc86061085 \h </w:instrText>
            </w:r>
            <w:r w:rsidR="0025299D">
              <w:rPr>
                <w:noProof/>
                <w:webHidden/>
              </w:rPr>
            </w:r>
            <w:r w:rsidR="0025299D">
              <w:rPr>
                <w:noProof/>
                <w:webHidden/>
              </w:rPr>
              <w:fldChar w:fldCharType="separate"/>
            </w:r>
            <w:r w:rsidR="0025299D">
              <w:rPr>
                <w:noProof/>
                <w:webHidden/>
              </w:rPr>
              <w:t>9</w:t>
            </w:r>
            <w:r w:rsidR="0025299D">
              <w:rPr>
                <w:noProof/>
                <w:webHidden/>
              </w:rPr>
              <w:fldChar w:fldCharType="end"/>
            </w:r>
          </w:hyperlink>
        </w:p>
        <w:p w14:paraId="5F7DF1E9" w14:textId="2105A1D5" w:rsidR="0025299D" w:rsidRDefault="00AB2718">
          <w:pPr>
            <w:pStyle w:val="TOC1"/>
            <w:rPr>
              <w:rFonts w:asciiTheme="minorHAnsi" w:eastAsiaTheme="minorEastAsia" w:hAnsiTheme="minorHAnsi" w:cstheme="minorBidi"/>
              <w:noProof/>
              <w:sz w:val="22"/>
              <w:lang w:val="en-CA" w:eastAsia="en-CA"/>
            </w:rPr>
          </w:pPr>
          <w:hyperlink w:anchor="_Toc86061086" w:history="1">
            <w:r w:rsidR="0025299D" w:rsidRPr="00E5076A">
              <w:rPr>
                <w:rStyle w:val="Hyperlink"/>
                <w:noProof/>
              </w:rPr>
              <w:t>11.</w:t>
            </w:r>
            <w:r w:rsidR="0025299D">
              <w:rPr>
                <w:rFonts w:asciiTheme="minorHAnsi" w:eastAsiaTheme="minorEastAsia" w:hAnsiTheme="minorHAnsi" w:cstheme="minorBidi"/>
                <w:noProof/>
                <w:sz w:val="22"/>
                <w:lang w:val="en-CA" w:eastAsia="en-CA"/>
              </w:rPr>
              <w:tab/>
            </w:r>
            <w:r w:rsidR="0025299D" w:rsidRPr="00E5076A">
              <w:rPr>
                <w:rStyle w:val="Hyperlink"/>
                <w:noProof/>
              </w:rPr>
              <w:t>Fibre testing (1.10)</w:t>
            </w:r>
            <w:r w:rsidR="0025299D">
              <w:rPr>
                <w:noProof/>
                <w:webHidden/>
              </w:rPr>
              <w:tab/>
            </w:r>
            <w:r w:rsidR="0025299D">
              <w:rPr>
                <w:noProof/>
                <w:webHidden/>
              </w:rPr>
              <w:fldChar w:fldCharType="begin"/>
            </w:r>
            <w:r w:rsidR="0025299D">
              <w:rPr>
                <w:noProof/>
                <w:webHidden/>
              </w:rPr>
              <w:instrText xml:space="preserve"> PAGEREF _Toc86061086 \h </w:instrText>
            </w:r>
            <w:r w:rsidR="0025299D">
              <w:rPr>
                <w:noProof/>
                <w:webHidden/>
              </w:rPr>
            </w:r>
            <w:r w:rsidR="0025299D">
              <w:rPr>
                <w:noProof/>
                <w:webHidden/>
              </w:rPr>
              <w:fldChar w:fldCharType="separate"/>
            </w:r>
            <w:r w:rsidR="0025299D">
              <w:rPr>
                <w:noProof/>
                <w:webHidden/>
              </w:rPr>
              <w:t>9</w:t>
            </w:r>
            <w:r w:rsidR="0025299D">
              <w:rPr>
                <w:noProof/>
                <w:webHidden/>
              </w:rPr>
              <w:fldChar w:fldCharType="end"/>
            </w:r>
          </w:hyperlink>
        </w:p>
        <w:p w14:paraId="7DB673B9" w14:textId="0735EE5A" w:rsidR="0025299D" w:rsidRDefault="00AB2718">
          <w:pPr>
            <w:pStyle w:val="TOC1"/>
            <w:rPr>
              <w:rFonts w:asciiTheme="minorHAnsi" w:eastAsiaTheme="minorEastAsia" w:hAnsiTheme="minorHAnsi" w:cstheme="minorBidi"/>
              <w:noProof/>
              <w:sz w:val="22"/>
              <w:lang w:val="en-CA" w:eastAsia="en-CA"/>
            </w:rPr>
          </w:pPr>
          <w:hyperlink w:anchor="_Toc86061087" w:history="1">
            <w:r w:rsidR="0025299D" w:rsidRPr="00E5076A">
              <w:rPr>
                <w:rStyle w:val="Hyperlink"/>
                <w:b/>
                <w:noProof/>
                <w:lang w:val="fr-CA"/>
              </w:rPr>
              <w:t>12.</w:t>
            </w:r>
            <w:r w:rsidR="0025299D">
              <w:rPr>
                <w:rFonts w:asciiTheme="minorHAnsi" w:eastAsiaTheme="minorEastAsia" w:hAnsiTheme="minorHAnsi" w:cstheme="minorBidi"/>
                <w:noProof/>
                <w:sz w:val="22"/>
                <w:lang w:val="en-CA" w:eastAsia="en-CA"/>
              </w:rPr>
              <w:tab/>
            </w:r>
            <w:r w:rsidR="0025299D" w:rsidRPr="00E5076A">
              <w:rPr>
                <w:rStyle w:val="Hyperlink"/>
                <w:b/>
                <w:noProof/>
                <w:lang w:val="fr-CA"/>
              </w:rPr>
              <w:t>Approvisionnement en matériaux (Partie 2 de la norme)</w:t>
            </w:r>
            <w:r w:rsidR="0025299D">
              <w:rPr>
                <w:noProof/>
                <w:webHidden/>
              </w:rPr>
              <w:tab/>
            </w:r>
            <w:r w:rsidR="0025299D">
              <w:rPr>
                <w:noProof/>
                <w:webHidden/>
              </w:rPr>
              <w:fldChar w:fldCharType="begin"/>
            </w:r>
            <w:r w:rsidR="0025299D">
              <w:rPr>
                <w:noProof/>
                <w:webHidden/>
              </w:rPr>
              <w:instrText xml:space="preserve"> PAGEREF _Toc86061087 \h </w:instrText>
            </w:r>
            <w:r w:rsidR="0025299D">
              <w:rPr>
                <w:noProof/>
                <w:webHidden/>
              </w:rPr>
            </w:r>
            <w:r w:rsidR="0025299D">
              <w:rPr>
                <w:noProof/>
                <w:webHidden/>
              </w:rPr>
              <w:fldChar w:fldCharType="separate"/>
            </w:r>
            <w:r w:rsidR="0025299D">
              <w:rPr>
                <w:noProof/>
                <w:webHidden/>
              </w:rPr>
              <w:t>9</w:t>
            </w:r>
            <w:r w:rsidR="0025299D">
              <w:rPr>
                <w:noProof/>
                <w:webHidden/>
              </w:rPr>
              <w:fldChar w:fldCharType="end"/>
            </w:r>
          </w:hyperlink>
        </w:p>
        <w:p w14:paraId="5B82789E" w14:textId="2400C58B" w:rsidR="0025299D" w:rsidRDefault="00AB2718">
          <w:pPr>
            <w:pStyle w:val="TOC1"/>
            <w:rPr>
              <w:rFonts w:asciiTheme="minorHAnsi" w:eastAsiaTheme="minorEastAsia" w:hAnsiTheme="minorHAnsi" w:cstheme="minorBidi"/>
              <w:noProof/>
              <w:sz w:val="22"/>
              <w:lang w:val="en-CA" w:eastAsia="en-CA"/>
            </w:rPr>
          </w:pPr>
          <w:hyperlink w:anchor="_Toc86061088" w:history="1">
            <w:r w:rsidR="0025299D" w:rsidRPr="00E5076A">
              <w:rPr>
                <w:rStyle w:val="Hyperlink"/>
                <w:b/>
                <w:noProof/>
                <w:lang w:val="fr-CA"/>
              </w:rPr>
              <w:t>13.</w:t>
            </w:r>
            <w:r w:rsidR="0025299D">
              <w:rPr>
                <w:rFonts w:asciiTheme="minorHAnsi" w:eastAsiaTheme="minorEastAsia" w:hAnsiTheme="minorHAnsi" w:cstheme="minorBidi"/>
                <w:noProof/>
                <w:sz w:val="22"/>
                <w:lang w:val="en-CA" w:eastAsia="en-CA"/>
              </w:rPr>
              <w:tab/>
            </w:r>
            <w:r w:rsidR="0025299D" w:rsidRPr="00E5076A">
              <w:rPr>
                <w:rStyle w:val="Hyperlink"/>
                <w:b/>
                <w:noProof/>
                <w:lang w:val="fr-CA"/>
              </w:rPr>
              <w:t>Mise en oeuvre du système de manutention et de transfert des matériaux  (Parties 3 et 9 de la norme)</w:t>
            </w:r>
            <w:r w:rsidR="0025299D">
              <w:rPr>
                <w:noProof/>
                <w:webHidden/>
              </w:rPr>
              <w:tab/>
            </w:r>
            <w:r w:rsidR="0025299D">
              <w:rPr>
                <w:noProof/>
                <w:webHidden/>
              </w:rPr>
              <w:fldChar w:fldCharType="begin"/>
            </w:r>
            <w:r w:rsidR="0025299D">
              <w:rPr>
                <w:noProof/>
                <w:webHidden/>
              </w:rPr>
              <w:instrText xml:space="preserve"> PAGEREF _Toc86061088 \h </w:instrText>
            </w:r>
            <w:r w:rsidR="0025299D">
              <w:rPr>
                <w:noProof/>
                <w:webHidden/>
              </w:rPr>
            </w:r>
            <w:r w:rsidR="0025299D">
              <w:rPr>
                <w:noProof/>
                <w:webHidden/>
              </w:rPr>
              <w:fldChar w:fldCharType="separate"/>
            </w:r>
            <w:r w:rsidR="0025299D">
              <w:rPr>
                <w:noProof/>
                <w:webHidden/>
              </w:rPr>
              <w:t>11</w:t>
            </w:r>
            <w:r w:rsidR="0025299D">
              <w:rPr>
                <w:noProof/>
                <w:webHidden/>
              </w:rPr>
              <w:fldChar w:fldCharType="end"/>
            </w:r>
          </w:hyperlink>
        </w:p>
        <w:p w14:paraId="375A1B58" w14:textId="3FEAD1C4" w:rsidR="0025299D" w:rsidRDefault="00AB2718">
          <w:pPr>
            <w:pStyle w:val="TOC1"/>
            <w:rPr>
              <w:rFonts w:asciiTheme="minorHAnsi" w:eastAsiaTheme="minorEastAsia" w:hAnsiTheme="minorHAnsi" w:cstheme="minorBidi"/>
              <w:noProof/>
              <w:sz w:val="22"/>
              <w:lang w:val="en-CA" w:eastAsia="en-CA"/>
            </w:rPr>
          </w:pPr>
          <w:hyperlink w:anchor="_Toc86061089" w:history="1">
            <w:r w:rsidR="0025299D" w:rsidRPr="00E5076A">
              <w:rPr>
                <w:rStyle w:val="Hyperlink"/>
                <w:b/>
                <w:noProof/>
                <w:lang w:val="fr-CA"/>
              </w:rPr>
              <w:t>14.</w:t>
            </w:r>
            <w:r w:rsidR="0025299D">
              <w:rPr>
                <w:rFonts w:asciiTheme="minorHAnsi" w:eastAsiaTheme="minorEastAsia" w:hAnsiTheme="minorHAnsi" w:cstheme="minorBidi"/>
                <w:noProof/>
                <w:sz w:val="22"/>
                <w:lang w:val="en-CA" w:eastAsia="en-CA"/>
              </w:rPr>
              <w:tab/>
            </w:r>
            <w:r w:rsidR="0025299D" w:rsidRPr="00E5076A">
              <w:rPr>
                <w:rStyle w:val="Hyperlink"/>
                <w:b/>
                <w:noProof/>
                <w:lang w:val="fr-CA"/>
              </w:rPr>
              <w:t>Contrôle des volumes (Partie 4 de la norme)</w:t>
            </w:r>
            <w:r w:rsidR="0025299D">
              <w:rPr>
                <w:noProof/>
                <w:webHidden/>
              </w:rPr>
              <w:tab/>
            </w:r>
            <w:r w:rsidR="0025299D">
              <w:rPr>
                <w:noProof/>
                <w:webHidden/>
              </w:rPr>
              <w:fldChar w:fldCharType="begin"/>
            </w:r>
            <w:r w:rsidR="0025299D">
              <w:rPr>
                <w:noProof/>
                <w:webHidden/>
              </w:rPr>
              <w:instrText xml:space="preserve"> PAGEREF _Toc86061089 \h </w:instrText>
            </w:r>
            <w:r w:rsidR="0025299D">
              <w:rPr>
                <w:noProof/>
                <w:webHidden/>
              </w:rPr>
            </w:r>
            <w:r w:rsidR="0025299D">
              <w:rPr>
                <w:noProof/>
                <w:webHidden/>
              </w:rPr>
              <w:fldChar w:fldCharType="separate"/>
            </w:r>
            <w:r w:rsidR="0025299D">
              <w:rPr>
                <w:noProof/>
                <w:webHidden/>
              </w:rPr>
              <w:t>12</w:t>
            </w:r>
            <w:r w:rsidR="0025299D">
              <w:rPr>
                <w:noProof/>
                <w:webHidden/>
              </w:rPr>
              <w:fldChar w:fldCharType="end"/>
            </w:r>
          </w:hyperlink>
        </w:p>
        <w:p w14:paraId="16D7BF8F" w14:textId="2F83083E" w:rsidR="0025299D" w:rsidRDefault="00AB2718">
          <w:pPr>
            <w:pStyle w:val="TOC1"/>
            <w:rPr>
              <w:rFonts w:asciiTheme="minorHAnsi" w:eastAsiaTheme="minorEastAsia" w:hAnsiTheme="minorHAnsi" w:cstheme="minorBidi"/>
              <w:noProof/>
              <w:sz w:val="22"/>
              <w:lang w:val="en-CA" w:eastAsia="en-CA"/>
            </w:rPr>
          </w:pPr>
          <w:hyperlink w:anchor="_Toc86061090" w:history="1">
            <w:r w:rsidR="0025299D" w:rsidRPr="00E5076A">
              <w:rPr>
                <w:rStyle w:val="Hyperlink"/>
                <w:b/>
                <w:noProof/>
                <w:lang w:val="fr-CA"/>
              </w:rPr>
              <w:t>15.</w:t>
            </w:r>
            <w:r w:rsidR="0025299D">
              <w:rPr>
                <w:rFonts w:asciiTheme="minorHAnsi" w:eastAsiaTheme="minorEastAsia" w:hAnsiTheme="minorHAnsi" w:cstheme="minorBidi"/>
                <w:noProof/>
                <w:sz w:val="22"/>
                <w:lang w:val="en-CA" w:eastAsia="en-CA"/>
              </w:rPr>
              <w:tab/>
            </w:r>
            <w:r w:rsidR="0025299D" w:rsidRPr="00E5076A">
              <w:rPr>
                <w:rStyle w:val="Hyperlink"/>
                <w:b/>
                <w:noProof/>
                <w:lang w:val="fr-CA"/>
              </w:rPr>
              <w:t>Vente et livraison de matériaux (Partie 5 de la norme)</w:t>
            </w:r>
            <w:r w:rsidR="0025299D">
              <w:rPr>
                <w:noProof/>
                <w:webHidden/>
              </w:rPr>
              <w:tab/>
            </w:r>
            <w:r w:rsidR="0025299D">
              <w:rPr>
                <w:noProof/>
                <w:webHidden/>
              </w:rPr>
              <w:fldChar w:fldCharType="begin"/>
            </w:r>
            <w:r w:rsidR="0025299D">
              <w:rPr>
                <w:noProof/>
                <w:webHidden/>
              </w:rPr>
              <w:instrText xml:space="preserve"> PAGEREF _Toc86061090 \h </w:instrText>
            </w:r>
            <w:r w:rsidR="0025299D">
              <w:rPr>
                <w:noProof/>
                <w:webHidden/>
              </w:rPr>
            </w:r>
            <w:r w:rsidR="0025299D">
              <w:rPr>
                <w:noProof/>
                <w:webHidden/>
              </w:rPr>
              <w:fldChar w:fldCharType="separate"/>
            </w:r>
            <w:r w:rsidR="0025299D">
              <w:rPr>
                <w:noProof/>
                <w:webHidden/>
              </w:rPr>
              <w:t>13</w:t>
            </w:r>
            <w:r w:rsidR="0025299D">
              <w:rPr>
                <w:noProof/>
                <w:webHidden/>
              </w:rPr>
              <w:fldChar w:fldCharType="end"/>
            </w:r>
          </w:hyperlink>
        </w:p>
        <w:p w14:paraId="6DDC9A74" w14:textId="3FF70A36" w:rsidR="0025299D" w:rsidRDefault="00AB2718">
          <w:pPr>
            <w:pStyle w:val="TOC1"/>
            <w:rPr>
              <w:rFonts w:asciiTheme="minorHAnsi" w:eastAsiaTheme="minorEastAsia" w:hAnsiTheme="minorHAnsi" w:cstheme="minorBidi"/>
              <w:noProof/>
              <w:sz w:val="22"/>
              <w:lang w:val="en-CA" w:eastAsia="en-CA"/>
            </w:rPr>
          </w:pPr>
          <w:hyperlink w:anchor="_Toc86061091" w:history="1">
            <w:r w:rsidR="0025299D" w:rsidRPr="00E5076A">
              <w:rPr>
                <w:rStyle w:val="Hyperlink"/>
                <w:b/>
                <w:noProof/>
                <w:lang w:val="fr-CA"/>
              </w:rPr>
              <w:t>16.</w:t>
            </w:r>
            <w:r w:rsidR="0025299D">
              <w:rPr>
                <w:rFonts w:asciiTheme="minorHAnsi" w:eastAsiaTheme="minorEastAsia" w:hAnsiTheme="minorHAnsi" w:cstheme="minorBidi"/>
                <w:noProof/>
                <w:sz w:val="22"/>
                <w:lang w:val="en-CA" w:eastAsia="en-CA"/>
              </w:rPr>
              <w:tab/>
            </w:r>
            <w:r w:rsidR="0025299D" w:rsidRPr="00E5076A">
              <w:rPr>
                <w:rStyle w:val="Hyperlink"/>
                <w:b/>
                <w:noProof/>
                <w:lang w:val="fr-CA"/>
              </w:rPr>
              <w:t>Accès aux informations requises par la legislation régissant la légalité du bois (6.1 b)</w:t>
            </w:r>
            <w:r w:rsidR="0025299D">
              <w:rPr>
                <w:noProof/>
                <w:webHidden/>
              </w:rPr>
              <w:tab/>
            </w:r>
            <w:r w:rsidR="0025299D">
              <w:rPr>
                <w:noProof/>
                <w:webHidden/>
              </w:rPr>
              <w:fldChar w:fldCharType="begin"/>
            </w:r>
            <w:r w:rsidR="0025299D">
              <w:rPr>
                <w:noProof/>
                <w:webHidden/>
              </w:rPr>
              <w:instrText xml:space="preserve"> PAGEREF _Toc86061091 \h </w:instrText>
            </w:r>
            <w:r w:rsidR="0025299D">
              <w:rPr>
                <w:noProof/>
                <w:webHidden/>
              </w:rPr>
            </w:r>
            <w:r w:rsidR="0025299D">
              <w:rPr>
                <w:noProof/>
                <w:webHidden/>
              </w:rPr>
              <w:fldChar w:fldCharType="separate"/>
            </w:r>
            <w:r w:rsidR="0025299D">
              <w:rPr>
                <w:noProof/>
                <w:webHidden/>
              </w:rPr>
              <w:t>14</w:t>
            </w:r>
            <w:r w:rsidR="0025299D">
              <w:rPr>
                <w:noProof/>
                <w:webHidden/>
              </w:rPr>
              <w:fldChar w:fldCharType="end"/>
            </w:r>
          </w:hyperlink>
        </w:p>
        <w:p w14:paraId="431E353F" w14:textId="6474BC06" w:rsidR="0025299D" w:rsidRDefault="00AB2718">
          <w:pPr>
            <w:pStyle w:val="TOC1"/>
            <w:rPr>
              <w:rFonts w:asciiTheme="minorHAnsi" w:eastAsiaTheme="minorEastAsia" w:hAnsiTheme="minorHAnsi" w:cstheme="minorBidi"/>
              <w:noProof/>
              <w:sz w:val="22"/>
              <w:lang w:val="en-CA" w:eastAsia="en-CA"/>
            </w:rPr>
          </w:pPr>
          <w:hyperlink w:anchor="_Toc86061092" w:history="1">
            <w:r w:rsidR="0025299D" w:rsidRPr="00E5076A">
              <w:rPr>
                <w:rStyle w:val="Hyperlink"/>
                <w:b/>
                <w:noProof/>
                <w:lang w:val="fr-CA"/>
              </w:rPr>
              <w:t>17.</w:t>
            </w:r>
            <w:r w:rsidR="0025299D">
              <w:rPr>
                <w:rFonts w:asciiTheme="minorHAnsi" w:eastAsiaTheme="minorEastAsia" w:hAnsiTheme="minorHAnsi" w:cstheme="minorBidi"/>
                <w:noProof/>
                <w:sz w:val="22"/>
                <w:lang w:val="en-CA" w:eastAsia="en-CA"/>
              </w:rPr>
              <w:tab/>
            </w:r>
            <w:r w:rsidR="0025299D" w:rsidRPr="00E5076A">
              <w:rPr>
                <w:rStyle w:val="Hyperlink"/>
                <w:b/>
                <w:noProof/>
                <w:lang w:val="fr-CA"/>
              </w:rPr>
              <w:t>Législation sur le commerce et la douane (6.1. a)</w:t>
            </w:r>
            <w:r w:rsidR="0025299D">
              <w:rPr>
                <w:noProof/>
                <w:webHidden/>
              </w:rPr>
              <w:tab/>
            </w:r>
            <w:r w:rsidR="0025299D">
              <w:rPr>
                <w:noProof/>
                <w:webHidden/>
              </w:rPr>
              <w:fldChar w:fldCharType="begin"/>
            </w:r>
            <w:r w:rsidR="0025299D">
              <w:rPr>
                <w:noProof/>
                <w:webHidden/>
              </w:rPr>
              <w:instrText xml:space="preserve"> PAGEREF _Toc86061092 \h </w:instrText>
            </w:r>
            <w:r w:rsidR="0025299D">
              <w:rPr>
                <w:noProof/>
                <w:webHidden/>
              </w:rPr>
            </w:r>
            <w:r w:rsidR="0025299D">
              <w:rPr>
                <w:noProof/>
                <w:webHidden/>
              </w:rPr>
              <w:fldChar w:fldCharType="separate"/>
            </w:r>
            <w:r w:rsidR="0025299D">
              <w:rPr>
                <w:noProof/>
                <w:webHidden/>
              </w:rPr>
              <w:t>15</w:t>
            </w:r>
            <w:r w:rsidR="0025299D">
              <w:rPr>
                <w:noProof/>
                <w:webHidden/>
              </w:rPr>
              <w:fldChar w:fldCharType="end"/>
            </w:r>
          </w:hyperlink>
        </w:p>
        <w:p w14:paraId="78ED9B4F" w14:textId="7E26A118" w:rsidR="0025299D" w:rsidRDefault="00AB2718">
          <w:pPr>
            <w:pStyle w:val="TOC1"/>
            <w:rPr>
              <w:rFonts w:asciiTheme="minorHAnsi" w:eastAsiaTheme="minorEastAsia" w:hAnsiTheme="minorHAnsi" w:cstheme="minorBidi"/>
              <w:noProof/>
              <w:sz w:val="22"/>
              <w:lang w:val="en-CA" w:eastAsia="en-CA"/>
            </w:rPr>
          </w:pPr>
          <w:hyperlink w:anchor="_Toc86061093" w:history="1">
            <w:r w:rsidR="0025299D" w:rsidRPr="00E5076A">
              <w:rPr>
                <w:rStyle w:val="Hyperlink"/>
                <w:b/>
                <w:noProof/>
                <w:lang w:val="en-GB"/>
              </w:rPr>
              <w:t>18.</w:t>
            </w:r>
            <w:r w:rsidR="0025299D">
              <w:rPr>
                <w:rFonts w:asciiTheme="minorHAnsi" w:eastAsiaTheme="minorEastAsia" w:hAnsiTheme="minorHAnsi" w:cstheme="minorBidi"/>
                <w:noProof/>
                <w:sz w:val="22"/>
                <w:lang w:val="en-CA" w:eastAsia="en-CA"/>
              </w:rPr>
              <w:tab/>
            </w:r>
            <w:r w:rsidR="0025299D" w:rsidRPr="00E5076A">
              <w:rPr>
                <w:rStyle w:val="Hyperlink"/>
                <w:b/>
                <w:noProof/>
                <w:lang w:val="en-GB"/>
              </w:rPr>
              <w:t>FSC Product Groups (Section 8 of the Standard)</w:t>
            </w:r>
            <w:r w:rsidR="0025299D">
              <w:rPr>
                <w:noProof/>
                <w:webHidden/>
              </w:rPr>
              <w:tab/>
            </w:r>
            <w:r w:rsidR="0025299D">
              <w:rPr>
                <w:noProof/>
                <w:webHidden/>
              </w:rPr>
              <w:fldChar w:fldCharType="begin"/>
            </w:r>
            <w:r w:rsidR="0025299D">
              <w:rPr>
                <w:noProof/>
                <w:webHidden/>
              </w:rPr>
              <w:instrText xml:space="preserve"> PAGEREF _Toc86061093 \h </w:instrText>
            </w:r>
            <w:r w:rsidR="0025299D">
              <w:rPr>
                <w:noProof/>
                <w:webHidden/>
              </w:rPr>
            </w:r>
            <w:r w:rsidR="0025299D">
              <w:rPr>
                <w:noProof/>
                <w:webHidden/>
              </w:rPr>
              <w:fldChar w:fldCharType="separate"/>
            </w:r>
            <w:r w:rsidR="0025299D">
              <w:rPr>
                <w:noProof/>
                <w:webHidden/>
              </w:rPr>
              <w:t>16</w:t>
            </w:r>
            <w:r w:rsidR="0025299D">
              <w:rPr>
                <w:noProof/>
                <w:webHidden/>
              </w:rPr>
              <w:fldChar w:fldCharType="end"/>
            </w:r>
          </w:hyperlink>
        </w:p>
        <w:p w14:paraId="4E6C1558" w14:textId="06C782FE" w:rsidR="0025299D" w:rsidRDefault="00AB2718">
          <w:pPr>
            <w:pStyle w:val="TOC1"/>
            <w:rPr>
              <w:rFonts w:asciiTheme="minorHAnsi" w:eastAsiaTheme="minorEastAsia" w:hAnsiTheme="minorHAnsi" w:cstheme="minorBidi"/>
              <w:noProof/>
              <w:sz w:val="22"/>
              <w:lang w:val="en-CA" w:eastAsia="en-CA"/>
            </w:rPr>
          </w:pPr>
          <w:hyperlink w:anchor="_Toc86061094" w:history="1">
            <w:r w:rsidR="0025299D" w:rsidRPr="00E5076A">
              <w:rPr>
                <w:rStyle w:val="Hyperlink"/>
                <w:b/>
                <w:noProof/>
                <w:lang w:val="fr-CA"/>
              </w:rPr>
              <w:t>19.</w:t>
            </w:r>
            <w:r w:rsidR="0025299D">
              <w:rPr>
                <w:rFonts w:asciiTheme="minorHAnsi" w:eastAsiaTheme="minorEastAsia" w:hAnsiTheme="minorHAnsi" w:cstheme="minorBidi"/>
                <w:noProof/>
                <w:sz w:val="22"/>
                <w:lang w:val="en-CA" w:eastAsia="en-CA"/>
              </w:rPr>
              <w:tab/>
            </w:r>
            <w:r w:rsidR="0025299D" w:rsidRPr="00E5076A">
              <w:rPr>
                <w:rStyle w:val="Hyperlink"/>
                <w:b/>
                <w:noProof/>
                <w:lang w:val="fr-CA"/>
              </w:rPr>
              <w:t>Utilisation des marques de commerce FSC (Partie 12 de la norme)</w:t>
            </w:r>
            <w:r w:rsidR="0025299D">
              <w:rPr>
                <w:noProof/>
                <w:webHidden/>
              </w:rPr>
              <w:tab/>
            </w:r>
            <w:r w:rsidR="0025299D">
              <w:rPr>
                <w:noProof/>
                <w:webHidden/>
              </w:rPr>
              <w:fldChar w:fldCharType="begin"/>
            </w:r>
            <w:r w:rsidR="0025299D">
              <w:rPr>
                <w:noProof/>
                <w:webHidden/>
              </w:rPr>
              <w:instrText xml:space="preserve"> PAGEREF _Toc86061094 \h </w:instrText>
            </w:r>
            <w:r w:rsidR="0025299D">
              <w:rPr>
                <w:noProof/>
                <w:webHidden/>
              </w:rPr>
            </w:r>
            <w:r w:rsidR="0025299D">
              <w:rPr>
                <w:noProof/>
                <w:webHidden/>
              </w:rPr>
              <w:fldChar w:fldCharType="separate"/>
            </w:r>
            <w:r w:rsidR="0025299D">
              <w:rPr>
                <w:noProof/>
                <w:webHidden/>
              </w:rPr>
              <w:t>16</w:t>
            </w:r>
            <w:r w:rsidR="0025299D">
              <w:rPr>
                <w:noProof/>
                <w:webHidden/>
              </w:rPr>
              <w:fldChar w:fldCharType="end"/>
            </w:r>
          </w:hyperlink>
        </w:p>
        <w:p w14:paraId="237B9D53" w14:textId="66266274" w:rsidR="0025299D" w:rsidRDefault="00AB2718">
          <w:pPr>
            <w:pStyle w:val="TOC1"/>
            <w:rPr>
              <w:rFonts w:asciiTheme="minorHAnsi" w:eastAsiaTheme="minorEastAsia" w:hAnsiTheme="minorHAnsi" w:cstheme="minorBidi"/>
              <w:noProof/>
              <w:sz w:val="22"/>
              <w:lang w:val="en-CA" w:eastAsia="en-CA"/>
            </w:rPr>
          </w:pPr>
          <w:hyperlink w:anchor="_Toc86061095" w:history="1">
            <w:r w:rsidR="0025299D" w:rsidRPr="00E5076A">
              <w:rPr>
                <w:rStyle w:val="Hyperlink"/>
                <w:b/>
                <w:noProof/>
                <w:lang w:val="en-GB"/>
              </w:rPr>
              <w:t>20.</w:t>
            </w:r>
            <w:r w:rsidR="0025299D">
              <w:rPr>
                <w:rFonts w:asciiTheme="minorHAnsi" w:eastAsiaTheme="minorEastAsia" w:hAnsiTheme="minorHAnsi" w:cstheme="minorBidi"/>
                <w:noProof/>
                <w:sz w:val="22"/>
                <w:lang w:val="en-CA" w:eastAsia="en-CA"/>
              </w:rPr>
              <w:tab/>
            </w:r>
            <w:r w:rsidR="0025299D" w:rsidRPr="00E5076A">
              <w:rPr>
                <w:rStyle w:val="Hyperlink"/>
                <w:b/>
                <w:noProof/>
                <w:lang w:val="en-GB"/>
              </w:rPr>
              <w:t>Audit FSC annuel</w:t>
            </w:r>
            <w:r w:rsidR="0025299D">
              <w:rPr>
                <w:noProof/>
                <w:webHidden/>
              </w:rPr>
              <w:tab/>
            </w:r>
            <w:r w:rsidR="0025299D">
              <w:rPr>
                <w:noProof/>
                <w:webHidden/>
              </w:rPr>
              <w:fldChar w:fldCharType="begin"/>
            </w:r>
            <w:r w:rsidR="0025299D">
              <w:rPr>
                <w:noProof/>
                <w:webHidden/>
              </w:rPr>
              <w:instrText xml:space="preserve"> PAGEREF _Toc86061095 \h </w:instrText>
            </w:r>
            <w:r w:rsidR="0025299D">
              <w:rPr>
                <w:noProof/>
                <w:webHidden/>
              </w:rPr>
            </w:r>
            <w:r w:rsidR="0025299D">
              <w:rPr>
                <w:noProof/>
                <w:webHidden/>
              </w:rPr>
              <w:fldChar w:fldCharType="separate"/>
            </w:r>
            <w:r w:rsidR="0025299D">
              <w:rPr>
                <w:noProof/>
                <w:webHidden/>
              </w:rPr>
              <w:t>18</w:t>
            </w:r>
            <w:r w:rsidR="0025299D">
              <w:rPr>
                <w:noProof/>
                <w:webHidden/>
              </w:rPr>
              <w:fldChar w:fldCharType="end"/>
            </w:r>
          </w:hyperlink>
        </w:p>
        <w:p w14:paraId="584F3026" w14:textId="635E0B8E" w:rsidR="0025299D" w:rsidRDefault="00AB2718">
          <w:pPr>
            <w:pStyle w:val="TOC1"/>
            <w:rPr>
              <w:rFonts w:asciiTheme="minorHAnsi" w:eastAsiaTheme="minorEastAsia" w:hAnsiTheme="minorHAnsi" w:cstheme="minorBidi"/>
              <w:noProof/>
              <w:sz w:val="22"/>
              <w:lang w:val="en-CA" w:eastAsia="en-CA"/>
            </w:rPr>
          </w:pPr>
          <w:hyperlink w:anchor="_Toc86061096" w:history="1">
            <w:r w:rsidR="0025299D" w:rsidRPr="00E5076A">
              <w:rPr>
                <w:rStyle w:val="Hyperlink"/>
                <w:noProof/>
                <w:lang w:val="fr-CA"/>
              </w:rPr>
              <w:t>21.</w:t>
            </w:r>
            <w:r w:rsidR="0025299D">
              <w:rPr>
                <w:rFonts w:asciiTheme="minorHAnsi" w:eastAsiaTheme="minorEastAsia" w:hAnsiTheme="minorHAnsi" w:cstheme="minorBidi"/>
                <w:noProof/>
                <w:sz w:val="22"/>
                <w:lang w:val="en-CA" w:eastAsia="en-CA"/>
              </w:rPr>
              <w:tab/>
            </w:r>
            <w:r w:rsidR="0025299D" w:rsidRPr="00E5076A">
              <w:rPr>
                <w:rStyle w:val="Hyperlink"/>
                <w:noProof/>
                <w:lang w:val="fr-CA"/>
              </w:rPr>
              <w:t>Annexe 1: Politique d’association de Société SA avec le FSC</w:t>
            </w:r>
            <w:r w:rsidR="0025299D">
              <w:rPr>
                <w:noProof/>
                <w:webHidden/>
              </w:rPr>
              <w:tab/>
            </w:r>
            <w:r w:rsidR="0025299D">
              <w:rPr>
                <w:noProof/>
                <w:webHidden/>
              </w:rPr>
              <w:fldChar w:fldCharType="begin"/>
            </w:r>
            <w:r w:rsidR="0025299D">
              <w:rPr>
                <w:noProof/>
                <w:webHidden/>
              </w:rPr>
              <w:instrText xml:space="preserve"> PAGEREF _Toc86061096 \h </w:instrText>
            </w:r>
            <w:r w:rsidR="0025299D">
              <w:rPr>
                <w:noProof/>
                <w:webHidden/>
              </w:rPr>
            </w:r>
            <w:r w:rsidR="0025299D">
              <w:rPr>
                <w:noProof/>
                <w:webHidden/>
              </w:rPr>
              <w:fldChar w:fldCharType="separate"/>
            </w:r>
            <w:r w:rsidR="0025299D">
              <w:rPr>
                <w:noProof/>
                <w:webHidden/>
              </w:rPr>
              <w:t>20</w:t>
            </w:r>
            <w:r w:rsidR="0025299D">
              <w:rPr>
                <w:noProof/>
                <w:webHidden/>
              </w:rPr>
              <w:fldChar w:fldCharType="end"/>
            </w:r>
          </w:hyperlink>
        </w:p>
        <w:p w14:paraId="70F70814" w14:textId="7415E0BD" w:rsidR="0025299D" w:rsidRDefault="00AB2718">
          <w:pPr>
            <w:pStyle w:val="TOC1"/>
            <w:rPr>
              <w:rFonts w:asciiTheme="minorHAnsi" w:eastAsiaTheme="minorEastAsia" w:hAnsiTheme="minorHAnsi" w:cstheme="minorBidi"/>
              <w:noProof/>
              <w:sz w:val="22"/>
              <w:lang w:val="en-CA" w:eastAsia="en-CA"/>
            </w:rPr>
          </w:pPr>
          <w:hyperlink w:anchor="_Toc86061097" w:history="1">
            <w:r w:rsidR="0025299D" w:rsidRPr="00E5076A">
              <w:rPr>
                <w:rStyle w:val="Hyperlink"/>
                <w:noProof/>
                <w:lang w:val="fr-CA"/>
              </w:rPr>
              <w:t>22.</w:t>
            </w:r>
            <w:r w:rsidR="0025299D">
              <w:rPr>
                <w:rFonts w:asciiTheme="minorHAnsi" w:eastAsiaTheme="minorEastAsia" w:hAnsiTheme="minorHAnsi" w:cstheme="minorBidi"/>
                <w:noProof/>
                <w:sz w:val="22"/>
                <w:lang w:val="en-CA" w:eastAsia="en-CA"/>
              </w:rPr>
              <w:tab/>
            </w:r>
            <w:r w:rsidR="0025299D" w:rsidRPr="00E5076A">
              <w:rPr>
                <w:rStyle w:val="Hyperlink"/>
                <w:noProof/>
                <w:lang w:val="fr-CA"/>
              </w:rPr>
              <w:t>Annexe 2 : Documentation sur la formation du personnel</w:t>
            </w:r>
            <w:r w:rsidR="0025299D">
              <w:rPr>
                <w:noProof/>
                <w:webHidden/>
              </w:rPr>
              <w:tab/>
            </w:r>
            <w:r w:rsidR="0025299D">
              <w:rPr>
                <w:noProof/>
                <w:webHidden/>
              </w:rPr>
              <w:fldChar w:fldCharType="begin"/>
            </w:r>
            <w:r w:rsidR="0025299D">
              <w:rPr>
                <w:noProof/>
                <w:webHidden/>
              </w:rPr>
              <w:instrText xml:space="preserve"> PAGEREF _Toc86061097 \h </w:instrText>
            </w:r>
            <w:r w:rsidR="0025299D">
              <w:rPr>
                <w:noProof/>
                <w:webHidden/>
              </w:rPr>
            </w:r>
            <w:r w:rsidR="0025299D">
              <w:rPr>
                <w:noProof/>
                <w:webHidden/>
              </w:rPr>
              <w:fldChar w:fldCharType="separate"/>
            </w:r>
            <w:r w:rsidR="0025299D">
              <w:rPr>
                <w:noProof/>
                <w:webHidden/>
              </w:rPr>
              <w:t>22</w:t>
            </w:r>
            <w:r w:rsidR="0025299D">
              <w:rPr>
                <w:noProof/>
                <w:webHidden/>
              </w:rPr>
              <w:fldChar w:fldCharType="end"/>
            </w:r>
          </w:hyperlink>
        </w:p>
        <w:p w14:paraId="4FFDE525" w14:textId="06331FF8" w:rsidR="0025299D" w:rsidRDefault="00AB2718">
          <w:pPr>
            <w:pStyle w:val="TOC1"/>
            <w:rPr>
              <w:rFonts w:asciiTheme="minorHAnsi" w:eastAsiaTheme="minorEastAsia" w:hAnsiTheme="minorHAnsi" w:cstheme="minorBidi"/>
              <w:noProof/>
              <w:sz w:val="22"/>
              <w:lang w:val="en-CA" w:eastAsia="en-CA"/>
            </w:rPr>
          </w:pPr>
          <w:hyperlink w:anchor="_Toc86061098" w:history="1">
            <w:r w:rsidR="0025299D" w:rsidRPr="00E5076A">
              <w:rPr>
                <w:rStyle w:val="Hyperlink"/>
                <w:noProof/>
                <w:lang w:val="fr-CA"/>
              </w:rPr>
              <w:t>23.</w:t>
            </w:r>
            <w:r w:rsidR="0025299D">
              <w:rPr>
                <w:rFonts w:asciiTheme="minorHAnsi" w:eastAsiaTheme="minorEastAsia" w:hAnsiTheme="minorHAnsi" w:cstheme="minorBidi"/>
                <w:noProof/>
                <w:sz w:val="22"/>
                <w:lang w:val="en-CA" w:eastAsia="en-CA"/>
              </w:rPr>
              <w:tab/>
            </w:r>
            <w:r w:rsidR="0025299D" w:rsidRPr="00E5076A">
              <w:rPr>
                <w:rStyle w:val="Hyperlink"/>
                <w:noProof/>
                <w:lang w:val="fr-CA"/>
              </w:rPr>
              <w:t>Annexe 3 : Liste de fournisseurs FSC (2.1)</w:t>
            </w:r>
            <w:r w:rsidR="0025299D">
              <w:rPr>
                <w:noProof/>
                <w:webHidden/>
              </w:rPr>
              <w:tab/>
            </w:r>
            <w:r w:rsidR="0025299D">
              <w:rPr>
                <w:noProof/>
                <w:webHidden/>
              </w:rPr>
              <w:fldChar w:fldCharType="begin"/>
            </w:r>
            <w:r w:rsidR="0025299D">
              <w:rPr>
                <w:noProof/>
                <w:webHidden/>
              </w:rPr>
              <w:instrText xml:space="preserve"> PAGEREF _Toc86061098 \h </w:instrText>
            </w:r>
            <w:r w:rsidR="0025299D">
              <w:rPr>
                <w:noProof/>
                <w:webHidden/>
              </w:rPr>
            </w:r>
            <w:r w:rsidR="0025299D">
              <w:rPr>
                <w:noProof/>
                <w:webHidden/>
              </w:rPr>
              <w:fldChar w:fldCharType="separate"/>
            </w:r>
            <w:r w:rsidR="0025299D">
              <w:rPr>
                <w:noProof/>
                <w:webHidden/>
              </w:rPr>
              <w:t>23</w:t>
            </w:r>
            <w:r w:rsidR="0025299D">
              <w:rPr>
                <w:noProof/>
                <w:webHidden/>
              </w:rPr>
              <w:fldChar w:fldCharType="end"/>
            </w:r>
          </w:hyperlink>
        </w:p>
        <w:p w14:paraId="5A4C9C46" w14:textId="194DCCAE" w:rsidR="0025299D" w:rsidRDefault="00AB2718">
          <w:pPr>
            <w:pStyle w:val="TOC1"/>
            <w:rPr>
              <w:rFonts w:asciiTheme="minorHAnsi" w:eastAsiaTheme="minorEastAsia" w:hAnsiTheme="minorHAnsi" w:cstheme="minorBidi"/>
              <w:noProof/>
              <w:sz w:val="22"/>
              <w:lang w:val="en-CA" w:eastAsia="en-CA"/>
            </w:rPr>
          </w:pPr>
          <w:hyperlink w:anchor="_Toc86061099" w:history="1">
            <w:r w:rsidR="0025299D" w:rsidRPr="00E5076A">
              <w:rPr>
                <w:rStyle w:val="Hyperlink"/>
                <w:noProof/>
                <w:lang w:val="fr-CA"/>
              </w:rPr>
              <w:t>24.</w:t>
            </w:r>
            <w:r w:rsidR="0025299D">
              <w:rPr>
                <w:rFonts w:asciiTheme="minorHAnsi" w:eastAsiaTheme="minorEastAsia" w:hAnsiTheme="minorHAnsi" w:cstheme="minorBidi"/>
                <w:noProof/>
                <w:sz w:val="22"/>
                <w:lang w:val="en-CA" w:eastAsia="en-CA"/>
              </w:rPr>
              <w:tab/>
            </w:r>
            <w:r w:rsidR="0025299D" w:rsidRPr="00E5076A">
              <w:rPr>
                <w:rStyle w:val="Hyperlink"/>
                <w:noProof/>
                <w:lang w:val="fr-CA"/>
              </w:rPr>
              <w:t>Annexe 4 : Liste des groupes de produits (7.3)</w:t>
            </w:r>
            <w:r w:rsidR="0025299D">
              <w:rPr>
                <w:noProof/>
                <w:webHidden/>
              </w:rPr>
              <w:tab/>
            </w:r>
            <w:r w:rsidR="0025299D">
              <w:rPr>
                <w:noProof/>
                <w:webHidden/>
              </w:rPr>
              <w:fldChar w:fldCharType="begin"/>
            </w:r>
            <w:r w:rsidR="0025299D">
              <w:rPr>
                <w:noProof/>
                <w:webHidden/>
              </w:rPr>
              <w:instrText xml:space="preserve"> PAGEREF _Toc86061099 \h </w:instrText>
            </w:r>
            <w:r w:rsidR="0025299D">
              <w:rPr>
                <w:noProof/>
                <w:webHidden/>
              </w:rPr>
            </w:r>
            <w:r w:rsidR="0025299D">
              <w:rPr>
                <w:noProof/>
                <w:webHidden/>
              </w:rPr>
              <w:fldChar w:fldCharType="separate"/>
            </w:r>
            <w:r w:rsidR="0025299D">
              <w:rPr>
                <w:noProof/>
                <w:webHidden/>
              </w:rPr>
              <w:t>24</w:t>
            </w:r>
            <w:r w:rsidR="0025299D">
              <w:rPr>
                <w:noProof/>
                <w:webHidden/>
              </w:rPr>
              <w:fldChar w:fldCharType="end"/>
            </w:r>
          </w:hyperlink>
        </w:p>
        <w:p w14:paraId="48140F7B" w14:textId="11312DE1" w:rsidR="0025299D" w:rsidRDefault="00AB2718">
          <w:pPr>
            <w:pStyle w:val="TOC1"/>
            <w:rPr>
              <w:rFonts w:asciiTheme="minorHAnsi" w:eastAsiaTheme="minorEastAsia" w:hAnsiTheme="minorHAnsi" w:cstheme="minorBidi"/>
              <w:noProof/>
              <w:sz w:val="22"/>
              <w:lang w:val="en-CA" w:eastAsia="en-CA"/>
            </w:rPr>
          </w:pPr>
          <w:hyperlink w:anchor="_Toc86061100" w:history="1">
            <w:r w:rsidR="0025299D" w:rsidRPr="00E5076A">
              <w:rPr>
                <w:rStyle w:val="Hyperlink"/>
                <w:noProof/>
                <w:lang w:val="fr-CA"/>
              </w:rPr>
              <w:t>25.</w:t>
            </w:r>
            <w:r w:rsidR="0025299D">
              <w:rPr>
                <w:rFonts w:asciiTheme="minorHAnsi" w:eastAsiaTheme="minorEastAsia" w:hAnsiTheme="minorHAnsi" w:cstheme="minorBidi"/>
                <w:noProof/>
                <w:sz w:val="22"/>
                <w:lang w:val="en-CA" w:eastAsia="en-CA"/>
              </w:rPr>
              <w:tab/>
            </w:r>
            <w:r w:rsidR="0025299D" w:rsidRPr="00E5076A">
              <w:rPr>
                <w:rStyle w:val="Hyperlink"/>
                <w:noProof/>
                <w:lang w:val="fr-CA"/>
              </w:rPr>
              <w:t>Annex 5: Auto-évaluation vis-à-vis des exigences fondamentales FSC en matière de travail (1.6, Section 7 of the Standard)</w:t>
            </w:r>
            <w:r w:rsidR="0025299D">
              <w:rPr>
                <w:noProof/>
                <w:webHidden/>
              </w:rPr>
              <w:tab/>
            </w:r>
            <w:r w:rsidR="0025299D">
              <w:rPr>
                <w:noProof/>
                <w:webHidden/>
              </w:rPr>
              <w:fldChar w:fldCharType="begin"/>
            </w:r>
            <w:r w:rsidR="0025299D">
              <w:rPr>
                <w:noProof/>
                <w:webHidden/>
              </w:rPr>
              <w:instrText xml:space="preserve"> PAGEREF _Toc86061100 \h </w:instrText>
            </w:r>
            <w:r w:rsidR="0025299D">
              <w:rPr>
                <w:noProof/>
                <w:webHidden/>
              </w:rPr>
            </w:r>
            <w:r w:rsidR="0025299D">
              <w:rPr>
                <w:noProof/>
                <w:webHidden/>
              </w:rPr>
              <w:fldChar w:fldCharType="separate"/>
            </w:r>
            <w:r w:rsidR="0025299D">
              <w:rPr>
                <w:noProof/>
                <w:webHidden/>
              </w:rPr>
              <w:t>25</w:t>
            </w:r>
            <w:r w:rsidR="0025299D">
              <w:rPr>
                <w:noProof/>
                <w:webHidden/>
              </w:rPr>
              <w:fldChar w:fldCharType="end"/>
            </w:r>
          </w:hyperlink>
        </w:p>
        <w:p w14:paraId="44A2CAA8" w14:textId="28FE9D5A" w:rsidR="0025299D" w:rsidRDefault="00AB2718">
          <w:pPr>
            <w:pStyle w:val="TOC3"/>
            <w:tabs>
              <w:tab w:val="right" w:leader="dot" w:pos="8296"/>
            </w:tabs>
            <w:rPr>
              <w:rFonts w:asciiTheme="minorHAnsi" w:eastAsiaTheme="minorEastAsia" w:hAnsiTheme="minorHAnsi"/>
              <w:noProof/>
              <w:sz w:val="22"/>
              <w:lang w:val="en-CA" w:eastAsia="en-CA"/>
            </w:rPr>
          </w:pPr>
          <w:hyperlink w:anchor="_Toc86061101" w:history="1">
            <w:r w:rsidR="0025299D" w:rsidRPr="00E5076A">
              <w:rPr>
                <w:rStyle w:val="Hyperlink"/>
                <w:noProof/>
                <w:lang w:val="fr-CA"/>
              </w:rPr>
              <w:t>Questions utiles pour réaliser l’auto-évaluation</w:t>
            </w:r>
            <w:r w:rsidR="0025299D">
              <w:rPr>
                <w:noProof/>
                <w:webHidden/>
              </w:rPr>
              <w:tab/>
            </w:r>
            <w:r w:rsidR="0025299D">
              <w:rPr>
                <w:noProof/>
                <w:webHidden/>
              </w:rPr>
              <w:fldChar w:fldCharType="begin"/>
            </w:r>
            <w:r w:rsidR="0025299D">
              <w:rPr>
                <w:noProof/>
                <w:webHidden/>
              </w:rPr>
              <w:instrText xml:space="preserve"> PAGEREF _Toc86061101 \h </w:instrText>
            </w:r>
            <w:r w:rsidR="0025299D">
              <w:rPr>
                <w:noProof/>
                <w:webHidden/>
              </w:rPr>
            </w:r>
            <w:r w:rsidR="0025299D">
              <w:rPr>
                <w:noProof/>
                <w:webHidden/>
              </w:rPr>
              <w:fldChar w:fldCharType="separate"/>
            </w:r>
            <w:r w:rsidR="0025299D">
              <w:rPr>
                <w:noProof/>
                <w:webHidden/>
              </w:rPr>
              <w:t>25</w:t>
            </w:r>
            <w:r w:rsidR="0025299D">
              <w:rPr>
                <w:noProof/>
                <w:webHidden/>
              </w:rPr>
              <w:fldChar w:fldCharType="end"/>
            </w:r>
          </w:hyperlink>
        </w:p>
        <w:p w14:paraId="34457B3B" w14:textId="5C86EE6A" w:rsidR="0025299D" w:rsidRDefault="00AB2718">
          <w:pPr>
            <w:pStyle w:val="TOC3"/>
            <w:tabs>
              <w:tab w:val="right" w:leader="dot" w:pos="8296"/>
            </w:tabs>
            <w:rPr>
              <w:rFonts w:asciiTheme="minorHAnsi" w:eastAsiaTheme="minorEastAsia" w:hAnsiTheme="minorHAnsi"/>
              <w:noProof/>
              <w:sz w:val="22"/>
              <w:lang w:val="en-CA" w:eastAsia="en-CA"/>
            </w:rPr>
          </w:pPr>
          <w:hyperlink w:anchor="_Toc86061102" w:history="1">
            <w:r w:rsidR="0025299D" w:rsidRPr="00E5076A">
              <w:rPr>
                <w:rStyle w:val="Hyperlink"/>
                <w:noProof/>
              </w:rPr>
              <w:t>FSC core labour requirements self-assessment</w:t>
            </w:r>
            <w:r w:rsidR="0025299D">
              <w:rPr>
                <w:noProof/>
                <w:webHidden/>
              </w:rPr>
              <w:tab/>
            </w:r>
            <w:r w:rsidR="0025299D">
              <w:rPr>
                <w:noProof/>
                <w:webHidden/>
              </w:rPr>
              <w:fldChar w:fldCharType="begin"/>
            </w:r>
            <w:r w:rsidR="0025299D">
              <w:rPr>
                <w:noProof/>
                <w:webHidden/>
              </w:rPr>
              <w:instrText xml:space="preserve"> PAGEREF _Toc86061102 \h </w:instrText>
            </w:r>
            <w:r w:rsidR="0025299D">
              <w:rPr>
                <w:noProof/>
                <w:webHidden/>
              </w:rPr>
            </w:r>
            <w:r w:rsidR="0025299D">
              <w:rPr>
                <w:noProof/>
                <w:webHidden/>
              </w:rPr>
              <w:fldChar w:fldCharType="separate"/>
            </w:r>
            <w:r w:rsidR="0025299D">
              <w:rPr>
                <w:noProof/>
                <w:webHidden/>
              </w:rPr>
              <w:t>27</w:t>
            </w:r>
            <w:r w:rsidR="0025299D">
              <w:rPr>
                <w:noProof/>
                <w:webHidden/>
              </w:rPr>
              <w:fldChar w:fldCharType="end"/>
            </w:r>
          </w:hyperlink>
        </w:p>
        <w:p w14:paraId="4F1EC924" w14:textId="689544FF" w:rsidR="009C454E" w:rsidRPr="002F1425" w:rsidRDefault="009C454E">
          <w:r w:rsidRPr="002F1425">
            <w:rPr>
              <w:b/>
              <w:bCs/>
            </w:rPr>
            <w:fldChar w:fldCharType="end"/>
          </w:r>
        </w:p>
      </w:sdtContent>
    </w:sdt>
    <w:p w14:paraId="0D3DA86A" w14:textId="218E0741" w:rsidR="00E559D1" w:rsidRPr="002F1425" w:rsidRDefault="00E559D1" w:rsidP="00B477D4">
      <w:pPr>
        <w:jc w:val="left"/>
        <w:rPr>
          <w:rFonts w:eastAsia="Calibri" w:cs="Arial"/>
        </w:rPr>
      </w:pPr>
      <w:r w:rsidRPr="002F1425">
        <w:rPr>
          <w:rFonts w:eastAsia="Calibri" w:cs="Arial"/>
        </w:rPr>
        <w:br w:type="page"/>
      </w:r>
    </w:p>
    <w:p w14:paraId="6C9E8F81" w14:textId="19F42899" w:rsidR="0030727B" w:rsidRDefault="0030727B" w:rsidP="0030727B">
      <w:pPr>
        <w:jc w:val="center"/>
        <w:rPr>
          <w:b/>
          <w:color w:val="00907C"/>
          <w:sz w:val="32"/>
          <w:lang w:val="fr-CA"/>
        </w:rPr>
      </w:pPr>
      <w:bookmarkStart w:id="3" w:name="_Toc311727654"/>
      <w:r w:rsidRPr="0030727B">
        <w:rPr>
          <w:b/>
          <w:color w:val="00907C"/>
          <w:sz w:val="32"/>
          <w:lang w:val="fr-CA"/>
        </w:rPr>
        <w:t xml:space="preserve">Procédures </w:t>
      </w:r>
      <w:r w:rsidR="004C08DF" w:rsidRPr="0030727B">
        <w:rPr>
          <w:b/>
          <w:color w:val="00907C"/>
          <w:sz w:val="32"/>
          <w:lang w:val="fr-CA"/>
        </w:rPr>
        <w:t>FSC</w:t>
      </w:r>
      <w:r w:rsidR="00052DB7" w:rsidRPr="0030727B">
        <w:rPr>
          <w:b/>
          <w:color w:val="00907C"/>
          <w:sz w:val="32"/>
          <w:lang w:val="fr-CA"/>
        </w:rPr>
        <w:t>™</w:t>
      </w:r>
      <w:r w:rsidRPr="0030727B">
        <w:rPr>
          <w:b/>
          <w:color w:val="00907C"/>
          <w:sz w:val="32"/>
          <w:lang w:val="fr-CA"/>
        </w:rPr>
        <w:t xml:space="preserve"> relatives à l</w:t>
      </w:r>
      <w:r>
        <w:rPr>
          <w:b/>
          <w:color w:val="00907C"/>
          <w:sz w:val="32"/>
          <w:lang w:val="fr-CA"/>
        </w:rPr>
        <w:t xml:space="preserve">a chaîne de traçabilité </w:t>
      </w:r>
      <w:r w:rsidR="004C08DF" w:rsidRPr="0030727B">
        <w:rPr>
          <w:b/>
          <w:color w:val="00907C"/>
          <w:sz w:val="32"/>
          <w:lang w:val="fr-CA"/>
        </w:rPr>
        <w:t>(1.1 b)</w:t>
      </w:r>
      <w:r>
        <w:rPr>
          <w:b/>
          <w:color w:val="00907C"/>
          <w:sz w:val="32"/>
          <w:lang w:val="fr-CA"/>
        </w:rPr>
        <w:t xml:space="preserve"> </w:t>
      </w:r>
      <w:r w:rsidRPr="0030727B">
        <w:rPr>
          <w:b/>
          <w:color w:val="00907C"/>
          <w:sz w:val="32"/>
          <w:lang w:val="fr-CA"/>
        </w:rPr>
        <w:t>de</w:t>
      </w:r>
    </w:p>
    <w:p w14:paraId="546CAC89" w14:textId="18BDDA81" w:rsidR="004C08DF" w:rsidRPr="0030727B" w:rsidRDefault="0025299D" w:rsidP="0030727B">
      <w:pPr>
        <w:jc w:val="center"/>
        <w:rPr>
          <w:b/>
          <w:color w:val="00907C"/>
          <w:sz w:val="32"/>
          <w:lang w:val="fr-CA"/>
        </w:rPr>
      </w:pPr>
      <w:r w:rsidRPr="0025299D">
        <w:rPr>
          <w:b/>
          <w:color w:val="00907C"/>
          <w:sz w:val="32"/>
          <w:lang w:val="fr-CA"/>
        </w:rPr>
        <w:t>Société SA</w:t>
      </w:r>
    </w:p>
    <w:p w14:paraId="6823E0E7" w14:textId="684F49C7" w:rsidR="004C08DF" w:rsidRPr="0030727B" w:rsidRDefault="004C08DF" w:rsidP="004C08DF">
      <w:pPr>
        <w:rPr>
          <w:rFonts w:ascii="Microsoft Sans Serif" w:hAnsi="Microsoft Sans Serif" w:cs="Microsoft Sans Serif"/>
          <w:b/>
          <w:sz w:val="20"/>
          <w:szCs w:val="20"/>
          <w:lang w:val="fr-CA"/>
        </w:rPr>
      </w:pPr>
    </w:p>
    <w:p w14:paraId="44CE36E7" w14:textId="77777777" w:rsidR="00CB20FE" w:rsidRPr="0030727B" w:rsidRDefault="00CB20FE" w:rsidP="004C08DF">
      <w:pPr>
        <w:rPr>
          <w:rFonts w:ascii="Microsoft Sans Serif" w:hAnsi="Microsoft Sans Serif" w:cs="Microsoft Sans Serif"/>
          <w:b/>
          <w:sz w:val="20"/>
          <w:szCs w:val="20"/>
          <w:lang w:val="fr-CA"/>
        </w:rPr>
      </w:pPr>
    </w:p>
    <w:p w14:paraId="6C17EB8C" w14:textId="2F78D9D5" w:rsidR="004C08DF" w:rsidRPr="0030727B" w:rsidRDefault="004C08DF" w:rsidP="003E4172">
      <w:pPr>
        <w:pStyle w:val="Heading1"/>
        <w:numPr>
          <w:ilvl w:val="0"/>
          <w:numId w:val="24"/>
        </w:numPr>
        <w:rPr>
          <w:lang w:val="fr-CA"/>
        </w:rPr>
      </w:pPr>
      <w:bookmarkStart w:id="4" w:name="_Toc86061076"/>
      <w:r w:rsidRPr="0030727B">
        <w:rPr>
          <w:lang w:val="fr-CA"/>
        </w:rPr>
        <w:t xml:space="preserve">Introduction </w:t>
      </w:r>
      <w:r w:rsidR="0030727B" w:rsidRPr="0030727B">
        <w:rPr>
          <w:lang w:val="fr-CA"/>
        </w:rPr>
        <w:t>au manuel de p</w:t>
      </w:r>
      <w:r w:rsidR="0030727B">
        <w:rPr>
          <w:lang w:val="fr-CA"/>
        </w:rPr>
        <w:t>rocédures</w:t>
      </w:r>
      <w:bookmarkEnd w:id="4"/>
    </w:p>
    <w:p w14:paraId="58EB034B" w14:textId="3F754BAC" w:rsidR="004C08DF" w:rsidRPr="0030727B" w:rsidRDefault="0030727B" w:rsidP="007F239B">
      <w:pPr>
        <w:pStyle w:val="ListParagraph"/>
        <w:numPr>
          <w:ilvl w:val="1"/>
          <w:numId w:val="5"/>
        </w:numPr>
        <w:spacing w:after="240" w:line="276" w:lineRule="auto"/>
        <w:ind w:left="680" w:hanging="567"/>
        <w:rPr>
          <w:lang w:val="fr-CA"/>
        </w:rPr>
      </w:pPr>
      <w:r w:rsidRPr="0030727B">
        <w:rPr>
          <w:lang w:val="fr-CA"/>
        </w:rPr>
        <w:t>Le présent manuel de chaîne de traçabilité vise à permettre à Société SA de se conformer à toutes les exigences FSC applicables. Ce manuel s'inspire du référentiel de chaîne de traçabilité FSC-STD-40-004 (V3-0) et aborde toutes les exigences applicables dudit référentiel. Le Directeur de production s'assure de la bonne mise en œuvre du présent manuel et de sa mise à jour si nécessaire (1.1 a).</w:t>
      </w:r>
    </w:p>
    <w:p w14:paraId="4AEA2E62" w14:textId="56F001F5" w:rsidR="004C08DF" w:rsidRPr="0030727B" w:rsidRDefault="0030727B" w:rsidP="007F239B">
      <w:pPr>
        <w:pStyle w:val="ListParagraph"/>
        <w:numPr>
          <w:ilvl w:val="1"/>
          <w:numId w:val="5"/>
        </w:numPr>
        <w:spacing w:after="240" w:line="276" w:lineRule="auto"/>
        <w:ind w:left="680" w:hanging="567"/>
        <w:rPr>
          <w:lang w:val="fr-CA"/>
        </w:rPr>
      </w:pPr>
      <w:r w:rsidRPr="0030727B">
        <w:rPr>
          <w:lang w:val="fr-CA"/>
        </w:rPr>
        <w:t>Le présent manuel vise à aider nos employés à :</w:t>
      </w:r>
    </w:p>
    <w:p w14:paraId="4A90B742" w14:textId="77777777" w:rsidR="0030727B" w:rsidRPr="0030727B" w:rsidRDefault="0030727B" w:rsidP="007F239B">
      <w:pPr>
        <w:pStyle w:val="ListParagraph"/>
        <w:numPr>
          <w:ilvl w:val="0"/>
          <w:numId w:val="28"/>
        </w:numPr>
        <w:spacing w:after="240" w:line="276" w:lineRule="auto"/>
        <w:ind w:left="851" w:hanging="284"/>
        <w:rPr>
          <w:lang w:val="fr-CA"/>
        </w:rPr>
      </w:pPr>
      <w:r w:rsidRPr="0030727B">
        <w:rPr>
          <w:lang w:val="fr-CA"/>
        </w:rPr>
        <w:t xml:space="preserve">contrôler les flux de matériaux durant les procédures de réception, de transformation, de conditionnement et d'expédition, de manière à s'assurer que toutes les exigences FSC applicables sont respectées, et </w:t>
      </w:r>
    </w:p>
    <w:p w14:paraId="2CD32BC8" w14:textId="77777777" w:rsidR="0030727B" w:rsidRPr="0030727B" w:rsidRDefault="0030727B" w:rsidP="007F239B">
      <w:pPr>
        <w:pStyle w:val="ListParagraph"/>
        <w:numPr>
          <w:ilvl w:val="0"/>
          <w:numId w:val="28"/>
        </w:numPr>
        <w:spacing w:after="240" w:line="276" w:lineRule="auto"/>
        <w:ind w:left="851" w:hanging="284"/>
        <w:rPr>
          <w:lang w:val="fr-CA"/>
        </w:rPr>
      </w:pPr>
      <w:r w:rsidRPr="0030727B">
        <w:rPr>
          <w:lang w:val="fr-CA"/>
        </w:rPr>
        <w:t>s'assurer que Société SA respecte les exigences du référentiel FSC de chaîne de traçabilité FSC-STD-40-004 (V3-0).</w:t>
      </w:r>
    </w:p>
    <w:p w14:paraId="5294DFFE" w14:textId="2C87D19E" w:rsidR="00CB20FE" w:rsidRPr="0030727B" w:rsidRDefault="00CB20FE" w:rsidP="007F239B">
      <w:pPr>
        <w:spacing w:after="240" w:line="276" w:lineRule="auto"/>
        <w:rPr>
          <w:lang w:val="fr-CA"/>
        </w:rPr>
      </w:pPr>
    </w:p>
    <w:p w14:paraId="6B26AECC" w14:textId="089EE73D" w:rsidR="004C08DF" w:rsidRPr="0030727B" w:rsidRDefault="0030727B" w:rsidP="003E4172">
      <w:pPr>
        <w:pStyle w:val="ListParagraph"/>
        <w:numPr>
          <w:ilvl w:val="0"/>
          <w:numId w:val="5"/>
        </w:numPr>
        <w:spacing w:after="240" w:line="276" w:lineRule="auto"/>
        <w:ind w:left="680" w:hanging="680"/>
        <w:outlineLvl w:val="0"/>
        <w:rPr>
          <w:b/>
          <w:color w:val="00907C"/>
          <w:sz w:val="24"/>
          <w:lang w:val="fr-CA"/>
        </w:rPr>
      </w:pPr>
      <w:bookmarkStart w:id="5" w:name="_Toc86061077"/>
      <w:r w:rsidRPr="0030727B">
        <w:rPr>
          <w:b/>
          <w:color w:val="00907C"/>
          <w:sz w:val="24"/>
          <w:lang w:val="fr-CA"/>
        </w:rPr>
        <w:t>Informations sur l’entreprise</w:t>
      </w:r>
      <w:bookmarkEnd w:id="5"/>
    </w:p>
    <w:p w14:paraId="66662099" w14:textId="77777777" w:rsidR="0030727B" w:rsidRPr="0030727B" w:rsidRDefault="0030727B" w:rsidP="007F239B">
      <w:pPr>
        <w:pStyle w:val="ListParagraph"/>
        <w:numPr>
          <w:ilvl w:val="1"/>
          <w:numId w:val="5"/>
        </w:numPr>
        <w:spacing w:after="240" w:line="276" w:lineRule="auto"/>
        <w:rPr>
          <w:lang w:val="fr-CA"/>
        </w:rPr>
      </w:pPr>
      <w:r w:rsidRPr="0030727B">
        <w:rPr>
          <w:lang w:val="fr-CA"/>
        </w:rPr>
        <w:t xml:space="preserve">Société SA a été créée en 2001 et est une société de production de meubles de taille moyenne. En 2011, elle dispose d'un capital total de 2,4 millions d'euros. Elle a environ 50 employés permanents. </w:t>
      </w:r>
    </w:p>
    <w:p w14:paraId="76FD72F5" w14:textId="77777777" w:rsidR="0030727B" w:rsidRPr="0030727B" w:rsidRDefault="0030727B" w:rsidP="007F239B">
      <w:pPr>
        <w:pStyle w:val="ListParagraph"/>
        <w:numPr>
          <w:ilvl w:val="1"/>
          <w:numId w:val="5"/>
        </w:numPr>
        <w:spacing w:after="240" w:line="276" w:lineRule="auto"/>
        <w:rPr>
          <w:lang w:val="fr-CA"/>
        </w:rPr>
      </w:pPr>
      <w:r w:rsidRPr="0030727B">
        <w:rPr>
          <w:lang w:val="fr-CA"/>
        </w:rPr>
        <w:t>Nos installations intègrent le stockage de matières premières, des séchoirs, une scierie, une unité de rabotage et le stockage de produits finis. Plus d'informations sur la société sont disponibles dans notre dernier rapport annuel.</w:t>
      </w:r>
    </w:p>
    <w:p w14:paraId="4C23B789" w14:textId="77777777" w:rsidR="00CB20FE" w:rsidRPr="0030727B" w:rsidRDefault="00CB20FE" w:rsidP="004C08DF">
      <w:pPr>
        <w:spacing w:after="240" w:line="276" w:lineRule="auto"/>
        <w:jc w:val="left"/>
        <w:rPr>
          <w:lang w:val="fr-CA"/>
        </w:rPr>
      </w:pPr>
    </w:p>
    <w:p w14:paraId="59D67EC6" w14:textId="2B8CE013" w:rsidR="004C08DF" w:rsidRPr="00A22A37" w:rsidRDefault="004C08DF" w:rsidP="003E4172">
      <w:pPr>
        <w:pStyle w:val="ListParagraph"/>
        <w:numPr>
          <w:ilvl w:val="0"/>
          <w:numId w:val="5"/>
        </w:numPr>
        <w:spacing w:after="240" w:line="276" w:lineRule="auto"/>
        <w:ind w:left="680" w:hanging="680"/>
        <w:outlineLvl w:val="0"/>
        <w:rPr>
          <w:b/>
          <w:color w:val="00907C"/>
          <w:sz w:val="24"/>
          <w:lang w:val="en-GB"/>
        </w:rPr>
      </w:pPr>
      <w:bookmarkStart w:id="6" w:name="_Toc86061078"/>
      <w:r w:rsidRPr="0030727B">
        <w:rPr>
          <w:b/>
          <w:color w:val="00907C"/>
          <w:sz w:val="24"/>
          <w:lang w:val="fr-CA"/>
        </w:rPr>
        <w:t>Respons</w:t>
      </w:r>
      <w:r w:rsidR="0030727B" w:rsidRPr="0030727B">
        <w:rPr>
          <w:b/>
          <w:color w:val="00907C"/>
          <w:sz w:val="24"/>
          <w:lang w:val="fr-CA"/>
        </w:rPr>
        <w:t>a</w:t>
      </w:r>
      <w:r w:rsidRPr="0030727B">
        <w:rPr>
          <w:b/>
          <w:color w:val="00907C"/>
          <w:sz w:val="24"/>
          <w:lang w:val="fr-CA"/>
        </w:rPr>
        <w:t>bilit</w:t>
      </w:r>
      <w:r w:rsidR="0030727B" w:rsidRPr="0030727B">
        <w:rPr>
          <w:b/>
          <w:color w:val="00907C"/>
          <w:sz w:val="24"/>
          <w:lang w:val="fr-CA"/>
        </w:rPr>
        <w:t>é</w:t>
      </w:r>
      <w:r w:rsidRPr="0030727B">
        <w:rPr>
          <w:b/>
          <w:color w:val="00907C"/>
          <w:sz w:val="24"/>
          <w:lang w:val="fr-CA"/>
        </w:rPr>
        <w:t>s</w:t>
      </w:r>
      <w:r w:rsidRPr="00A22A37">
        <w:rPr>
          <w:b/>
          <w:color w:val="00907C"/>
          <w:sz w:val="24"/>
          <w:lang w:val="en-GB"/>
        </w:rPr>
        <w:t xml:space="preserve"> (1.1)</w:t>
      </w:r>
      <w:bookmarkEnd w:id="6"/>
    </w:p>
    <w:p w14:paraId="571B22F0" w14:textId="5E1C200D" w:rsidR="0030727B" w:rsidRPr="0030727B" w:rsidRDefault="0030727B" w:rsidP="007F239B">
      <w:pPr>
        <w:numPr>
          <w:ilvl w:val="1"/>
          <w:numId w:val="24"/>
        </w:numPr>
        <w:spacing w:after="240" w:line="276" w:lineRule="auto"/>
        <w:ind w:left="680" w:hanging="567"/>
        <w:rPr>
          <w:rFonts w:eastAsia="Calibri" w:cs="Tahoma"/>
          <w:lang w:val="fr-CA"/>
        </w:rPr>
      </w:pPr>
      <w:r w:rsidRPr="0030727B">
        <w:rPr>
          <w:rFonts w:eastAsia="Calibri" w:cs="Tahoma"/>
          <w:lang w:val="fr-CA"/>
        </w:rPr>
        <w:t>Le Directeur de production a la responsabilité et l'autorité globales de la conformité de l'entreprise avec toutes les exigences FSC applicables (1.1 a)</w:t>
      </w:r>
      <w:r w:rsidR="0025299D">
        <w:rPr>
          <w:rStyle w:val="FootnoteReference"/>
          <w:rFonts w:eastAsia="Calibri" w:cs="Tahoma"/>
          <w:lang w:val="fr-CA"/>
        </w:rPr>
        <w:footnoteReference w:id="2"/>
      </w:r>
      <w:r w:rsidRPr="0030727B">
        <w:rPr>
          <w:rFonts w:eastAsia="Calibri" w:cs="Tahoma"/>
          <w:lang w:val="fr-CA"/>
        </w:rPr>
        <w:t xml:space="preserve">. Il est également responsable de la mise en place et de la mise à jour des documents procéduraux couvrant les exigences de certification applicables au champ de certification de Société SA (1.1 b). Il s'assure de l’adhésion de l’Organisation aux valeurs FSC par la signature d’une déclaration (Annexe 1) (1.3).  </w:t>
      </w:r>
    </w:p>
    <w:p w14:paraId="596AC3B6" w14:textId="77777777" w:rsidR="0030727B" w:rsidRPr="0030727B" w:rsidRDefault="0030727B" w:rsidP="007F239B">
      <w:pPr>
        <w:numPr>
          <w:ilvl w:val="1"/>
          <w:numId w:val="24"/>
        </w:numPr>
        <w:spacing w:after="240" w:line="276" w:lineRule="auto"/>
        <w:ind w:left="680" w:hanging="567"/>
        <w:rPr>
          <w:rFonts w:eastAsia="Calibri" w:cs="Tahoma"/>
          <w:b/>
          <w:lang w:val="fr-CA"/>
        </w:rPr>
      </w:pPr>
      <w:r w:rsidRPr="0030727B">
        <w:rPr>
          <w:rFonts w:eastAsia="Calibri" w:cs="Tahoma"/>
          <w:lang w:val="fr-CA"/>
        </w:rPr>
        <w:t>Les responsabilités concernant des domaines spécifiques sont définies dans chaque partie des procédures (1.1 c). Les responsabilités sont également résumées dans le tableau ci-dessous :</w:t>
      </w:r>
    </w:p>
    <w:p w14:paraId="2F0FC150" w14:textId="77777777" w:rsidR="00B40DAC" w:rsidRPr="0030727B" w:rsidRDefault="00B40DAC" w:rsidP="00B40DAC">
      <w:pPr>
        <w:spacing w:after="240" w:line="276" w:lineRule="auto"/>
        <w:jc w:val="center"/>
        <w:rPr>
          <w:b/>
          <w:lang w:val="fr-CA"/>
        </w:rPr>
      </w:pPr>
    </w:p>
    <w:p w14:paraId="44A24FC7" w14:textId="34600E6F" w:rsidR="004C08DF" w:rsidRPr="0030727B" w:rsidRDefault="00BC14DF" w:rsidP="00CB20FE">
      <w:pPr>
        <w:spacing w:after="240" w:line="276" w:lineRule="auto"/>
        <w:jc w:val="left"/>
        <w:rPr>
          <w:b/>
          <w:lang w:val="fr-CA"/>
        </w:rPr>
      </w:pPr>
      <w:r w:rsidRPr="0030727B">
        <w:rPr>
          <w:b/>
          <w:lang w:val="fr-CA"/>
        </w:rPr>
        <w:t>Table</w:t>
      </w:r>
      <w:r w:rsidR="0030727B" w:rsidRPr="0030727B">
        <w:rPr>
          <w:b/>
          <w:lang w:val="fr-CA"/>
        </w:rPr>
        <w:t>au</w:t>
      </w:r>
      <w:r w:rsidRPr="0030727B">
        <w:rPr>
          <w:b/>
          <w:lang w:val="fr-CA"/>
        </w:rPr>
        <w:t xml:space="preserve"> 1. </w:t>
      </w:r>
      <w:r w:rsidR="0030727B" w:rsidRPr="0030727B">
        <w:rPr>
          <w:b/>
          <w:lang w:val="fr-CA"/>
        </w:rPr>
        <w:t>Responsabilités du personnel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1570"/>
        <w:gridCol w:w="2494"/>
        <w:gridCol w:w="1523"/>
      </w:tblGrid>
      <w:tr w:rsidR="0030727B" w:rsidRPr="0030727B" w14:paraId="7E068D3C" w14:textId="77777777" w:rsidTr="0030727B">
        <w:tc>
          <w:tcPr>
            <w:tcW w:w="2601" w:type="dxa"/>
          </w:tcPr>
          <w:p w14:paraId="6F44FF92" w14:textId="77777777" w:rsidR="0030727B" w:rsidRPr="0030727B" w:rsidRDefault="0030727B" w:rsidP="00D476BB">
            <w:pPr>
              <w:spacing w:after="80"/>
              <w:jc w:val="left"/>
              <w:rPr>
                <w:rFonts w:cs="Microsoft Sans Serif"/>
                <w:b/>
                <w:szCs w:val="18"/>
                <w:lang w:val="fr-CA"/>
              </w:rPr>
            </w:pPr>
            <w:r w:rsidRPr="0030727B">
              <w:rPr>
                <w:b/>
                <w:lang w:val="fr-CA"/>
              </w:rPr>
              <w:t>Domaine</w:t>
            </w:r>
          </w:p>
        </w:tc>
        <w:tc>
          <w:tcPr>
            <w:tcW w:w="1570" w:type="dxa"/>
            <w:tcBorders>
              <w:right w:val="double" w:sz="4" w:space="0" w:color="auto"/>
            </w:tcBorders>
          </w:tcPr>
          <w:p w14:paraId="450D6FC9" w14:textId="77777777" w:rsidR="0030727B" w:rsidRPr="0030727B" w:rsidRDefault="0030727B" w:rsidP="00D476BB">
            <w:pPr>
              <w:spacing w:after="80"/>
              <w:jc w:val="left"/>
              <w:rPr>
                <w:rFonts w:cs="Microsoft Sans Serif"/>
                <w:b/>
                <w:szCs w:val="18"/>
                <w:lang w:val="fr-CA"/>
              </w:rPr>
            </w:pPr>
            <w:r w:rsidRPr="0030727B">
              <w:rPr>
                <w:b/>
                <w:lang w:val="fr-CA"/>
              </w:rPr>
              <w:t>Responsable</w:t>
            </w:r>
          </w:p>
        </w:tc>
        <w:tc>
          <w:tcPr>
            <w:tcW w:w="2494" w:type="dxa"/>
            <w:tcBorders>
              <w:left w:val="double" w:sz="4" w:space="0" w:color="auto"/>
            </w:tcBorders>
          </w:tcPr>
          <w:p w14:paraId="2F8653A7" w14:textId="77777777" w:rsidR="0030727B" w:rsidRPr="0030727B" w:rsidRDefault="0030727B" w:rsidP="00D476BB">
            <w:pPr>
              <w:spacing w:after="80"/>
              <w:jc w:val="left"/>
              <w:rPr>
                <w:rFonts w:cs="Microsoft Sans Serif"/>
                <w:b/>
                <w:szCs w:val="18"/>
                <w:lang w:val="fr-CA"/>
              </w:rPr>
            </w:pPr>
            <w:r w:rsidRPr="0030727B">
              <w:rPr>
                <w:b/>
                <w:lang w:val="fr-CA"/>
              </w:rPr>
              <w:t>Domaine</w:t>
            </w:r>
          </w:p>
        </w:tc>
        <w:tc>
          <w:tcPr>
            <w:tcW w:w="1523" w:type="dxa"/>
          </w:tcPr>
          <w:p w14:paraId="4F43FB25" w14:textId="77777777" w:rsidR="0030727B" w:rsidRPr="0030727B" w:rsidRDefault="0030727B" w:rsidP="00D476BB">
            <w:pPr>
              <w:spacing w:after="80"/>
              <w:jc w:val="left"/>
              <w:rPr>
                <w:rFonts w:cs="Microsoft Sans Serif"/>
                <w:b/>
                <w:szCs w:val="18"/>
                <w:lang w:val="fr-CA"/>
              </w:rPr>
            </w:pPr>
            <w:r w:rsidRPr="0030727B">
              <w:rPr>
                <w:b/>
                <w:lang w:val="fr-CA"/>
              </w:rPr>
              <w:t>Responsable</w:t>
            </w:r>
          </w:p>
        </w:tc>
      </w:tr>
      <w:tr w:rsidR="0030727B" w:rsidRPr="0030727B" w14:paraId="0ABB74C3" w14:textId="77777777" w:rsidTr="0030727B">
        <w:tc>
          <w:tcPr>
            <w:tcW w:w="2601" w:type="dxa"/>
          </w:tcPr>
          <w:p w14:paraId="5C652BFC" w14:textId="77777777" w:rsidR="0030727B" w:rsidRPr="0030727B" w:rsidRDefault="0030727B" w:rsidP="00D476BB">
            <w:pPr>
              <w:spacing w:after="80"/>
              <w:jc w:val="left"/>
              <w:rPr>
                <w:rFonts w:cs="Microsoft Sans Serif"/>
                <w:szCs w:val="20"/>
                <w:lang w:val="fr-CA"/>
              </w:rPr>
            </w:pPr>
            <w:r w:rsidRPr="0030727B">
              <w:rPr>
                <w:lang w:val="fr-CA"/>
              </w:rPr>
              <w:t>Formation et sensibilisation du personnel</w:t>
            </w:r>
          </w:p>
        </w:tc>
        <w:tc>
          <w:tcPr>
            <w:tcW w:w="1570" w:type="dxa"/>
            <w:tcBorders>
              <w:right w:val="double" w:sz="4" w:space="0" w:color="auto"/>
            </w:tcBorders>
          </w:tcPr>
          <w:p w14:paraId="30553FAF" w14:textId="77777777" w:rsidR="0030727B" w:rsidRPr="0030727B" w:rsidRDefault="0030727B" w:rsidP="00D476BB">
            <w:pPr>
              <w:spacing w:after="80"/>
              <w:jc w:val="left"/>
              <w:rPr>
                <w:rFonts w:cs="Microsoft Sans Serif"/>
                <w:szCs w:val="20"/>
                <w:lang w:val="fr-CA"/>
              </w:rPr>
            </w:pPr>
            <w:r w:rsidRPr="0030727B">
              <w:rPr>
                <w:lang w:val="fr-CA"/>
              </w:rPr>
              <w:t>Directeur de production</w:t>
            </w:r>
          </w:p>
        </w:tc>
        <w:tc>
          <w:tcPr>
            <w:tcW w:w="2494" w:type="dxa"/>
            <w:tcBorders>
              <w:left w:val="double" w:sz="4" w:space="0" w:color="auto"/>
            </w:tcBorders>
          </w:tcPr>
          <w:p w14:paraId="5178EDF2" w14:textId="77777777" w:rsidR="0030727B" w:rsidRPr="0030727B" w:rsidRDefault="0030727B" w:rsidP="00D476BB">
            <w:pPr>
              <w:spacing w:after="80"/>
              <w:jc w:val="left"/>
              <w:rPr>
                <w:rFonts w:cs="Microsoft Sans Serif"/>
                <w:szCs w:val="20"/>
                <w:lang w:val="fr-CA"/>
              </w:rPr>
            </w:pPr>
            <w:r w:rsidRPr="0030727B">
              <w:rPr>
                <w:lang w:val="fr-CA"/>
              </w:rPr>
              <w:t>Étiquetage des produits</w:t>
            </w:r>
          </w:p>
          <w:p w14:paraId="274D40CC" w14:textId="77777777" w:rsidR="0030727B" w:rsidRPr="0030727B" w:rsidRDefault="0030727B" w:rsidP="00D476BB">
            <w:pPr>
              <w:spacing w:after="80"/>
              <w:jc w:val="left"/>
              <w:rPr>
                <w:rFonts w:cs="Microsoft Sans Serif"/>
                <w:szCs w:val="20"/>
                <w:lang w:val="fr-CA"/>
              </w:rPr>
            </w:pPr>
            <w:r w:rsidRPr="0030727B">
              <w:rPr>
                <w:lang w:val="fr-CA"/>
              </w:rPr>
              <w:t>Production des bordereaux de vente</w:t>
            </w:r>
          </w:p>
        </w:tc>
        <w:tc>
          <w:tcPr>
            <w:tcW w:w="1523" w:type="dxa"/>
          </w:tcPr>
          <w:p w14:paraId="59BB8A74" w14:textId="77777777" w:rsidR="0030727B" w:rsidRPr="0030727B" w:rsidRDefault="0030727B" w:rsidP="00D476BB">
            <w:pPr>
              <w:spacing w:after="80"/>
              <w:jc w:val="left"/>
              <w:rPr>
                <w:rFonts w:cs="Microsoft Sans Serif"/>
                <w:szCs w:val="20"/>
                <w:lang w:val="fr-CA"/>
              </w:rPr>
            </w:pPr>
            <w:r w:rsidRPr="0030727B">
              <w:rPr>
                <w:lang w:val="fr-CA"/>
              </w:rPr>
              <w:t>Superviseur</w:t>
            </w:r>
          </w:p>
        </w:tc>
      </w:tr>
      <w:tr w:rsidR="0030727B" w:rsidRPr="0030727B" w14:paraId="44C369C4" w14:textId="77777777" w:rsidTr="0030727B">
        <w:tc>
          <w:tcPr>
            <w:tcW w:w="2601" w:type="dxa"/>
          </w:tcPr>
          <w:p w14:paraId="547B108A" w14:textId="77777777" w:rsidR="0030727B" w:rsidRPr="0030727B" w:rsidRDefault="0030727B" w:rsidP="00D476BB">
            <w:pPr>
              <w:spacing w:after="80"/>
              <w:jc w:val="left"/>
              <w:rPr>
                <w:rFonts w:cs="Microsoft Sans Serif"/>
                <w:szCs w:val="20"/>
                <w:lang w:val="fr-CA"/>
              </w:rPr>
            </w:pPr>
            <w:r w:rsidRPr="0030727B">
              <w:rPr>
                <w:lang w:val="fr-CA"/>
              </w:rPr>
              <w:t>Validation des fournisseurs et approvisionnement en matériaux</w:t>
            </w:r>
          </w:p>
          <w:p w14:paraId="103664B6" w14:textId="77777777" w:rsidR="0030727B" w:rsidRPr="0030727B" w:rsidRDefault="0030727B" w:rsidP="00D476BB">
            <w:pPr>
              <w:spacing w:after="80"/>
              <w:jc w:val="left"/>
              <w:rPr>
                <w:rFonts w:cs="Microsoft Sans Serif"/>
                <w:szCs w:val="20"/>
                <w:lang w:val="fr-CA"/>
              </w:rPr>
            </w:pPr>
            <w:r w:rsidRPr="0030727B">
              <w:rPr>
                <w:lang w:val="fr-CA"/>
              </w:rPr>
              <w:t>Achat de matières premières</w:t>
            </w:r>
          </w:p>
          <w:p w14:paraId="11C26726" w14:textId="77777777" w:rsidR="0030727B" w:rsidRPr="0030727B" w:rsidRDefault="0030727B" w:rsidP="00D476BB">
            <w:pPr>
              <w:spacing w:after="80"/>
              <w:jc w:val="left"/>
              <w:rPr>
                <w:rFonts w:cs="Microsoft Sans Serif"/>
                <w:szCs w:val="20"/>
                <w:lang w:val="fr-CA"/>
              </w:rPr>
            </w:pPr>
            <w:r w:rsidRPr="0030727B">
              <w:rPr>
                <w:lang w:val="fr-CA"/>
              </w:rPr>
              <w:t>Vérification des documents d'achat</w:t>
            </w:r>
          </w:p>
        </w:tc>
        <w:tc>
          <w:tcPr>
            <w:tcW w:w="1570" w:type="dxa"/>
            <w:tcBorders>
              <w:right w:val="double" w:sz="4" w:space="0" w:color="auto"/>
            </w:tcBorders>
          </w:tcPr>
          <w:p w14:paraId="69FBC5CA" w14:textId="77777777" w:rsidR="0030727B" w:rsidRPr="0030727B" w:rsidRDefault="0030727B" w:rsidP="00D476BB">
            <w:pPr>
              <w:spacing w:after="80"/>
              <w:jc w:val="left"/>
              <w:rPr>
                <w:rFonts w:cs="Microsoft Sans Serif"/>
                <w:szCs w:val="20"/>
                <w:lang w:val="fr-CA"/>
              </w:rPr>
            </w:pPr>
            <w:r w:rsidRPr="0030727B">
              <w:rPr>
                <w:lang w:val="fr-CA"/>
              </w:rPr>
              <w:t>Directeur des achats</w:t>
            </w:r>
          </w:p>
        </w:tc>
        <w:tc>
          <w:tcPr>
            <w:tcW w:w="2494" w:type="dxa"/>
            <w:tcBorders>
              <w:left w:val="double" w:sz="4" w:space="0" w:color="auto"/>
            </w:tcBorders>
          </w:tcPr>
          <w:p w14:paraId="7ADFBDEE" w14:textId="77777777" w:rsidR="0030727B" w:rsidRPr="0030727B" w:rsidRDefault="0030727B" w:rsidP="00D476BB">
            <w:pPr>
              <w:spacing w:after="80"/>
              <w:jc w:val="left"/>
              <w:rPr>
                <w:rFonts w:cs="Microsoft Sans Serif"/>
                <w:szCs w:val="20"/>
                <w:lang w:val="fr-CA"/>
              </w:rPr>
            </w:pPr>
            <w:r w:rsidRPr="0030727B">
              <w:rPr>
                <w:lang w:val="fr-CA"/>
              </w:rPr>
              <w:t>Utilisation promotionnelle et hors-produit des marques</w:t>
            </w:r>
          </w:p>
          <w:p w14:paraId="748654B6" w14:textId="77777777" w:rsidR="0030727B" w:rsidRPr="0030727B" w:rsidRDefault="0030727B" w:rsidP="00D476BB">
            <w:pPr>
              <w:spacing w:after="80"/>
              <w:jc w:val="left"/>
              <w:rPr>
                <w:rFonts w:cs="Microsoft Sans Serif"/>
                <w:szCs w:val="20"/>
                <w:lang w:val="fr-CA"/>
              </w:rPr>
            </w:pPr>
            <w:r w:rsidRPr="0030727B">
              <w:rPr>
                <w:lang w:val="fr-CA"/>
              </w:rPr>
              <w:t>Préparation des contrats de vente</w:t>
            </w:r>
          </w:p>
        </w:tc>
        <w:tc>
          <w:tcPr>
            <w:tcW w:w="1523" w:type="dxa"/>
          </w:tcPr>
          <w:p w14:paraId="606CB0B1" w14:textId="77777777" w:rsidR="0030727B" w:rsidRPr="0030727B" w:rsidRDefault="0030727B" w:rsidP="00D476BB">
            <w:pPr>
              <w:spacing w:after="80"/>
              <w:jc w:val="left"/>
              <w:rPr>
                <w:rFonts w:cs="Microsoft Sans Serif"/>
                <w:szCs w:val="20"/>
                <w:lang w:val="fr-CA"/>
              </w:rPr>
            </w:pPr>
            <w:r w:rsidRPr="0030727B">
              <w:rPr>
                <w:lang w:val="fr-CA"/>
              </w:rPr>
              <w:t>Directeur commercial</w:t>
            </w:r>
          </w:p>
        </w:tc>
      </w:tr>
      <w:tr w:rsidR="0030727B" w:rsidRPr="0030727B" w14:paraId="4A1CF856" w14:textId="77777777" w:rsidTr="0030727B">
        <w:tc>
          <w:tcPr>
            <w:tcW w:w="2601" w:type="dxa"/>
          </w:tcPr>
          <w:p w14:paraId="17BD5A86" w14:textId="77777777" w:rsidR="0030727B" w:rsidRPr="0030727B" w:rsidRDefault="0030727B" w:rsidP="00D476BB">
            <w:pPr>
              <w:spacing w:after="80"/>
              <w:jc w:val="left"/>
              <w:rPr>
                <w:rFonts w:cs="Microsoft Sans Serif"/>
                <w:szCs w:val="20"/>
                <w:lang w:val="fr-CA"/>
              </w:rPr>
            </w:pPr>
            <w:r w:rsidRPr="0030727B">
              <w:rPr>
                <w:lang w:val="fr-CA"/>
              </w:rPr>
              <w:t>Réception et entreposage des matériaux</w:t>
            </w:r>
          </w:p>
        </w:tc>
        <w:tc>
          <w:tcPr>
            <w:tcW w:w="1570" w:type="dxa"/>
            <w:tcBorders>
              <w:right w:val="double" w:sz="4" w:space="0" w:color="auto"/>
            </w:tcBorders>
          </w:tcPr>
          <w:p w14:paraId="564683BF" w14:textId="77777777" w:rsidR="0030727B" w:rsidRPr="0030727B" w:rsidRDefault="0030727B" w:rsidP="00D476BB">
            <w:pPr>
              <w:spacing w:after="80"/>
              <w:jc w:val="left"/>
              <w:rPr>
                <w:rFonts w:cs="Microsoft Sans Serif"/>
                <w:szCs w:val="20"/>
                <w:lang w:val="fr-CA"/>
              </w:rPr>
            </w:pPr>
            <w:r w:rsidRPr="0030727B">
              <w:rPr>
                <w:lang w:val="fr-CA"/>
              </w:rPr>
              <w:t>Superviseur</w:t>
            </w:r>
          </w:p>
        </w:tc>
        <w:tc>
          <w:tcPr>
            <w:tcW w:w="2494" w:type="dxa"/>
            <w:tcBorders>
              <w:left w:val="double" w:sz="4" w:space="0" w:color="auto"/>
            </w:tcBorders>
          </w:tcPr>
          <w:p w14:paraId="6A3911A6" w14:textId="77777777" w:rsidR="0030727B" w:rsidRPr="0030727B" w:rsidRDefault="0030727B" w:rsidP="00D476BB">
            <w:pPr>
              <w:spacing w:after="80"/>
              <w:jc w:val="left"/>
              <w:rPr>
                <w:rFonts w:cs="Microsoft Sans Serif"/>
                <w:szCs w:val="20"/>
                <w:lang w:val="fr-CA"/>
              </w:rPr>
            </w:pPr>
            <w:r w:rsidRPr="0030727B">
              <w:rPr>
                <w:lang w:val="fr-CA"/>
              </w:rPr>
              <w:t>Résumé des volume annuel</w:t>
            </w:r>
          </w:p>
        </w:tc>
        <w:tc>
          <w:tcPr>
            <w:tcW w:w="1523" w:type="dxa"/>
          </w:tcPr>
          <w:p w14:paraId="2A66F049" w14:textId="77777777" w:rsidR="0030727B" w:rsidRPr="0030727B" w:rsidRDefault="0030727B" w:rsidP="00D476BB">
            <w:pPr>
              <w:spacing w:after="80"/>
              <w:jc w:val="left"/>
              <w:rPr>
                <w:rFonts w:cs="Microsoft Sans Serif"/>
                <w:szCs w:val="20"/>
                <w:lang w:val="fr-CA"/>
              </w:rPr>
            </w:pPr>
            <w:r w:rsidRPr="0030727B">
              <w:rPr>
                <w:lang w:val="fr-CA"/>
              </w:rPr>
              <w:t>Comptable</w:t>
            </w:r>
          </w:p>
        </w:tc>
      </w:tr>
      <w:tr w:rsidR="0030727B" w:rsidRPr="0030727B" w14:paraId="5EEBDE07" w14:textId="77777777" w:rsidTr="0030727B">
        <w:tc>
          <w:tcPr>
            <w:tcW w:w="2601" w:type="dxa"/>
          </w:tcPr>
          <w:p w14:paraId="546FD096" w14:textId="77777777" w:rsidR="0030727B" w:rsidRPr="0030727B" w:rsidRDefault="0030727B" w:rsidP="00D476BB">
            <w:pPr>
              <w:spacing w:after="80"/>
              <w:jc w:val="left"/>
              <w:rPr>
                <w:rFonts w:cs="Microsoft Sans Serif"/>
                <w:szCs w:val="20"/>
                <w:lang w:val="fr-CA"/>
              </w:rPr>
            </w:pPr>
            <w:r w:rsidRPr="0030727B">
              <w:rPr>
                <w:lang w:val="fr-CA"/>
              </w:rPr>
              <w:t>Production et ségrégation pendant la transformation</w:t>
            </w:r>
          </w:p>
          <w:p w14:paraId="60A1E00F" w14:textId="77777777" w:rsidR="0030727B" w:rsidRPr="0030727B" w:rsidRDefault="0030727B" w:rsidP="00D476BB">
            <w:pPr>
              <w:spacing w:after="80"/>
              <w:jc w:val="left"/>
              <w:rPr>
                <w:rFonts w:cs="Microsoft Sans Serif"/>
                <w:szCs w:val="20"/>
                <w:lang w:val="fr-CA"/>
              </w:rPr>
            </w:pPr>
            <w:r w:rsidRPr="0030727B">
              <w:rPr>
                <w:lang w:val="fr-CA"/>
              </w:rPr>
              <w:t>Liste des groupes de produits</w:t>
            </w:r>
          </w:p>
        </w:tc>
        <w:tc>
          <w:tcPr>
            <w:tcW w:w="1570" w:type="dxa"/>
            <w:tcBorders>
              <w:right w:val="double" w:sz="4" w:space="0" w:color="auto"/>
            </w:tcBorders>
          </w:tcPr>
          <w:p w14:paraId="3D1D89EC" w14:textId="77777777" w:rsidR="0030727B" w:rsidRPr="0030727B" w:rsidRDefault="0030727B" w:rsidP="00D476BB">
            <w:pPr>
              <w:spacing w:after="80"/>
              <w:jc w:val="left"/>
              <w:rPr>
                <w:rFonts w:cs="Microsoft Sans Serif"/>
                <w:szCs w:val="20"/>
                <w:lang w:val="fr-CA"/>
              </w:rPr>
            </w:pPr>
            <w:r w:rsidRPr="0030727B">
              <w:rPr>
                <w:lang w:val="fr-CA"/>
              </w:rPr>
              <w:t>Directeur de production</w:t>
            </w:r>
          </w:p>
        </w:tc>
        <w:tc>
          <w:tcPr>
            <w:tcW w:w="2494" w:type="dxa"/>
            <w:tcBorders>
              <w:left w:val="double" w:sz="4" w:space="0" w:color="auto"/>
            </w:tcBorders>
          </w:tcPr>
          <w:p w14:paraId="314100D8" w14:textId="77777777" w:rsidR="0030727B" w:rsidRPr="0030727B" w:rsidRDefault="0030727B" w:rsidP="00D476BB">
            <w:pPr>
              <w:spacing w:after="80"/>
              <w:jc w:val="left"/>
              <w:rPr>
                <w:rFonts w:cs="Microsoft Sans Serif"/>
                <w:szCs w:val="20"/>
                <w:lang w:val="fr-CA"/>
              </w:rPr>
            </w:pPr>
            <w:r w:rsidRPr="0030727B">
              <w:rPr>
                <w:lang w:val="fr-CA"/>
              </w:rPr>
              <w:t>Préparation des factures de vente</w:t>
            </w:r>
          </w:p>
          <w:p w14:paraId="25CA3DB4" w14:textId="77777777" w:rsidR="0030727B" w:rsidRPr="0030727B" w:rsidRDefault="0030727B" w:rsidP="00D476BB">
            <w:pPr>
              <w:spacing w:after="80"/>
              <w:jc w:val="left"/>
              <w:rPr>
                <w:rFonts w:cs="Microsoft Sans Serif"/>
                <w:szCs w:val="20"/>
                <w:lang w:val="fr-CA"/>
              </w:rPr>
            </w:pPr>
          </w:p>
        </w:tc>
        <w:tc>
          <w:tcPr>
            <w:tcW w:w="1523" w:type="dxa"/>
          </w:tcPr>
          <w:p w14:paraId="5AADF70F" w14:textId="77777777" w:rsidR="0030727B" w:rsidRPr="0030727B" w:rsidRDefault="0030727B" w:rsidP="00D476BB">
            <w:pPr>
              <w:spacing w:after="80"/>
              <w:jc w:val="left"/>
              <w:rPr>
                <w:rFonts w:cs="Microsoft Sans Serif"/>
                <w:szCs w:val="20"/>
                <w:lang w:val="fr-CA"/>
              </w:rPr>
            </w:pPr>
            <w:r w:rsidRPr="0030727B">
              <w:rPr>
                <w:lang w:val="fr-CA"/>
              </w:rPr>
              <w:t>Comptable</w:t>
            </w:r>
          </w:p>
        </w:tc>
      </w:tr>
      <w:tr w:rsidR="0030727B" w:rsidRPr="0030727B" w14:paraId="45CFCF5A" w14:textId="77777777" w:rsidTr="0030727B">
        <w:tc>
          <w:tcPr>
            <w:tcW w:w="2601" w:type="dxa"/>
          </w:tcPr>
          <w:p w14:paraId="19B19BBF" w14:textId="77777777" w:rsidR="0030727B" w:rsidRPr="0030727B" w:rsidRDefault="0030727B" w:rsidP="00D476BB">
            <w:pPr>
              <w:spacing w:after="80"/>
              <w:jc w:val="left"/>
              <w:rPr>
                <w:rFonts w:cs="Microsoft Sans Serif"/>
                <w:szCs w:val="20"/>
                <w:lang w:val="fr-CA"/>
              </w:rPr>
            </w:pPr>
            <w:r w:rsidRPr="0030727B">
              <w:rPr>
                <w:lang w:val="fr-CA"/>
              </w:rPr>
              <w:t>Contrôle des volumes et facteurs de conversion</w:t>
            </w:r>
          </w:p>
        </w:tc>
        <w:tc>
          <w:tcPr>
            <w:tcW w:w="1570" w:type="dxa"/>
            <w:tcBorders>
              <w:right w:val="double" w:sz="4" w:space="0" w:color="auto"/>
            </w:tcBorders>
          </w:tcPr>
          <w:p w14:paraId="4DB0A2C3" w14:textId="77777777" w:rsidR="0030727B" w:rsidRPr="0030727B" w:rsidRDefault="0030727B" w:rsidP="00D476BB">
            <w:pPr>
              <w:spacing w:after="80"/>
              <w:jc w:val="left"/>
              <w:rPr>
                <w:rFonts w:cs="Microsoft Sans Serif"/>
                <w:szCs w:val="20"/>
                <w:lang w:val="fr-CA"/>
              </w:rPr>
            </w:pPr>
            <w:r w:rsidRPr="0030727B">
              <w:rPr>
                <w:lang w:val="fr-CA"/>
              </w:rPr>
              <w:t>Directeur de production (et comptable)</w:t>
            </w:r>
          </w:p>
        </w:tc>
        <w:tc>
          <w:tcPr>
            <w:tcW w:w="2494" w:type="dxa"/>
            <w:tcBorders>
              <w:left w:val="double" w:sz="4" w:space="0" w:color="auto"/>
            </w:tcBorders>
          </w:tcPr>
          <w:p w14:paraId="0C60EB69" w14:textId="77777777" w:rsidR="0030727B" w:rsidRPr="0030727B" w:rsidRDefault="0030727B" w:rsidP="00D476BB">
            <w:pPr>
              <w:spacing w:after="80"/>
              <w:jc w:val="left"/>
              <w:rPr>
                <w:rFonts w:cs="Microsoft Sans Serif"/>
                <w:szCs w:val="20"/>
                <w:lang w:val="fr-CA"/>
              </w:rPr>
            </w:pPr>
            <w:r w:rsidRPr="0030727B">
              <w:rPr>
                <w:lang w:val="fr-CA"/>
              </w:rPr>
              <w:t>Externalisation</w:t>
            </w:r>
          </w:p>
        </w:tc>
        <w:tc>
          <w:tcPr>
            <w:tcW w:w="1523" w:type="dxa"/>
          </w:tcPr>
          <w:p w14:paraId="7D33C314" w14:textId="77777777" w:rsidR="0030727B" w:rsidRPr="0030727B" w:rsidRDefault="0030727B" w:rsidP="00D476BB">
            <w:pPr>
              <w:spacing w:after="80"/>
              <w:jc w:val="left"/>
              <w:rPr>
                <w:rFonts w:cs="Microsoft Sans Serif"/>
                <w:szCs w:val="20"/>
                <w:lang w:val="fr-CA"/>
              </w:rPr>
            </w:pPr>
            <w:r w:rsidRPr="0030727B">
              <w:rPr>
                <w:lang w:val="fr-CA"/>
              </w:rPr>
              <w:t>Directeur de production</w:t>
            </w:r>
          </w:p>
        </w:tc>
      </w:tr>
      <w:tr w:rsidR="0030727B" w:rsidRPr="0030727B" w14:paraId="3FFA5ED7" w14:textId="77777777" w:rsidTr="0030727B">
        <w:tc>
          <w:tcPr>
            <w:tcW w:w="2601" w:type="dxa"/>
          </w:tcPr>
          <w:p w14:paraId="5052778D" w14:textId="77777777" w:rsidR="0030727B" w:rsidRPr="0030727B" w:rsidRDefault="0030727B" w:rsidP="00D476BB">
            <w:pPr>
              <w:spacing w:after="80"/>
              <w:jc w:val="left"/>
              <w:rPr>
                <w:rFonts w:cs="Microsoft Sans Serif"/>
                <w:szCs w:val="20"/>
                <w:lang w:val="fr-CA"/>
              </w:rPr>
            </w:pPr>
            <w:r w:rsidRPr="0030727B">
              <w:rPr>
                <w:lang w:val="fr-CA"/>
              </w:rPr>
              <w:t>Santé et sécurité au travail</w:t>
            </w:r>
          </w:p>
        </w:tc>
        <w:tc>
          <w:tcPr>
            <w:tcW w:w="1570" w:type="dxa"/>
            <w:tcBorders>
              <w:right w:val="double" w:sz="4" w:space="0" w:color="auto"/>
            </w:tcBorders>
          </w:tcPr>
          <w:p w14:paraId="06C13D7C" w14:textId="77777777" w:rsidR="0030727B" w:rsidRPr="0030727B" w:rsidRDefault="0030727B" w:rsidP="00D476BB">
            <w:pPr>
              <w:spacing w:after="80"/>
              <w:jc w:val="left"/>
              <w:rPr>
                <w:rFonts w:cs="Microsoft Sans Serif"/>
                <w:szCs w:val="20"/>
                <w:lang w:val="fr-CA"/>
              </w:rPr>
            </w:pPr>
            <w:r w:rsidRPr="0030727B">
              <w:rPr>
                <w:lang w:val="fr-CA"/>
              </w:rPr>
              <w:t>Directeur de production</w:t>
            </w:r>
          </w:p>
        </w:tc>
        <w:tc>
          <w:tcPr>
            <w:tcW w:w="2494" w:type="dxa"/>
            <w:tcBorders>
              <w:left w:val="double" w:sz="4" w:space="0" w:color="auto"/>
            </w:tcBorders>
          </w:tcPr>
          <w:p w14:paraId="3E6068AE" w14:textId="77777777" w:rsidR="0030727B" w:rsidRPr="0030727B" w:rsidRDefault="0030727B" w:rsidP="00D476BB">
            <w:pPr>
              <w:spacing w:after="80"/>
              <w:jc w:val="left"/>
              <w:rPr>
                <w:rFonts w:cs="Microsoft Sans Serif"/>
                <w:szCs w:val="20"/>
                <w:lang w:val="fr-CA"/>
              </w:rPr>
            </w:pPr>
            <w:r w:rsidRPr="0030727B">
              <w:rPr>
                <w:lang w:val="fr-CA"/>
              </w:rPr>
              <w:t xml:space="preserve">Procédure de gestion des plaintes  </w:t>
            </w:r>
          </w:p>
          <w:p w14:paraId="139CC29D" w14:textId="77777777" w:rsidR="0030727B" w:rsidRPr="0030727B" w:rsidRDefault="0030727B" w:rsidP="00D476BB">
            <w:pPr>
              <w:spacing w:after="80"/>
              <w:jc w:val="left"/>
              <w:rPr>
                <w:rFonts w:cs="Microsoft Sans Serif"/>
                <w:szCs w:val="20"/>
                <w:lang w:val="fr-CA"/>
              </w:rPr>
            </w:pPr>
            <w:r w:rsidRPr="0030727B">
              <w:rPr>
                <w:lang w:val="fr-CA"/>
              </w:rPr>
              <w:t xml:space="preserve">Produits non conformes </w:t>
            </w:r>
          </w:p>
          <w:p w14:paraId="7FE2CDFC" w14:textId="77777777" w:rsidR="0030727B" w:rsidRPr="0030727B" w:rsidRDefault="0030727B" w:rsidP="00D476BB">
            <w:pPr>
              <w:spacing w:after="80"/>
              <w:jc w:val="left"/>
              <w:rPr>
                <w:rFonts w:cs="Microsoft Sans Serif"/>
                <w:szCs w:val="20"/>
                <w:lang w:val="fr-CA"/>
              </w:rPr>
            </w:pPr>
            <w:r w:rsidRPr="0030727B">
              <w:rPr>
                <w:lang w:val="fr-CA"/>
              </w:rPr>
              <w:t>Vérification des transactions</w:t>
            </w:r>
          </w:p>
          <w:p w14:paraId="244AC865" w14:textId="77777777" w:rsidR="0030727B" w:rsidRDefault="0030727B" w:rsidP="00D476BB">
            <w:pPr>
              <w:spacing w:after="80"/>
              <w:jc w:val="left"/>
              <w:rPr>
                <w:lang w:val="fr-CA"/>
              </w:rPr>
            </w:pPr>
            <w:r w:rsidRPr="0030727B">
              <w:rPr>
                <w:lang w:val="fr-CA"/>
              </w:rPr>
              <w:t>Informations sur la légalité du bois</w:t>
            </w:r>
          </w:p>
          <w:p w14:paraId="3B052B4B" w14:textId="5DDDE1B8" w:rsidR="00B963BF" w:rsidRPr="0030727B" w:rsidRDefault="00B963BF" w:rsidP="00D476BB">
            <w:pPr>
              <w:spacing w:after="80"/>
              <w:jc w:val="left"/>
              <w:rPr>
                <w:rFonts w:cs="Microsoft Sans Serif"/>
                <w:szCs w:val="20"/>
                <w:lang w:val="fr-CA"/>
              </w:rPr>
            </w:pPr>
            <w:r w:rsidRPr="00B963BF">
              <w:rPr>
                <w:rFonts w:cs="Microsoft Sans Serif"/>
                <w:szCs w:val="20"/>
                <w:lang w:val="fr-CA"/>
              </w:rPr>
              <w:t>Exigences fondamentales FSC en matière de travail</w:t>
            </w:r>
          </w:p>
        </w:tc>
        <w:tc>
          <w:tcPr>
            <w:tcW w:w="1523" w:type="dxa"/>
          </w:tcPr>
          <w:p w14:paraId="505AA1B4" w14:textId="77777777" w:rsidR="0030727B" w:rsidRPr="0030727B" w:rsidRDefault="0030727B" w:rsidP="00D476BB">
            <w:pPr>
              <w:spacing w:after="80"/>
              <w:jc w:val="left"/>
              <w:rPr>
                <w:rFonts w:cs="Microsoft Sans Serif"/>
                <w:szCs w:val="20"/>
                <w:lang w:val="fr-CA"/>
              </w:rPr>
            </w:pPr>
            <w:r w:rsidRPr="0030727B">
              <w:rPr>
                <w:lang w:val="fr-CA"/>
              </w:rPr>
              <w:t>Directeur de production</w:t>
            </w:r>
          </w:p>
        </w:tc>
      </w:tr>
    </w:tbl>
    <w:p w14:paraId="4B5BAFD3" w14:textId="77777777" w:rsidR="0030727B" w:rsidRPr="0030727B" w:rsidRDefault="0030727B" w:rsidP="0030727B">
      <w:pPr>
        <w:jc w:val="left"/>
        <w:rPr>
          <w:rFonts w:cs="Microsoft Sans Serif"/>
          <w:i/>
          <w:sz w:val="20"/>
          <w:szCs w:val="20"/>
          <w:lang w:val="fr-CA"/>
        </w:rPr>
      </w:pPr>
      <w:r w:rsidRPr="0030727B">
        <w:rPr>
          <w:i/>
          <w:lang w:val="fr-CA"/>
        </w:rPr>
        <w:t>Remarque : la personne assurant la responsabilité globale est chargée de tout autre domaine non indiqué dans ce tableau.</w:t>
      </w:r>
    </w:p>
    <w:p w14:paraId="2D1B4625" w14:textId="438D434F" w:rsidR="00CB20FE" w:rsidRPr="0030727B" w:rsidRDefault="00CB20FE" w:rsidP="004C08DF">
      <w:pPr>
        <w:spacing w:after="240" w:line="276" w:lineRule="auto"/>
        <w:jc w:val="left"/>
        <w:rPr>
          <w:lang w:val="fr-CA"/>
        </w:rPr>
      </w:pPr>
    </w:p>
    <w:p w14:paraId="72587C21" w14:textId="6543F3CF" w:rsidR="004C08DF" w:rsidRPr="00A22A37" w:rsidRDefault="0030727B" w:rsidP="003E4172">
      <w:pPr>
        <w:pStyle w:val="ListParagraph"/>
        <w:numPr>
          <w:ilvl w:val="0"/>
          <w:numId w:val="5"/>
        </w:numPr>
        <w:spacing w:after="240" w:line="276" w:lineRule="auto"/>
        <w:ind w:left="680" w:hanging="680"/>
        <w:outlineLvl w:val="0"/>
        <w:rPr>
          <w:b/>
          <w:color w:val="00907C"/>
          <w:sz w:val="24"/>
          <w:lang w:val="en-GB"/>
        </w:rPr>
      </w:pPr>
      <w:bookmarkStart w:id="7" w:name="_Toc86061079"/>
      <w:r>
        <w:rPr>
          <w:b/>
          <w:color w:val="00907C"/>
          <w:sz w:val="24"/>
          <w:lang w:val="en-GB"/>
        </w:rPr>
        <w:t>Formation</w:t>
      </w:r>
      <w:r w:rsidR="004C08DF" w:rsidRPr="00A22A37">
        <w:rPr>
          <w:b/>
          <w:color w:val="00907C"/>
          <w:sz w:val="24"/>
          <w:lang w:val="en-GB"/>
        </w:rPr>
        <w:t xml:space="preserve"> (1.1)</w:t>
      </w:r>
      <w:bookmarkEnd w:id="7"/>
    </w:p>
    <w:p w14:paraId="515420FE" w14:textId="77777777" w:rsidR="0030727B" w:rsidRPr="0030727B" w:rsidRDefault="0030727B" w:rsidP="007F239B">
      <w:pPr>
        <w:pStyle w:val="ListParagraph"/>
        <w:numPr>
          <w:ilvl w:val="1"/>
          <w:numId w:val="5"/>
        </w:numPr>
        <w:spacing w:after="240" w:line="276" w:lineRule="auto"/>
        <w:ind w:left="680" w:hanging="567"/>
        <w:rPr>
          <w:lang w:val="fr-CA"/>
        </w:rPr>
      </w:pPr>
      <w:r w:rsidRPr="0030727B">
        <w:rPr>
          <w:lang w:val="fr-CA"/>
        </w:rPr>
        <w:t>Dans notre entreprise, la formation relative au système FSC concerne tous les employés permanents. Une formation couvrant l'ensemble du système de CdT et basée sur le présent manuel est dispensée à tout le personnel. La formation initiale est effectuée avant le pré-audit et une brève formation supplémentaire a lieu une fois par an après la mise à disponibilité des résultats d'audit externe FSC (Annexe 2). Tout nouveau personnel est individuellement informé du contenu du présent manuel avant qu'il ou elle ne commence à travailler avec Société SA. Le Directeur de production est chargé de la mise en œuvre de la présente procédure de formation.</w:t>
      </w:r>
    </w:p>
    <w:p w14:paraId="238283F8" w14:textId="77777777" w:rsidR="0030727B" w:rsidRPr="0030727B" w:rsidRDefault="0030727B" w:rsidP="007F239B">
      <w:pPr>
        <w:pStyle w:val="ListParagraph"/>
        <w:numPr>
          <w:ilvl w:val="1"/>
          <w:numId w:val="5"/>
        </w:numPr>
        <w:spacing w:after="240" w:line="276" w:lineRule="auto"/>
        <w:ind w:left="680" w:hanging="567"/>
        <w:rPr>
          <w:lang w:val="fr-CA"/>
        </w:rPr>
      </w:pPr>
      <w:r w:rsidRPr="0030727B">
        <w:rPr>
          <w:lang w:val="fr-CA"/>
        </w:rPr>
        <w:t>La date, la liste des participants et un bref aperçu des sujets couverts sont documentés pour chaque session de formation. La formation d’un nouveau personnel est authentifiée par la signature de l'employé et la date sur une fiche d'instruction individuelle (1.1 e).</w:t>
      </w:r>
    </w:p>
    <w:p w14:paraId="2CD70B34" w14:textId="0BF55397" w:rsidR="004C08DF" w:rsidRPr="0030727B" w:rsidRDefault="004C08DF" w:rsidP="004C08DF">
      <w:pPr>
        <w:spacing w:after="240" w:line="276" w:lineRule="auto"/>
        <w:jc w:val="left"/>
        <w:rPr>
          <w:lang w:val="fr-CA"/>
        </w:rPr>
      </w:pPr>
    </w:p>
    <w:p w14:paraId="5D775F4B" w14:textId="3C9914DB" w:rsidR="004C08DF" w:rsidRPr="00A22A37" w:rsidRDefault="0030727B" w:rsidP="003E4172">
      <w:pPr>
        <w:pStyle w:val="ListParagraph"/>
        <w:numPr>
          <w:ilvl w:val="0"/>
          <w:numId w:val="5"/>
        </w:numPr>
        <w:spacing w:after="240" w:line="276" w:lineRule="auto"/>
        <w:ind w:left="680" w:hanging="680"/>
        <w:outlineLvl w:val="0"/>
        <w:rPr>
          <w:b/>
          <w:color w:val="00907C"/>
          <w:sz w:val="24"/>
          <w:lang w:val="en-GB"/>
        </w:rPr>
      </w:pPr>
      <w:bookmarkStart w:id="8" w:name="_Toc86061080"/>
      <w:r>
        <w:rPr>
          <w:b/>
          <w:color w:val="00907C"/>
          <w:sz w:val="24"/>
          <w:lang w:val="en-GB"/>
        </w:rPr>
        <w:t>Documents</w:t>
      </w:r>
      <w:r w:rsidR="004C08DF" w:rsidRPr="00A22A37">
        <w:rPr>
          <w:b/>
          <w:color w:val="00907C"/>
          <w:sz w:val="24"/>
          <w:lang w:val="en-GB"/>
        </w:rPr>
        <w:t xml:space="preserve"> (1.1)</w:t>
      </w:r>
      <w:bookmarkEnd w:id="8"/>
    </w:p>
    <w:p w14:paraId="45C210F6" w14:textId="77777777" w:rsidR="0030727B" w:rsidRPr="0030727B" w:rsidRDefault="0030727B" w:rsidP="007F239B">
      <w:pPr>
        <w:pStyle w:val="ListParagraph"/>
        <w:numPr>
          <w:ilvl w:val="1"/>
          <w:numId w:val="5"/>
        </w:numPr>
        <w:spacing w:after="240" w:line="276" w:lineRule="auto"/>
        <w:ind w:left="680" w:hanging="567"/>
        <w:rPr>
          <w:lang w:val="fr-CA"/>
        </w:rPr>
      </w:pPr>
      <w:r w:rsidRPr="0030727B">
        <w:rPr>
          <w:lang w:val="fr-CA"/>
        </w:rPr>
        <w:t>Dans l'optique de permettre un suivi effectif du système de CdT, nous conservons les documents concernant toutes les étapes et éléments de ce système. Au sein de Société SA, les documents peuvent être sous forme électronique ou papier. La durée minimale de conservation de tous les documents est de cinq (5) ans (1.1 e).</w:t>
      </w:r>
    </w:p>
    <w:p w14:paraId="700DEB5D" w14:textId="7C4A0778" w:rsidR="00BC14DF" w:rsidRPr="0030727B" w:rsidRDefault="0030727B" w:rsidP="001220F9">
      <w:pPr>
        <w:keepNext/>
        <w:spacing w:after="240" w:line="276" w:lineRule="auto"/>
        <w:jc w:val="center"/>
        <w:rPr>
          <w:b/>
          <w:lang w:val="fr-CA"/>
        </w:rPr>
      </w:pPr>
      <w:r w:rsidRPr="0030727B">
        <w:rPr>
          <w:b/>
          <w:lang w:val="fr-CA"/>
        </w:rPr>
        <w:t>Tableau 2.  Récapitulatif des documents conservés par Société SA concernant le champ d'application de notre certificat FSC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5174"/>
      </w:tblGrid>
      <w:tr w:rsidR="0030727B" w:rsidRPr="002F1425" w14:paraId="2BED3950" w14:textId="77777777" w:rsidTr="00D476BB">
        <w:tc>
          <w:tcPr>
            <w:tcW w:w="3214" w:type="dxa"/>
          </w:tcPr>
          <w:p w14:paraId="74026696" w14:textId="77777777" w:rsidR="0030727B" w:rsidRPr="002F1425" w:rsidRDefault="0030727B" w:rsidP="00D476BB">
            <w:pPr>
              <w:jc w:val="left"/>
              <w:rPr>
                <w:rFonts w:cs="Microsoft Sans Serif"/>
                <w:b/>
                <w:szCs w:val="18"/>
              </w:rPr>
            </w:pPr>
            <w:r>
              <w:rPr>
                <w:b/>
              </w:rPr>
              <w:t>Nom du document</w:t>
            </w:r>
          </w:p>
        </w:tc>
        <w:tc>
          <w:tcPr>
            <w:tcW w:w="5695" w:type="dxa"/>
          </w:tcPr>
          <w:p w14:paraId="1B266B40" w14:textId="77777777" w:rsidR="0030727B" w:rsidRPr="002F1425" w:rsidRDefault="0030727B" w:rsidP="00D476BB">
            <w:pPr>
              <w:jc w:val="left"/>
              <w:rPr>
                <w:rFonts w:cs="Microsoft Sans Serif"/>
                <w:b/>
                <w:szCs w:val="18"/>
              </w:rPr>
            </w:pPr>
            <w:r>
              <w:rPr>
                <w:b/>
              </w:rPr>
              <w:t>Lieu</w:t>
            </w:r>
          </w:p>
        </w:tc>
      </w:tr>
      <w:tr w:rsidR="0030727B" w:rsidRPr="00EB6BCF" w14:paraId="44B78669" w14:textId="77777777" w:rsidTr="00D476BB">
        <w:tc>
          <w:tcPr>
            <w:tcW w:w="3214" w:type="dxa"/>
          </w:tcPr>
          <w:p w14:paraId="46BC7B58" w14:textId="77777777" w:rsidR="0030727B" w:rsidRPr="002F1425" w:rsidRDefault="0030727B" w:rsidP="00D476BB">
            <w:pPr>
              <w:spacing w:after="0"/>
              <w:jc w:val="left"/>
              <w:rPr>
                <w:rFonts w:cs="Microsoft Sans Serif"/>
                <w:szCs w:val="18"/>
              </w:rPr>
            </w:pPr>
            <w:r>
              <w:t>Bordereau d'achat (2.3)</w:t>
            </w:r>
          </w:p>
        </w:tc>
        <w:tc>
          <w:tcPr>
            <w:tcW w:w="5695" w:type="dxa"/>
          </w:tcPr>
          <w:p w14:paraId="47D4AB2C" w14:textId="77777777" w:rsidR="0030727B" w:rsidRPr="0030727B" w:rsidRDefault="0030727B" w:rsidP="00D476BB">
            <w:pPr>
              <w:spacing w:after="0"/>
              <w:jc w:val="left"/>
              <w:rPr>
                <w:rFonts w:cs="Microsoft Sans Serif"/>
                <w:szCs w:val="18"/>
                <w:lang w:val="fr-CA"/>
              </w:rPr>
            </w:pPr>
            <w:r w:rsidRPr="0030727B">
              <w:rPr>
                <w:lang w:val="fr-CA"/>
              </w:rPr>
              <w:t>Stockés électroniquement dans le programme de comptabilité</w:t>
            </w:r>
          </w:p>
        </w:tc>
      </w:tr>
      <w:tr w:rsidR="0030727B" w:rsidRPr="00EB6BCF" w14:paraId="0E615B8A" w14:textId="77777777" w:rsidTr="00D476BB">
        <w:tc>
          <w:tcPr>
            <w:tcW w:w="3214" w:type="dxa"/>
          </w:tcPr>
          <w:p w14:paraId="4FAC324D" w14:textId="77777777" w:rsidR="0030727B" w:rsidRPr="002F1425" w:rsidRDefault="0030727B" w:rsidP="00D476BB">
            <w:pPr>
              <w:spacing w:after="0"/>
              <w:jc w:val="left"/>
              <w:rPr>
                <w:rFonts w:cs="Microsoft Sans Serif"/>
                <w:szCs w:val="18"/>
              </w:rPr>
            </w:pPr>
            <w:r>
              <w:t>Facture d'achat (2.3)</w:t>
            </w:r>
          </w:p>
        </w:tc>
        <w:tc>
          <w:tcPr>
            <w:tcW w:w="5695" w:type="dxa"/>
          </w:tcPr>
          <w:p w14:paraId="1C128ABE" w14:textId="77777777" w:rsidR="0030727B" w:rsidRPr="0030727B" w:rsidRDefault="0030727B" w:rsidP="00D476BB">
            <w:pPr>
              <w:spacing w:after="0"/>
              <w:jc w:val="left"/>
              <w:rPr>
                <w:rFonts w:cs="Microsoft Sans Serif"/>
                <w:szCs w:val="18"/>
                <w:lang w:val="fr-CA"/>
              </w:rPr>
            </w:pPr>
            <w:r w:rsidRPr="0030727B">
              <w:rPr>
                <w:lang w:val="fr-CA"/>
              </w:rPr>
              <w:t>Stockés électroniquement dans le programme de comptabilité</w:t>
            </w:r>
          </w:p>
        </w:tc>
      </w:tr>
      <w:tr w:rsidR="0030727B" w:rsidRPr="00EB6BCF" w14:paraId="14C64762" w14:textId="77777777" w:rsidTr="00D476BB">
        <w:tc>
          <w:tcPr>
            <w:tcW w:w="3214" w:type="dxa"/>
          </w:tcPr>
          <w:p w14:paraId="48017FAB" w14:textId="77777777" w:rsidR="0030727B" w:rsidRPr="002F1425" w:rsidRDefault="0030727B" w:rsidP="00D476BB">
            <w:pPr>
              <w:spacing w:after="0"/>
              <w:jc w:val="left"/>
              <w:rPr>
                <w:rFonts w:cs="Microsoft Sans Serif"/>
                <w:szCs w:val="18"/>
              </w:rPr>
            </w:pPr>
            <w:r>
              <w:t>Liste des fournisseurs (2.1)</w:t>
            </w:r>
          </w:p>
        </w:tc>
        <w:tc>
          <w:tcPr>
            <w:tcW w:w="5695" w:type="dxa"/>
          </w:tcPr>
          <w:p w14:paraId="7C8BA859" w14:textId="77777777" w:rsidR="0030727B" w:rsidRPr="0030727B" w:rsidRDefault="0030727B" w:rsidP="00D476BB">
            <w:pPr>
              <w:spacing w:after="0"/>
              <w:jc w:val="left"/>
              <w:rPr>
                <w:rFonts w:cs="Microsoft Sans Serif"/>
                <w:szCs w:val="18"/>
                <w:lang w:val="fr-CA"/>
              </w:rPr>
            </w:pPr>
            <w:r w:rsidRPr="0030727B">
              <w:rPr>
                <w:lang w:val="fr-CA"/>
              </w:rPr>
              <w:t>Extrait du programme de comptabilité</w:t>
            </w:r>
          </w:p>
        </w:tc>
      </w:tr>
      <w:tr w:rsidR="0030727B" w:rsidRPr="00EB6BCF" w14:paraId="70432166" w14:textId="77777777" w:rsidTr="00D476BB">
        <w:tc>
          <w:tcPr>
            <w:tcW w:w="3214" w:type="dxa"/>
          </w:tcPr>
          <w:p w14:paraId="15AD478E" w14:textId="77777777" w:rsidR="0030727B" w:rsidRPr="0030727B" w:rsidRDefault="0030727B" w:rsidP="00D476BB">
            <w:pPr>
              <w:spacing w:after="0"/>
              <w:jc w:val="left"/>
              <w:rPr>
                <w:rFonts w:cs="Microsoft Sans Serif"/>
                <w:szCs w:val="18"/>
                <w:lang w:val="fr-CA"/>
              </w:rPr>
            </w:pPr>
            <w:r w:rsidRPr="0030727B">
              <w:rPr>
                <w:lang w:val="fr-CA"/>
              </w:rPr>
              <w:t>Données sur les volumes, y compris le facteur de conversion (4.1, 4.2)</w:t>
            </w:r>
          </w:p>
        </w:tc>
        <w:tc>
          <w:tcPr>
            <w:tcW w:w="5695" w:type="dxa"/>
          </w:tcPr>
          <w:p w14:paraId="339EDAF8" w14:textId="77777777" w:rsidR="0030727B" w:rsidRPr="0030727B" w:rsidRDefault="0030727B" w:rsidP="00D476BB">
            <w:pPr>
              <w:spacing w:after="0"/>
              <w:jc w:val="left"/>
              <w:rPr>
                <w:rFonts w:cs="Microsoft Sans Serif"/>
                <w:szCs w:val="18"/>
                <w:lang w:val="fr-CA"/>
              </w:rPr>
            </w:pPr>
            <w:r w:rsidRPr="0030727B">
              <w:rPr>
                <w:lang w:val="fr-CA"/>
              </w:rPr>
              <w:t>À extraire du programme de comptabilité</w:t>
            </w:r>
          </w:p>
        </w:tc>
      </w:tr>
      <w:tr w:rsidR="0030727B" w:rsidRPr="00EB6BCF" w14:paraId="29EF29B6" w14:textId="77777777" w:rsidTr="00D476BB">
        <w:tc>
          <w:tcPr>
            <w:tcW w:w="3214" w:type="dxa"/>
          </w:tcPr>
          <w:p w14:paraId="5A6546EE" w14:textId="77777777" w:rsidR="0030727B" w:rsidRPr="002F1425" w:rsidRDefault="0030727B" w:rsidP="00D476BB">
            <w:pPr>
              <w:spacing w:after="0"/>
              <w:jc w:val="left"/>
              <w:rPr>
                <w:rFonts w:cs="Microsoft Sans Serif"/>
                <w:szCs w:val="18"/>
              </w:rPr>
            </w:pPr>
            <w:r>
              <w:t>Résumé de volume annuel (4.4)</w:t>
            </w:r>
          </w:p>
        </w:tc>
        <w:tc>
          <w:tcPr>
            <w:tcW w:w="5695" w:type="dxa"/>
          </w:tcPr>
          <w:p w14:paraId="7A5F027B" w14:textId="77777777" w:rsidR="0030727B" w:rsidRPr="0030727B" w:rsidRDefault="0030727B" w:rsidP="00D476BB">
            <w:pPr>
              <w:spacing w:after="0"/>
              <w:jc w:val="left"/>
              <w:rPr>
                <w:rFonts w:cs="Microsoft Sans Serif"/>
                <w:szCs w:val="18"/>
                <w:lang w:val="fr-CA"/>
              </w:rPr>
            </w:pPr>
            <w:r w:rsidRPr="0030727B">
              <w:rPr>
                <w:lang w:val="fr-CA"/>
              </w:rPr>
              <w:t xml:space="preserve">Extrait du programme de comptabilité sous forme de fichier Excel et sauvegardé dans le dossier FSC du serveur une fois par an.  </w:t>
            </w:r>
          </w:p>
        </w:tc>
      </w:tr>
      <w:tr w:rsidR="0030727B" w:rsidRPr="00EB6BCF" w14:paraId="57B7A60B" w14:textId="77777777" w:rsidTr="00D476BB">
        <w:tc>
          <w:tcPr>
            <w:tcW w:w="3214" w:type="dxa"/>
          </w:tcPr>
          <w:p w14:paraId="571FFCDD" w14:textId="77777777" w:rsidR="0030727B" w:rsidRPr="002F1425" w:rsidRDefault="0030727B" w:rsidP="00D476BB">
            <w:pPr>
              <w:spacing w:after="0"/>
              <w:jc w:val="left"/>
              <w:rPr>
                <w:rFonts w:cs="Microsoft Sans Serif"/>
                <w:szCs w:val="18"/>
              </w:rPr>
            </w:pPr>
            <w:r>
              <w:t>Commandes de production</w:t>
            </w:r>
          </w:p>
        </w:tc>
        <w:tc>
          <w:tcPr>
            <w:tcW w:w="5695" w:type="dxa"/>
          </w:tcPr>
          <w:p w14:paraId="01348AA6" w14:textId="77777777" w:rsidR="0030727B" w:rsidRPr="0030727B" w:rsidRDefault="0030727B" w:rsidP="00D476BB">
            <w:pPr>
              <w:spacing w:after="0"/>
              <w:jc w:val="left"/>
              <w:rPr>
                <w:rFonts w:cs="Microsoft Sans Serif"/>
                <w:szCs w:val="18"/>
                <w:lang w:val="fr-CA"/>
              </w:rPr>
            </w:pPr>
            <w:r w:rsidRPr="0030727B">
              <w:rPr>
                <w:lang w:val="fr-CA"/>
              </w:rPr>
              <w:t>Fichiers Excel stockés sur le serveur dans le dossier « Production »</w:t>
            </w:r>
          </w:p>
        </w:tc>
      </w:tr>
      <w:tr w:rsidR="0030727B" w:rsidRPr="00EB6BCF" w14:paraId="13BE0A24" w14:textId="77777777" w:rsidTr="00D476BB">
        <w:tc>
          <w:tcPr>
            <w:tcW w:w="3214" w:type="dxa"/>
          </w:tcPr>
          <w:p w14:paraId="3B69E67D" w14:textId="77777777" w:rsidR="0030727B" w:rsidRPr="002F1425" w:rsidRDefault="0030727B" w:rsidP="00D476BB">
            <w:pPr>
              <w:spacing w:after="0"/>
              <w:jc w:val="left"/>
              <w:rPr>
                <w:rFonts w:cs="Microsoft Sans Serif"/>
                <w:szCs w:val="18"/>
              </w:rPr>
            </w:pPr>
            <w:r>
              <w:t>Fiches de production</w:t>
            </w:r>
          </w:p>
        </w:tc>
        <w:tc>
          <w:tcPr>
            <w:tcW w:w="5695" w:type="dxa"/>
          </w:tcPr>
          <w:p w14:paraId="68BC1D54" w14:textId="77777777" w:rsidR="0030727B" w:rsidRPr="0030727B" w:rsidRDefault="0030727B" w:rsidP="00D476BB">
            <w:pPr>
              <w:spacing w:after="0"/>
              <w:jc w:val="left"/>
              <w:rPr>
                <w:rFonts w:cs="Microsoft Sans Serif"/>
                <w:szCs w:val="18"/>
                <w:lang w:val="fr-CA"/>
              </w:rPr>
            </w:pPr>
            <w:r w:rsidRPr="0030727B">
              <w:rPr>
                <w:lang w:val="fr-CA"/>
              </w:rPr>
              <w:t>Enregistrées dans Excel sur la base des fiches papier</w:t>
            </w:r>
            <w:r w:rsidRPr="0030727B">
              <w:rPr>
                <w:lang w:val="fr-CA"/>
              </w:rPr>
              <w:br/>
              <w:t>Les fichiers Excel sont enregistrés sur le serveur, dans le dossier « Production »</w:t>
            </w:r>
          </w:p>
        </w:tc>
      </w:tr>
      <w:tr w:rsidR="0030727B" w:rsidRPr="00EB6BCF" w14:paraId="50795FDF" w14:textId="77777777" w:rsidTr="00D476BB">
        <w:tc>
          <w:tcPr>
            <w:tcW w:w="3214" w:type="dxa"/>
          </w:tcPr>
          <w:p w14:paraId="7C97CCC2" w14:textId="77777777" w:rsidR="0030727B" w:rsidRPr="002F1425" w:rsidRDefault="0030727B" w:rsidP="00D476BB">
            <w:pPr>
              <w:spacing w:after="0"/>
              <w:jc w:val="left"/>
              <w:rPr>
                <w:rFonts w:cs="Microsoft Sans Serif"/>
                <w:szCs w:val="18"/>
              </w:rPr>
            </w:pPr>
            <w:r>
              <w:t>Inventaire des stocks (4.2)</w:t>
            </w:r>
          </w:p>
        </w:tc>
        <w:tc>
          <w:tcPr>
            <w:tcW w:w="5695" w:type="dxa"/>
          </w:tcPr>
          <w:p w14:paraId="66972BD4" w14:textId="77777777" w:rsidR="0030727B" w:rsidRPr="0030727B" w:rsidRDefault="0030727B" w:rsidP="00D476BB">
            <w:pPr>
              <w:spacing w:after="0"/>
              <w:jc w:val="left"/>
              <w:rPr>
                <w:rFonts w:cs="Microsoft Sans Serif"/>
                <w:szCs w:val="18"/>
                <w:lang w:val="fr-CA"/>
              </w:rPr>
            </w:pPr>
            <w:r w:rsidRPr="0030727B">
              <w:rPr>
                <w:lang w:val="fr-CA"/>
              </w:rPr>
              <w:t>Fichiers Excel stockés sur le serveur dans le dossier « Inventaire »</w:t>
            </w:r>
          </w:p>
        </w:tc>
      </w:tr>
      <w:tr w:rsidR="0030727B" w:rsidRPr="00EB6BCF" w14:paraId="39B5C4EF" w14:textId="77777777" w:rsidTr="00D476BB">
        <w:tc>
          <w:tcPr>
            <w:tcW w:w="3214" w:type="dxa"/>
          </w:tcPr>
          <w:p w14:paraId="5B5FD184" w14:textId="77777777" w:rsidR="0030727B" w:rsidRPr="002F1425" w:rsidRDefault="0030727B" w:rsidP="00D476BB">
            <w:pPr>
              <w:spacing w:after="0"/>
              <w:jc w:val="left"/>
              <w:rPr>
                <w:rFonts w:cs="Microsoft Sans Serif"/>
                <w:szCs w:val="18"/>
              </w:rPr>
            </w:pPr>
            <w:r>
              <w:t>Facture de vente (5.1)</w:t>
            </w:r>
          </w:p>
        </w:tc>
        <w:tc>
          <w:tcPr>
            <w:tcW w:w="5695" w:type="dxa"/>
          </w:tcPr>
          <w:p w14:paraId="05F59730" w14:textId="77777777" w:rsidR="0030727B" w:rsidRPr="0030727B" w:rsidRDefault="0030727B" w:rsidP="00D476BB">
            <w:pPr>
              <w:spacing w:after="0"/>
              <w:jc w:val="left"/>
              <w:rPr>
                <w:rFonts w:cs="Microsoft Sans Serif"/>
                <w:szCs w:val="18"/>
                <w:lang w:val="fr-CA"/>
              </w:rPr>
            </w:pPr>
            <w:r w:rsidRPr="0030727B">
              <w:rPr>
                <w:lang w:val="fr-CA"/>
              </w:rPr>
              <w:t>Stockées électroniquement dans le programme de comptabilité</w:t>
            </w:r>
          </w:p>
        </w:tc>
      </w:tr>
      <w:tr w:rsidR="0030727B" w:rsidRPr="00EB6BCF" w14:paraId="777FC8C1" w14:textId="77777777" w:rsidTr="00D476BB">
        <w:tc>
          <w:tcPr>
            <w:tcW w:w="3214" w:type="dxa"/>
          </w:tcPr>
          <w:p w14:paraId="0D50DD05" w14:textId="77777777" w:rsidR="0030727B" w:rsidRPr="002F1425" w:rsidRDefault="0030727B" w:rsidP="00D476BB">
            <w:pPr>
              <w:spacing w:after="0"/>
              <w:jc w:val="left"/>
              <w:rPr>
                <w:rFonts w:cs="Microsoft Sans Serif"/>
                <w:szCs w:val="18"/>
              </w:rPr>
            </w:pPr>
            <w:r>
              <w:t>Bordereau de vente (5.1)</w:t>
            </w:r>
          </w:p>
        </w:tc>
        <w:tc>
          <w:tcPr>
            <w:tcW w:w="5695" w:type="dxa"/>
          </w:tcPr>
          <w:p w14:paraId="723BB446" w14:textId="77777777" w:rsidR="0030727B" w:rsidRPr="0030727B" w:rsidRDefault="0030727B" w:rsidP="00D476BB">
            <w:pPr>
              <w:spacing w:after="0"/>
              <w:jc w:val="left"/>
              <w:rPr>
                <w:rFonts w:cs="Microsoft Sans Serif"/>
                <w:szCs w:val="18"/>
                <w:lang w:val="fr-CA"/>
              </w:rPr>
            </w:pPr>
            <w:r w:rsidRPr="0030727B">
              <w:rPr>
                <w:lang w:val="fr-CA"/>
              </w:rPr>
              <w:t>Stockés électroniquement dans le programme de comptabilité</w:t>
            </w:r>
          </w:p>
        </w:tc>
      </w:tr>
      <w:tr w:rsidR="0030727B" w:rsidRPr="00EB6BCF" w14:paraId="4BCA7A48" w14:textId="77777777" w:rsidTr="00D476BB">
        <w:trPr>
          <w:trHeight w:val="584"/>
        </w:trPr>
        <w:tc>
          <w:tcPr>
            <w:tcW w:w="3214" w:type="dxa"/>
          </w:tcPr>
          <w:p w14:paraId="7C458088" w14:textId="77777777" w:rsidR="0030727B" w:rsidRPr="0030727B" w:rsidRDefault="0030727B" w:rsidP="00D476BB">
            <w:pPr>
              <w:spacing w:after="0"/>
              <w:jc w:val="left"/>
              <w:rPr>
                <w:rFonts w:cs="Microsoft Sans Serif"/>
                <w:szCs w:val="18"/>
                <w:lang w:val="fr-CA"/>
              </w:rPr>
            </w:pPr>
            <w:r w:rsidRPr="0030727B">
              <w:rPr>
                <w:lang w:val="fr-CA"/>
              </w:rPr>
              <w:t>Les types d'étiquette sur les produits (11,1)</w:t>
            </w:r>
          </w:p>
        </w:tc>
        <w:tc>
          <w:tcPr>
            <w:tcW w:w="5695" w:type="dxa"/>
          </w:tcPr>
          <w:p w14:paraId="1160DB51" w14:textId="77777777" w:rsidR="0030727B" w:rsidRPr="0030727B" w:rsidRDefault="0030727B" w:rsidP="00D476BB">
            <w:pPr>
              <w:spacing w:after="0"/>
              <w:jc w:val="left"/>
              <w:rPr>
                <w:rFonts w:cs="Microsoft Sans Serif"/>
                <w:szCs w:val="18"/>
                <w:lang w:val="fr-CA"/>
              </w:rPr>
            </w:pPr>
            <w:r w:rsidRPr="0030727B">
              <w:rPr>
                <w:lang w:val="fr-CA"/>
              </w:rPr>
              <w:t>Échantillons des étiquettes stockés sur le serveur dans le dossier « Production »</w:t>
            </w:r>
          </w:p>
        </w:tc>
      </w:tr>
      <w:tr w:rsidR="0030727B" w:rsidRPr="00EB6BCF" w14:paraId="4337E844" w14:textId="77777777" w:rsidTr="00D476BB">
        <w:tc>
          <w:tcPr>
            <w:tcW w:w="3214" w:type="dxa"/>
          </w:tcPr>
          <w:p w14:paraId="31C1FD6A" w14:textId="77777777" w:rsidR="0030727B" w:rsidRPr="0030727B" w:rsidRDefault="0030727B" w:rsidP="00D476BB">
            <w:pPr>
              <w:spacing w:after="0"/>
              <w:jc w:val="left"/>
              <w:rPr>
                <w:rFonts w:cs="Microsoft Sans Serif"/>
                <w:szCs w:val="18"/>
                <w:lang w:val="fr-CA"/>
              </w:rPr>
            </w:pPr>
            <w:r w:rsidRPr="0030727B">
              <w:rPr>
                <w:lang w:val="fr-CA"/>
              </w:rPr>
              <w:t>Santé et sécurité sur le lieu du travail (1.4)</w:t>
            </w:r>
          </w:p>
        </w:tc>
        <w:tc>
          <w:tcPr>
            <w:tcW w:w="5695" w:type="dxa"/>
          </w:tcPr>
          <w:p w14:paraId="7A239C81" w14:textId="77777777" w:rsidR="0030727B" w:rsidRPr="0030727B" w:rsidRDefault="0030727B" w:rsidP="00D476BB">
            <w:pPr>
              <w:spacing w:after="0"/>
              <w:jc w:val="left"/>
              <w:rPr>
                <w:rFonts w:cs="Microsoft Sans Serif"/>
                <w:szCs w:val="18"/>
                <w:lang w:val="fr-CA"/>
              </w:rPr>
            </w:pPr>
            <w:r w:rsidRPr="0030727B">
              <w:rPr>
                <w:lang w:val="fr-CA"/>
              </w:rPr>
              <w:t>Une copie papier est conservée dans le bureau du Directeur de production et également affichée sur le tableau d'affichage.</w:t>
            </w:r>
          </w:p>
        </w:tc>
      </w:tr>
      <w:tr w:rsidR="0030727B" w:rsidRPr="002F1425" w14:paraId="013B066B" w14:textId="77777777" w:rsidTr="00D476BB">
        <w:trPr>
          <w:trHeight w:val="403"/>
        </w:trPr>
        <w:tc>
          <w:tcPr>
            <w:tcW w:w="8909" w:type="dxa"/>
            <w:gridSpan w:val="2"/>
            <w:vAlign w:val="bottom"/>
          </w:tcPr>
          <w:p w14:paraId="52D645A7" w14:textId="77777777" w:rsidR="0030727B" w:rsidRPr="00FD0E6C" w:rsidRDefault="0030727B" w:rsidP="00D476BB">
            <w:pPr>
              <w:spacing w:after="0"/>
              <w:jc w:val="left"/>
              <w:rPr>
                <w:rFonts w:cs="Microsoft Sans Serif"/>
                <w:b/>
                <w:i/>
                <w:szCs w:val="18"/>
                <w:lang w:val="fr-CA"/>
              </w:rPr>
            </w:pPr>
            <w:r w:rsidRPr="00FD0E6C">
              <w:rPr>
                <w:b/>
                <w:i/>
                <w:lang w:val="fr-CA"/>
              </w:rPr>
              <w:t>Documents FSC spécifiques</w:t>
            </w:r>
          </w:p>
        </w:tc>
      </w:tr>
      <w:tr w:rsidR="0030727B" w:rsidRPr="00EB6BCF" w14:paraId="2752F72D" w14:textId="77777777" w:rsidTr="00D476BB">
        <w:tc>
          <w:tcPr>
            <w:tcW w:w="3214" w:type="dxa"/>
          </w:tcPr>
          <w:p w14:paraId="5071D5D1" w14:textId="77777777" w:rsidR="0030727B" w:rsidRPr="002F1425" w:rsidRDefault="0030727B" w:rsidP="00D476BB">
            <w:pPr>
              <w:spacing w:after="0"/>
              <w:jc w:val="left"/>
              <w:rPr>
                <w:rFonts w:cs="Microsoft Sans Serif"/>
                <w:szCs w:val="18"/>
              </w:rPr>
            </w:pPr>
            <w:r>
              <w:t>Le présent document</w:t>
            </w:r>
          </w:p>
        </w:tc>
        <w:tc>
          <w:tcPr>
            <w:tcW w:w="5695" w:type="dxa"/>
          </w:tcPr>
          <w:p w14:paraId="3A248D71" w14:textId="77777777" w:rsidR="0030727B" w:rsidRPr="0030727B" w:rsidRDefault="0030727B" w:rsidP="00D476BB">
            <w:pPr>
              <w:spacing w:after="0"/>
              <w:jc w:val="left"/>
              <w:rPr>
                <w:rFonts w:cs="Microsoft Sans Serif"/>
                <w:szCs w:val="18"/>
                <w:lang w:val="fr-CA"/>
              </w:rPr>
            </w:pPr>
            <w:r w:rsidRPr="0030727B">
              <w:rPr>
                <w:lang w:val="fr-CA"/>
              </w:rPr>
              <w:t>Sauvegardé sous forme numérique sur le serveur dans le dossier « FSC »</w:t>
            </w:r>
          </w:p>
        </w:tc>
      </w:tr>
      <w:tr w:rsidR="0030727B" w:rsidRPr="00EB6BCF" w14:paraId="5B91980E" w14:textId="77777777" w:rsidTr="00D476BB">
        <w:tc>
          <w:tcPr>
            <w:tcW w:w="3214" w:type="dxa"/>
          </w:tcPr>
          <w:p w14:paraId="34E14BFF" w14:textId="77777777" w:rsidR="0030727B" w:rsidRPr="0030727B" w:rsidRDefault="0030727B" w:rsidP="00D476BB">
            <w:pPr>
              <w:spacing w:after="0"/>
              <w:jc w:val="left"/>
              <w:rPr>
                <w:rFonts w:cs="Microsoft Sans Serif"/>
                <w:szCs w:val="18"/>
                <w:lang w:val="fr-CA"/>
              </w:rPr>
            </w:pPr>
            <w:r w:rsidRPr="0030727B">
              <w:rPr>
                <w:lang w:val="fr-CA"/>
              </w:rPr>
              <w:t>Liste des groupes de produits FSC</w:t>
            </w:r>
          </w:p>
        </w:tc>
        <w:tc>
          <w:tcPr>
            <w:tcW w:w="5695" w:type="dxa"/>
          </w:tcPr>
          <w:p w14:paraId="422D3686" w14:textId="77777777" w:rsidR="0030727B" w:rsidRPr="0030727B" w:rsidRDefault="0030727B" w:rsidP="00D476BB">
            <w:pPr>
              <w:spacing w:after="0"/>
              <w:jc w:val="left"/>
              <w:rPr>
                <w:rFonts w:cs="Microsoft Sans Serif"/>
                <w:szCs w:val="18"/>
                <w:lang w:val="fr-CA"/>
              </w:rPr>
            </w:pPr>
            <w:r w:rsidRPr="0030727B">
              <w:rPr>
                <w:lang w:val="fr-CA"/>
              </w:rPr>
              <w:t>Joints en annexe au présent document (Annexe 4)</w:t>
            </w:r>
          </w:p>
        </w:tc>
      </w:tr>
      <w:tr w:rsidR="0030727B" w:rsidRPr="00EB6BCF" w14:paraId="5F54217F" w14:textId="77777777" w:rsidTr="00D476BB">
        <w:tc>
          <w:tcPr>
            <w:tcW w:w="3214" w:type="dxa"/>
          </w:tcPr>
          <w:p w14:paraId="7B834812" w14:textId="77777777" w:rsidR="0030727B" w:rsidRPr="002F1425" w:rsidRDefault="0030727B" w:rsidP="00D476BB">
            <w:pPr>
              <w:spacing w:after="0"/>
              <w:jc w:val="left"/>
              <w:rPr>
                <w:rFonts w:cs="Microsoft Sans Serif"/>
                <w:szCs w:val="18"/>
              </w:rPr>
            </w:pPr>
            <w:r>
              <w:t>Documents de formation FSC</w:t>
            </w:r>
          </w:p>
        </w:tc>
        <w:tc>
          <w:tcPr>
            <w:tcW w:w="5695" w:type="dxa"/>
          </w:tcPr>
          <w:p w14:paraId="7670C575" w14:textId="77777777" w:rsidR="0030727B" w:rsidRPr="0030727B" w:rsidRDefault="0030727B" w:rsidP="00D476BB">
            <w:pPr>
              <w:spacing w:after="0"/>
              <w:jc w:val="left"/>
              <w:rPr>
                <w:rFonts w:cs="Microsoft Sans Serif"/>
                <w:szCs w:val="18"/>
                <w:lang w:val="fr-CA"/>
              </w:rPr>
            </w:pPr>
            <w:r w:rsidRPr="0030727B">
              <w:rPr>
                <w:lang w:val="fr-CA"/>
              </w:rPr>
              <w:t>Joints en annexe au présent document (Annexe 2)</w:t>
            </w:r>
          </w:p>
        </w:tc>
      </w:tr>
      <w:tr w:rsidR="0030727B" w:rsidRPr="00EB6BCF" w14:paraId="585D231D" w14:textId="77777777" w:rsidTr="00D476BB">
        <w:tc>
          <w:tcPr>
            <w:tcW w:w="3214" w:type="dxa"/>
          </w:tcPr>
          <w:p w14:paraId="3995F90D" w14:textId="77777777" w:rsidR="0030727B" w:rsidRPr="0030727B" w:rsidRDefault="0030727B" w:rsidP="00D476BB">
            <w:pPr>
              <w:spacing w:after="0"/>
              <w:jc w:val="left"/>
              <w:rPr>
                <w:rFonts w:cs="Microsoft Sans Serif"/>
                <w:szCs w:val="18"/>
                <w:lang w:val="fr-CA"/>
              </w:rPr>
            </w:pPr>
            <w:r w:rsidRPr="0030727B">
              <w:rPr>
                <w:lang w:val="fr-CA"/>
              </w:rPr>
              <w:t>Fiche d'instruction relative à la formation du personnel sur le FSC</w:t>
            </w:r>
          </w:p>
        </w:tc>
        <w:tc>
          <w:tcPr>
            <w:tcW w:w="5695" w:type="dxa"/>
          </w:tcPr>
          <w:p w14:paraId="4980417D" w14:textId="77777777" w:rsidR="0030727B" w:rsidRPr="0030727B" w:rsidRDefault="0030727B" w:rsidP="00D476BB">
            <w:pPr>
              <w:spacing w:after="0"/>
              <w:jc w:val="left"/>
              <w:rPr>
                <w:rFonts w:cs="Microsoft Sans Serif"/>
                <w:szCs w:val="18"/>
                <w:lang w:val="fr-CA"/>
              </w:rPr>
            </w:pPr>
            <w:r w:rsidRPr="0030727B">
              <w:rPr>
                <w:lang w:val="fr-CA"/>
              </w:rPr>
              <w:t>Version papier conservé dans le bureau du Directeur de production</w:t>
            </w:r>
          </w:p>
        </w:tc>
      </w:tr>
      <w:tr w:rsidR="0030727B" w:rsidRPr="00EB6BCF" w14:paraId="2FC9EDE5" w14:textId="77777777" w:rsidTr="00D476BB">
        <w:tc>
          <w:tcPr>
            <w:tcW w:w="3214" w:type="dxa"/>
          </w:tcPr>
          <w:p w14:paraId="0818ED0D" w14:textId="77777777" w:rsidR="0030727B" w:rsidRPr="0030727B" w:rsidRDefault="0030727B" w:rsidP="00D476BB">
            <w:pPr>
              <w:jc w:val="left"/>
              <w:rPr>
                <w:rFonts w:cs="Microsoft Sans Serif"/>
                <w:szCs w:val="18"/>
                <w:lang w:val="fr-CA"/>
              </w:rPr>
            </w:pPr>
            <w:r w:rsidRPr="0030727B">
              <w:rPr>
                <w:lang w:val="fr-CA"/>
              </w:rPr>
              <w:t>Approbation d'utilisation des marques FSC</w:t>
            </w:r>
          </w:p>
        </w:tc>
        <w:tc>
          <w:tcPr>
            <w:tcW w:w="5695" w:type="dxa"/>
          </w:tcPr>
          <w:p w14:paraId="3F4AB336" w14:textId="77777777" w:rsidR="0030727B" w:rsidRPr="0030727B" w:rsidRDefault="0030727B" w:rsidP="00D476BB">
            <w:pPr>
              <w:jc w:val="left"/>
              <w:rPr>
                <w:rFonts w:cs="Microsoft Sans Serif"/>
                <w:szCs w:val="18"/>
                <w:lang w:val="fr-CA"/>
              </w:rPr>
            </w:pPr>
            <w:r w:rsidRPr="0030727B">
              <w:rPr>
                <w:lang w:val="fr-CA"/>
              </w:rPr>
              <w:t>Courriels sauvegardés sur le serveur dans le dossier « FSC »</w:t>
            </w:r>
          </w:p>
        </w:tc>
      </w:tr>
      <w:tr w:rsidR="0030727B" w:rsidRPr="00EB6BCF" w14:paraId="02A1514D" w14:textId="77777777" w:rsidTr="00D476BB">
        <w:tc>
          <w:tcPr>
            <w:tcW w:w="3214" w:type="dxa"/>
          </w:tcPr>
          <w:p w14:paraId="70B82468" w14:textId="77777777" w:rsidR="0030727B" w:rsidRPr="002F1425" w:rsidRDefault="0030727B" w:rsidP="00D476BB">
            <w:pPr>
              <w:jc w:val="left"/>
              <w:rPr>
                <w:rFonts w:cs="Microsoft Sans Serif"/>
                <w:szCs w:val="18"/>
              </w:rPr>
            </w:pPr>
            <w:r>
              <w:t xml:space="preserve">Contrat d'externalisation </w:t>
            </w:r>
          </w:p>
        </w:tc>
        <w:tc>
          <w:tcPr>
            <w:tcW w:w="5695" w:type="dxa"/>
          </w:tcPr>
          <w:p w14:paraId="6359AF27" w14:textId="77777777" w:rsidR="0030727B" w:rsidRPr="0030727B" w:rsidRDefault="0030727B" w:rsidP="00D476BB">
            <w:pPr>
              <w:jc w:val="left"/>
              <w:rPr>
                <w:rFonts w:cs="Microsoft Sans Serif"/>
                <w:szCs w:val="18"/>
                <w:lang w:val="fr-CA"/>
              </w:rPr>
            </w:pPr>
            <w:r w:rsidRPr="0030727B">
              <w:rPr>
                <w:lang w:val="fr-CA"/>
              </w:rPr>
              <w:t>Sauvegardés sur le serveur dans le dossier « Contrats »</w:t>
            </w:r>
          </w:p>
        </w:tc>
      </w:tr>
      <w:tr w:rsidR="0030727B" w:rsidRPr="00EB6BCF" w14:paraId="76C69CE3" w14:textId="77777777" w:rsidTr="00D476BB">
        <w:trPr>
          <w:trHeight w:val="456"/>
        </w:trPr>
        <w:tc>
          <w:tcPr>
            <w:tcW w:w="3214" w:type="dxa"/>
          </w:tcPr>
          <w:p w14:paraId="01B89A31" w14:textId="77777777" w:rsidR="0030727B" w:rsidRPr="002F1425" w:rsidRDefault="0030727B" w:rsidP="00D476BB">
            <w:pPr>
              <w:jc w:val="left"/>
              <w:rPr>
                <w:rFonts w:cs="Microsoft Sans Serif"/>
                <w:szCs w:val="18"/>
              </w:rPr>
            </w:pPr>
            <w:r>
              <w:t>Politique d'association au FSC</w:t>
            </w:r>
          </w:p>
        </w:tc>
        <w:tc>
          <w:tcPr>
            <w:tcW w:w="5695" w:type="dxa"/>
          </w:tcPr>
          <w:p w14:paraId="22000B84" w14:textId="77777777" w:rsidR="0030727B" w:rsidRPr="0030727B" w:rsidRDefault="0030727B" w:rsidP="00D476BB">
            <w:pPr>
              <w:jc w:val="left"/>
              <w:rPr>
                <w:rFonts w:cs="Microsoft Sans Serif"/>
                <w:szCs w:val="18"/>
                <w:lang w:val="fr-CA"/>
              </w:rPr>
            </w:pPr>
            <w:r w:rsidRPr="0030727B">
              <w:rPr>
                <w:lang w:val="fr-CA"/>
              </w:rPr>
              <w:t>Sauvegardé sur le serveur dans le dossier « FSC », également disponible sur le site Web de notre société</w:t>
            </w:r>
          </w:p>
        </w:tc>
      </w:tr>
      <w:tr w:rsidR="00FD0E6C" w:rsidRPr="00EB6BCF" w14:paraId="21AF11F9" w14:textId="77777777" w:rsidTr="00D476BB">
        <w:trPr>
          <w:trHeight w:val="456"/>
        </w:trPr>
        <w:tc>
          <w:tcPr>
            <w:tcW w:w="3214" w:type="dxa"/>
          </w:tcPr>
          <w:p w14:paraId="26F82C76" w14:textId="38289651" w:rsidR="00FD0E6C" w:rsidRPr="00FD0E6C" w:rsidRDefault="00FD0E6C" w:rsidP="00D476BB">
            <w:pPr>
              <w:jc w:val="left"/>
              <w:rPr>
                <w:lang w:val="fr-CA"/>
              </w:rPr>
            </w:pPr>
            <w:r>
              <w:rPr>
                <w:lang w:val="fr-CA"/>
              </w:rPr>
              <w:t>Auto-évaluation des e</w:t>
            </w:r>
            <w:r w:rsidRPr="00FD0E6C">
              <w:rPr>
                <w:lang w:val="fr-CA"/>
              </w:rPr>
              <w:t>xigences fondamentales FSC en matière de travail</w:t>
            </w:r>
          </w:p>
        </w:tc>
        <w:tc>
          <w:tcPr>
            <w:tcW w:w="5695" w:type="dxa"/>
          </w:tcPr>
          <w:p w14:paraId="19CE7D71" w14:textId="11047ED4" w:rsidR="00FD0E6C" w:rsidRPr="0030727B" w:rsidRDefault="00FD0E6C" w:rsidP="00D476BB">
            <w:pPr>
              <w:jc w:val="left"/>
              <w:rPr>
                <w:lang w:val="fr-CA"/>
              </w:rPr>
            </w:pPr>
            <w:r>
              <w:rPr>
                <w:lang w:val="fr-CA"/>
              </w:rPr>
              <w:t>Annexée à ce présent document (Annexe 5)</w:t>
            </w:r>
          </w:p>
        </w:tc>
      </w:tr>
    </w:tbl>
    <w:p w14:paraId="571B7204" w14:textId="3319DED4" w:rsidR="00CB20FE" w:rsidRPr="0030727B" w:rsidRDefault="00CB20FE" w:rsidP="004C08DF">
      <w:pPr>
        <w:spacing w:after="240" w:line="276" w:lineRule="auto"/>
        <w:jc w:val="left"/>
        <w:rPr>
          <w:lang w:val="fr-CA"/>
        </w:rPr>
      </w:pPr>
      <w:r w:rsidRPr="0030727B">
        <w:rPr>
          <w:lang w:val="fr-CA"/>
        </w:rPr>
        <w:br/>
      </w:r>
    </w:p>
    <w:p w14:paraId="04804869" w14:textId="4D878C9C" w:rsidR="00BC14DF" w:rsidRPr="0030727B" w:rsidRDefault="0030727B" w:rsidP="003E4172">
      <w:pPr>
        <w:pStyle w:val="ListParagraph"/>
        <w:numPr>
          <w:ilvl w:val="0"/>
          <w:numId w:val="5"/>
        </w:numPr>
        <w:spacing w:after="240" w:line="276" w:lineRule="auto"/>
        <w:ind w:left="680" w:hanging="680"/>
        <w:outlineLvl w:val="0"/>
        <w:rPr>
          <w:b/>
          <w:color w:val="00907C"/>
          <w:sz w:val="24"/>
          <w:lang w:val="fr-CA"/>
        </w:rPr>
      </w:pPr>
      <w:bookmarkStart w:id="9" w:name="_Toc86061081"/>
      <w:r w:rsidRPr="0030727B">
        <w:rPr>
          <w:b/>
          <w:color w:val="00907C"/>
          <w:sz w:val="24"/>
          <w:lang w:val="fr-CA"/>
        </w:rPr>
        <w:t xml:space="preserve">Santé et sécurité sur le lieu du travail </w:t>
      </w:r>
      <w:r w:rsidR="00BC14DF" w:rsidRPr="0030727B">
        <w:rPr>
          <w:b/>
          <w:color w:val="00907C"/>
          <w:sz w:val="24"/>
          <w:lang w:val="fr-CA"/>
        </w:rPr>
        <w:t>(1.4)</w:t>
      </w:r>
      <w:bookmarkEnd w:id="9"/>
    </w:p>
    <w:p w14:paraId="068C1C48" w14:textId="77777777" w:rsidR="0030727B" w:rsidRPr="0030727B" w:rsidRDefault="0030727B" w:rsidP="007F239B">
      <w:pPr>
        <w:pStyle w:val="ListParagraph"/>
        <w:numPr>
          <w:ilvl w:val="1"/>
          <w:numId w:val="5"/>
        </w:numPr>
        <w:spacing w:after="240" w:line="276" w:lineRule="auto"/>
        <w:ind w:left="680" w:hanging="567"/>
        <w:rPr>
          <w:lang w:val="fr-CA"/>
        </w:rPr>
      </w:pPr>
      <w:bookmarkStart w:id="10" w:name="_Toc79579265"/>
      <w:bookmarkEnd w:id="10"/>
      <w:r w:rsidRPr="0030727B">
        <w:rPr>
          <w:lang w:val="fr-CA"/>
        </w:rPr>
        <w:t>Le Directeur de production est chargé de la préservation de la santé et de la sécurité chez Société SA.</w:t>
      </w:r>
    </w:p>
    <w:p w14:paraId="4825A031" w14:textId="77777777" w:rsidR="0030727B" w:rsidRPr="0030727B" w:rsidRDefault="0030727B" w:rsidP="007F239B">
      <w:pPr>
        <w:pStyle w:val="ListParagraph"/>
        <w:numPr>
          <w:ilvl w:val="1"/>
          <w:numId w:val="5"/>
        </w:numPr>
        <w:spacing w:after="240" w:line="276" w:lineRule="auto"/>
        <w:ind w:left="680" w:hanging="567"/>
        <w:rPr>
          <w:lang w:val="fr-CA"/>
        </w:rPr>
      </w:pPr>
      <w:r w:rsidRPr="0030727B">
        <w:rPr>
          <w:lang w:val="fr-CA"/>
        </w:rPr>
        <w:t>Société SA a élaboré des procédures permettant d'assurer la santé et la sécurité sur le lieu de travail. Une copie papier est conservée dans le bureau du Directeur de production et affichée également sur le tableau d'affichage.</w:t>
      </w:r>
    </w:p>
    <w:p w14:paraId="667F4DD1" w14:textId="77777777" w:rsidR="0030727B" w:rsidRPr="0030727B" w:rsidRDefault="0030727B" w:rsidP="007F239B">
      <w:pPr>
        <w:pStyle w:val="ListParagraph"/>
        <w:numPr>
          <w:ilvl w:val="1"/>
          <w:numId w:val="5"/>
        </w:numPr>
        <w:spacing w:after="240" w:line="276" w:lineRule="auto"/>
        <w:ind w:left="680" w:hanging="567"/>
        <w:rPr>
          <w:lang w:val="fr-CA"/>
        </w:rPr>
      </w:pPr>
      <w:r w:rsidRPr="0030727B">
        <w:rPr>
          <w:lang w:val="fr-CA"/>
        </w:rPr>
        <w:t>Société SA dispose d'un plan de formation couvrant la santé et la sécurité au travail. Tous les nouveaux travailleurs sont formés à notre politique de santé et de sécurité au cours de leur orientation et une formation supplémentaire est dispensée en cas de besoin. Les dossiers de formation sont conservés pendant cinq (5) ans au moins.</w:t>
      </w:r>
    </w:p>
    <w:p w14:paraId="41F1146A" w14:textId="27B5F46C" w:rsidR="00BC14DF" w:rsidRPr="007F239B" w:rsidRDefault="007F239B" w:rsidP="00CE253E">
      <w:pPr>
        <w:pStyle w:val="Heading1"/>
        <w:rPr>
          <w:lang w:val="fr-CA"/>
        </w:rPr>
      </w:pPr>
      <w:bookmarkStart w:id="11" w:name="_Toc86061082"/>
      <w:r w:rsidRPr="007F239B">
        <w:rPr>
          <w:lang w:val="fr-CA"/>
        </w:rPr>
        <w:t>Exigences fondamentales FSC en matière de travail</w:t>
      </w:r>
      <w:r w:rsidR="00CE253E" w:rsidRPr="007F239B">
        <w:rPr>
          <w:lang w:val="fr-CA"/>
        </w:rPr>
        <w:t xml:space="preserve"> (1.5, 1.6)</w:t>
      </w:r>
      <w:bookmarkEnd w:id="11"/>
    </w:p>
    <w:p w14:paraId="37FCD69C" w14:textId="7789298C" w:rsidR="00264E2F" w:rsidRPr="00B93C23" w:rsidRDefault="006869AE" w:rsidP="00CE253E">
      <w:pPr>
        <w:rPr>
          <w:lang w:val="fr-CA"/>
        </w:rPr>
      </w:pPr>
      <w:r w:rsidRPr="00B93C23">
        <w:rPr>
          <w:lang w:val="fr-CA"/>
        </w:rPr>
        <w:t xml:space="preserve">7.1 </w:t>
      </w:r>
      <w:r w:rsidR="0025299D" w:rsidRPr="00B93C23">
        <w:rPr>
          <w:lang w:val="fr-CA"/>
        </w:rPr>
        <w:t>Société SA</w:t>
      </w:r>
      <w:r w:rsidR="00264E2F" w:rsidRPr="00B93C23">
        <w:rPr>
          <w:lang w:val="fr-CA"/>
        </w:rPr>
        <w:t xml:space="preserve"> </w:t>
      </w:r>
      <w:r w:rsidR="00B93C23" w:rsidRPr="00B93C23">
        <w:rPr>
          <w:lang w:val="fr-CA"/>
        </w:rPr>
        <w:t>a adopté et mis en oeuvre une déclaration de pol</w:t>
      </w:r>
      <w:r w:rsidR="00B93C23">
        <w:rPr>
          <w:lang w:val="fr-CA"/>
        </w:rPr>
        <w:t>itique. Nous choisissons de mettre notre politique à la disposition de nos parties prenantes sur notre site web et elle couvre :</w:t>
      </w:r>
      <w:r w:rsidRPr="00B93C23">
        <w:rPr>
          <w:lang w:val="fr-CA"/>
        </w:rPr>
        <w:t xml:space="preserve"> </w:t>
      </w:r>
    </w:p>
    <w:p w14:paraId="689548B7" w14:textId="795632ED" w:rsidR="00B00409" w:rsidRPr="00B93C23" w:rsidRDefault="00B93C23" w:rsidP="00B00409">
      <w:pPr>
        <w:rPr>
          <w:b/>
          <w:bCs/>
          <w:lang w:val="fr-CA"/>
        </w:rPr>
      </w:pPr>
      <w:r>
        <w:rPr>
          <w:b/>
          <w:bCs/>
          <w:lang w:val="fr-CA"/>
        </w:rPr>
        <w:t>Le t</w:t>
      </w:r>
      <w:r w:rsidR="00A32B5A" w:rsidRPr="00B93C23">
        <w:rPr>
          <w:b/>
          <w:bCs/>
          <w:lang w:val="fr-CA"/>
        </w:rPr>
        <w:t>ravail des enfants</w:t>
      </w:r>
      <w:r w:rsidR="00B00409" w:rsidRPr="00B93C23">
        <w:rPr>
          <w:b/>
          <w:bCs/>
          <w:lang w:val="fr-CA"/>
        </w:rPr>
        <w:t xml:space="preserve"> </w:t>
      </w:r>
    </w:p>
    <w:p w14:paraId="421392E2" w14:textId="76954EC1" w:rsidR="00B00409" w:rsidRPr="00A32B5A" w:rsidRDefault="0025299D" w:rsidP="00B00409">
      <w:pPr>
        <w:pStyle w:val="ListParagraph"/>
        <w:numPr>
          <w:ilvl w:val="0"/>
          <w:numId w:val="27"/>
        </w:numPr>
        <w:rPr>
          <w:lang w:val="fr-CA"/>
        </w:rPr>
      </w:pPr>
      <w:r>
        <w:rPr>
          <w:lang w:val="fr-CA"/>
        </w:rPr>
        <w:t>Société SA</w:t>
      </w:r>
      <w:r w:rsidR="00B00409" w:rsidRPr="00A32B5A">
        <w:rPr>
          <w:lang w:val="fr-CA"/>
        </w:rPr>
        <w:t xml:space="preserve"> </w:t>
      </w:r>
      <w:r w:rsidR="00A32B5A" w:rsidRPr="00A32B5A">
        <w:rPr>
          <w:lang w:val="fr-CA"/>
        </w:rPr>
        <w:t>n’emploie pas de travailleurs âgés de moins de 15 an</w:t>
      </w:r>
      <w:r w:rsidR="00A32B5A">
        <w:rPr>
          <w:lang w:val="fr-CA"/>
        </w:rPr>
        <w:t>s.</w:t>
      </w:r>
    </w:p>
    <w:p w14:paraId="28F1BB9A" w14:textId="77777777" w:rsidR="00A32B5A" w:rsidRDefault="00A32B5A" w:rsidP="00A32B5A">
      <w:pPr>
        <w:pStyle w:val="ListParagraph"/>
        <w:numPr>
          <w:ilvl w:val="0"/>
          <w:numId w:val="27"/>
        </w:numPr>
        <w:rPr>
          <w:lang w:val="fr-CA"/>
        </w:rPr>
      </w:pPr>
      <w:r w:rsidRPr="00A32B5A">
        <w:rPr>
          <w:lang w:val="fr-CA"/>
        </w:rPr>
        <w:t>Aucune personne âgée de moins de 18 ans</w:t>
      </w:r>
      <w:r>
        <w:rPr>
          <w:lang w:val="fr-CA"/>
        </w:rPr>
        <w:t xml:space="preserve"> </w:t>
      </w:r>
      <w:r w:rsidRPr="00A32B5A">
        <w:rPr>
          <w:lang w:val="fr-CA"/>
        </w:rPr>
        <w:t>ne peut être employée à des travaux dangereux</w:t>
      </w:r>
      <w:r>
        <w:rPr>
          <w:lang w:val="fr-CA"/>
        </w:rPr>
        <w:t xml:space="preserve"> </w:t>
      </w:r>
      <w:r w:rsidRPr="00A32B5A">
        <w:rPr>
          <w:lang w:val="fr-CA"/>
        </w:rPr>
        <w:t>ou lourds, sauf dans le cadre d'une formation</w:t>
      </w:r>
      <w:r>
        <w:rPr>
          <w:lang w:val="fr-CA"/>
        </w:rPr>
        <w:t xml:space="preserve"> </w:t>
      </w:r>
      <w:r w:rsidRPr="00A32B5A">
        <w:rPr>
          <w:lang w:val="fr-CA"/>
        </w:rPr>
        <w:t>dans le cadre des lois et règlements nationaux</w:t>
      </w:r>
      <w:r>
        <w:rPr>
          <w:lang w:val="fr-CA"/>
        </w:rPr>
        <w:t xml:space="preserve"> </w:t>
      </w:r>
      <w:r w:rsidRPr="00A32B5A">
        <w:rPr>
          <w:lang w:val="fr-CA"/>
        </w:rPr>
        <w:t>approuvés.</w:t>
      </w:r>
    </w:p>
    <w:p w14:paraId="296EE9B7" w14:textId="3815473A" w:rsidR="00B00409" w:rsidRPr="00A32B5A" w:rsidRDefault="00A32B5A" w:rsidP="00A32B5A">
      <w:pPr>
        <w:pStyle w:val="ListParagraph"/>
        <w:numPr>
          <w:ilvl w:val="0"/>
          <w:numId w:val="27"/>
        </w:numPr>
        <w:rPr>
          <w:lang w:val="fr-CA"/>
        </w:rPr>
      </w:pPr>
      <w:r w:rsidRPr="00A32B5A">
        <w:rPr>
          <w:lang w:val="fr-CA"/>
        </w:rPr>
        <w:t xml:space="preserve"> </w:t>
      </w:r>
      <w:r w:rsidR="0025299D">
        <w:rPr>
          <w:lang w:val="fr-CA"/>
        </w:rPr>
        <w:t>Société SA</w:t>
      </w:r>
      <w:r w:rsidR="00B00409" w:rsidRPr="00A32B5A">
        <w:rPr>
          <w:lang w:val="fr-CA"/>
        </w:rPr>
        <w:t xml:space="preserve"> </w:t>
      </w:r>
      <w:r w:rsidRPr="00A32B5A">
        <w:rPr>
          <w:lang w:val="fr-CA"/>
        </w:rPr>
        <w:t>interdit les pires form</w:t>
      </w:r>
      <w:r>
        <w:rPr>
          <w:lang w:val="fr-CA"/>
        </w:rPr>
        <w:t>e</w:t>
      </w:r>
      <w:r w:rsidRPr="00A32B5A">
        <w:rPr>
          <w:lang w:val="fr-CA"/>
        </w:rPr>
        <w:t>s de travail des enfants</w:t>
      </w:r>
      <w:r w:rsidR="00B00409" w:rsidRPr="00A32B5A">
        <w:rPr>
          <w:lang w:val="fr-CA"/>
        </w:rPr>
        <w:t>.</w:t>
      </w:r>
    </w:p>
    <w:p w14:paraId="1F08D944" w14:textId="4A4A9BE2" w:rsidR="00B00409" w:rsidRPr="00A32B5A" w:rsidRDefault="00B93C23" w:rsidP="00B00409">
      <w:pPr>
        <w:rPr>
          <w:b/>
          <w:bCs/>
          <w:lang w:val="fr-CA"/>
        </w:rPr>
      </w:pPr>
      <w:r>
        <w:rPr>
          <w:b/>
          <w:bCs/>
          <w:lang w:val="fr-CA"/>
        </w:rPr>
        <w:t>Le t</w:t>
      </w:r>
      <w:r w:rsidR="00A32B5A" w:rsidRPr="00A32B5A">
        <w:rPr>
          <w:b/>
          <w:bCs/>
          <w:lang w:val="fr-CA"/>
        </w:rPr>
        <w:t>ravail forcé</w:t>
      </w:r>
    </w:p>
    <w:p w14:paraId="3183B9A1" w14:textId="21C89BE8" w:rsidR="00B00409" w:rsidRPr="00A32B5A" w:rsidRDefault="00A32B5A" w:rsidP="00A32B5A">
      <w:pPr>
        <w:pStyle w:val="ListParagraph"/>
        <w:numPr>
          <w:ilvl w:val="0"/>
          <w:numId w:val="25"/>
        </w:numPr>
        <w:rPr>
          <w:lang w:val="fr-CA"/>
        </w:rPr>
      </w:pPr>
      <w:r w:rsidRPr="00A32B5A">
        <w:rPr>
          <w:lang w:val="fr-CA"/>
        </w:rPr>
        <w:t>Les relations de travail sont volontaires et basées sur le consentement mutuel, sans menace de sanction.</w:t>
      </w:r>
      <w:r w:rsidR="00B00409" w:rsidRPr="00A32B5A">
        <w:rPr>
          <w:lang w:val="fr-CA"/>
        </w:rPr>
        <w:t xml:space="preserve"> </w:t>
      </w:r>
    </w:p>
    <w:p w14:paraId="25752A9C" w14:textId="2A747C27" w:rsidR="00B00409" w:rsidRPr="00A32B5A" w:rsidRDefault="00A32B5A" w:rsidP="00B00409">
      <w:pPr>
        <w:pStyle w:val="ListParagraph"/>
        <w:numPr>
          <w:ilvl w:val="0"/>
          <w:numId w:val="25"/>
        </w:numPr>
        <w:rPr>
          <w:lang w:val="fr-CA"/>
        </w:rPr>
      </w:pPr>
      <w:r w:rsidRPr="00A32B5A">
        <w:rPr>
          <w:lang w:val="fr-CA"/>
        </w:rPr>
        <w:t>Il n’y a aucune prévue de pratiques indiquant un travail force ou obligatoir</w:t>
      </w:r>
      <w:r>
        <w:rPr>
          <w:lang w:val="fr-CA"/>
        </w:rPr>
        <w:t>e</w:t>
      </w:r>
      <w:r w:rsidRPr="00A32B5A">
        <w:rPr>
          <w:lang w:val="fr-CA"/>
        </w:rPr>
        <w:t>, y compris, mais sans s’y limiter, les suivantes :</w:t>
      </w:r>
      <w:r w:rsidR="00B00409" w:rsidRPr="00A32B5A">
        <w:rPr>
          <w:lang w:val="fr-CA"/>
        </w:rPr>
        <w:t xml:space="preserve"> </w:t>
      </w:r>
    </w:p>
    <w:p w14:paraId="2663AE7E" w14:textId="77777777" w:rsidR="00A32B5A" w:rsidRPr="00A32B5A" w:rsidRDefault="00A32B5A" w:rsidP="00A32B5A">
      <w:pPr>
        <w:pStyle w:val="ListParagraph"/>
        <w:numPr>
          <w:ilvl w:val="0"/>
          <w:numId w:val="26"/>
        </w:numPr>
        <w:rPr>
          <w:lang w:val="fr-CA"/>
        </w:rPr>
      </w:pPr>
      <w:r w:rsidRPr="00A32B5A">
        <w:rPr>
          <w:lang w:val="fr-CA"/>
        </w:rPr>
        <w:t>violence physique et sexuelle</w:t>
      </w:r>
    </w:p>
    <w:p w14:paraId="5929DA75" w14:textId="633FB795" w:rsidR="00A32B5A" w:rsidRPr="00A32B5A" w:rsidRDefault="00A32B5A" w:rsidP="00A32B5A">
      <w:pPr>
        <w:pStyle w:val="ListParagraph"/>
        <w:numPr>
          <w:ilvl w:val="0"/>
          <w:numId w:val="26"/>
        </w:numPr>
        <w:rPr>
          <w:lang w:val="fr-CA"/>
        </w:rPr>
      </w:pPr>
      <w:r w:rsidRPr="00A32B5A">
        <w:rPr>
          <w:lang w:val="fr-CA"/>
        </w:rPr>
        <w:t>travail en servitude</w:t>
      </w:r>
    </w:p>
    <w:p w14:paraId="5E0BCD03" w14:textId="3E1F8836" w:rsidR="00A32B5A" w:rsidRPr="00A32B5A" w:rsidRDefault="00A32B5A" w:rsidP="00A32B5A">
      <w:pPr>
        <w:pStyle w:val="ListParagraph"/>
        <w:numPr>
          <w:ilvl w:val="0"/>
          <w:numId w:val="26"/>
        </w:numPr>
        <w:rPr>
          <w:lang w:val="fr-CA"/>
        </w:rPr>
      </w:pPr>
      <w:r w:rsidRPr="00A32B5A">
        <w:rPr>
          <w:lang w:val="fr-CA"/>
        </w:rPr>
        <w:t>retenue de salaire, paiement des frais d'emploi et/ou paiement d’un dépôt pour commencer à travailler</w:t>
      </w:r>
    </w:p>
    <w:p w14:paraId="05C4C5DC" w14:textId="33247C5A" w:rsidR="00A32B5A" w:rsidRPr="00A32B5A" w:rsidRDefault="00A32B5A" w:rsidP="00A32B5A">
      <w:pPr>
        <w:pStyle w:val="ListParagraph"/>
        <w:numPr>
          <w:ilvl w:val="0"/>
          <w:numId w:val="26"/>
        </w:numPr>
        <w:rPr>
          <w:lang w:val="fr-CA"/>
        </w:rPr>
      </w:pPr>
      <w:r w:rsidRPr="00A32B5A">
        <w:rPr>
          <w:lang w:val="fr-CA"/>
        </w:rPr>
        <w:t>restriction de mobilité ou de mouvement</w:t>
      </w:r>
    </w:p>
    <w:p w14:paraId="07C040DB" w14:textId="79C1E476" w:rsidR="00A32B5A" w:rsidRPr="00A32B5A" w:rsidRDefault="00A32B5A" w:rsidP="00A32B5A">
      <w:pPr>
        <w:pStyle w:val="ListParagraph"/>
        <w:numPr>
          <w:ilvl w:val="0"/>
          <w:numId w:val="26"/>
        </w:numPr>
        <w:rPr>
          <w:lang w:val="fr-CA"/>
        </w:rPr>
      </w:pPr>
      <w:r w:rsidRPr="00A32B5A">
        <w:rPr>
          <w:lang w:val="fr-CA"/>
        </w:rPr>
        <w:t>confiscation du passeport et des documents d’identité</w:t>
      </w:r>
    </w:p>
    <w:p w14:paraId="3B4C6D24" w14:textId="7F297E23" w:rsidR="00B00409" w:rsidRPr="00A32B5A" w:rsidRDefault="00A32B5A" w:rsidP="00A32B5A">
      <w:pPr>
        <w:pStyle w:val="ListParagraph"/>
        <w:numPr>
          <w:ilvl w:val="0"/>
          <w:numId w:val="26"/>
        </w:numPr>
        <w:rPr>
          <w:lang w:val="fr-CA"/>
        </w:rPr>
      </w:pPr>
      <w:r w:rsidRPr="00A32B5A">
        <w:rPr>
          <w:lang w:val="fr-CA"/>
        </w:rPr>
        <w:t>menaces de dénonciation aux autorités.</w:t>
      </w:r>
    </w:p>
    <w:p w14:paraId="7E03DAFC" w14:textId="6FFE45C3" w:rsidR="00B00409" w:rsidRPr="00A32B5A" w:rsidRDefault="00B93C23" w:rsidP="00B00409">
      <w:pPr>
        <w:rPr>
          <w:b/>
          <w:bCs/>
          <w:lang w:val="fr-CA"/>
        </w:rPr>
      </w:pPr>
      <w:r>
        <w:rPr>
          <w:b/>
          <w:bCs/>
          <w:lang w:val="fr-CA"/>
        </w:rPr>
        <w:t>La d</w:t>
      </w:r>
      <w:r w:rsidR="00A32B5A" w:rsidRPr="00A32B5A">
        <w:rPr>
          <w:b/>
          <w:bCs/>
          <w:lang w:val="fr-CA"/>
        </w:rPr>
        <w:t>iscrimination en matière d’emploi e</w:t>
      </w:r>
      <w:r w:rsidR="00A32B5A">
        <w:rPr>
          <w:b/>
          <w:bCs/>
          <w:lang w:val="fr-CA"/>
        </w:rPr>
        <w:t>t de profession</w:t>
      </w:r>
    </w:p>
    <w:p w14:paraId="74F4FEBD" w14:textId="7324D49F" w:rsidR="00B00409" w:rsidRPr="00A32B5A" w:rsidRDefault="00A32B5A" w:rsidP="00A32B5A">
      <w:pPr>
        <w:pStyle w:val="ListParagraph"/>
        <w:numPr>
          <w:ilvl w:val="0"/>
          <w:numId w:val="27"/>
        </w:numPr>
        <w:rPr>
          <w:lang w:val="fr-CA"/>
        </w:rPr>
      </w:pPr>
      <w:r w:rsidRPr="00A32B5A">
        <w:rPr>
          <w:lang w:val="fr-CA"/>
        </w:rPr>
        <w:t>Les pratiques en matière d’emploi et de</w:t>
      </w:r>
      <w:r>
        <w:rPr>
          <w:lang w:val="fr-CA"/>
        </w:rPr>
        <w:t xml:space="preserve"> </w:t>
      </w:r>
      <w:r w:rsidRPr="00A32B5A">
        <w:rPr>
          <w:lang w:val="fr-CA"/>
        </w:rPr>
        <w:t>profession sont non discriminatoires</w:t>
      </w:r>
      <w:r w:rsidR="00B00409" w:rsidRPr="00A32B5A">
        <w:rPr>
          <w:lang w:val="fr-CA"/>
        </w:rPr>
        <w:t>.</w:t>
      </w:r>
    </w:p>
    <w:p w14:paraId="75DD88FA" w14:textId="44DDBF8C" w:rsidR="00B00409" w:rsidRPr="00A32B5A" w:rsidRDefault="00B93C23" w:rsidP="00B00409">
      <w:pPr>
        <w:rPr>
          <w:b/>
          <w:bCs/>
          <w:lang w:val="fr-CA"/>
        </w:rPr>
      </w:pPr>
      <w:r>
        <w:rPr>
          <w:b/>
          <w:bCs/>
          <w:lang w:val="fr-CA"/>
        </w:rPr>
        <w:t>La l</w:t>
      </w:r>
      <w:r w:rsidR="00A32B5A" w:rsidRPr="00A32B5A">
        <w:rPr>
          <w:b/>
          <w:bCs/>
          <w:lang w:val="fr-CA"/>
        </w:rPr>
        <w:t>iberté d’association et droit d</w:t>
      </w:r>
      <w:r w:rsidR="00A32B5A">
        <w:rPr>
          <w:b/>
          <w:bCs/>
          <w:lang w:val="fr-CA"/>
        </w:rPr>
        <w:t>e négociation collective</w:t>
      </w:r>
    </w:p>
    <w:p w14:paraId="4EDCC373" w14:textId="69743022" w:rsidR="00B00409" w:rsidRPr="00A32B5A" w:rsidRDefault="00A32B5A" w:rsidP="00B00409">
      <w:pPr>
        <w:pStyle w:val="ListParagraph"/>
        <w:numPr>
          <w:ilvl w:val="0"/>
          <w:numId w:val="27"/>
        </w:numPr>
        <w:rPr>
          <w:lang w:val="fr-CA"/>
        </w:rPr>
      </w:pPr>
      <w:r w:rsidRPr="00A32B5A">
        <w:rPr>
          <w:lang w:val="fr-CA"/>
        </w:rPr>
        <w:t>Nos travailleurs sont</w:t>
      </w:r>
      <w:r>
        <w:rPr>
          <w:lang w:val="fr-CA"/>
        </w:rPr>
        <w:t xml:space="preserve"> </w:t>
      </w:r>
      <w:r w:rsidRPr="00A32B5A">
        <w:rPr>
          <w:lang w:val="fr-CA"/>
        </w:rPr>
        <w:t>en m</w:t>
      </w:r>
      <w:r>
        <w:rPr>
          <w:lang w:val="fr-CA"/>
        </w:rPr>
        <w:t>esure d’établir ou de s’affilier à des organisations de travailleurs de leur choix.</w:t>
      </w:r>
    </w:p>
    <w:p w14:paraId="0642EA86" w14:textId="5C7BF35B" w:rsidR="00B00409" w:rsidRPr="00A32B5A" w:rsidRDefault="0025299D" w:rsidP="00A32B5A">
      <w:pPr>
        <w:pStyle w:val="ListParagraph"/>
        <w:numPr>
          <w:ilvl w:val="0"/>
          <w:numId w:val="27"/>
        </w:numPr>
        <w:rPr>
          <w:lang w:val="fr-CA"/>
        </w:rPr>
      </w:pPr>
      <w:r>
        <w:rPr>
          <w:lang w:val="fr-CA"/>
        </w:rPr>
        <w:t>Société SA</w:t>
      </w:r>
      <w:r w:rsidR="00B00409" w:rsidRPr="00A32B5A">
        <w:rPr>
          <w:lang w:val="fr-CA"/>
        </w:rPr>
        <w:t xml:space="preserve"> </w:t>
      </w:r>
      <w:r w:rsidR="00A32B5A" w:rsidRPr="00A32B5A">
        <w:rPr>
          <w:lang w:val="fr-CA"/>
        </w:rPr>
        <w:t>respecte l’entière liberté des</w:t>
      </w:r>
      <w:r w:rsidR="00A32B5A">
        <w:rPr>
          <w:lang w:val="fr-CA"/>
        </w:rPr>
        <w:t xml:space="preserve"> </w:t>
      </w:r>
      <w:r w:rsidR="00A32B5A" w:rsidRPr="00A32B5A">
        <w:rPr>
          <w:lang w:val="fr-CA"/>
        </w:rPr>
        <w:t>organisations de travailleurs d’élaborer leurs</w:t>
      </w:r>
      <w:r w:rsidR="00A32B5A">
        <w:rPr>
          <w:lang w:val="fr-CA"/>
        </w:rPr>
        <w:t xml:space="preserve"> </w:t>
      </w:r>
      <w:r w:rsidR="00A32B5A" w:rsidRPr="00A32B5A">
        <w:rPr>
          <w:lang w:val="fr-CA"/>
        </w:rPr>
        <w:t>règles et constitutions</w:t>
      </w:r>
      <w:r w:rsidR="00B00409" w:rsidRPr="00A32B5A">
        <w:rPr>
          <w:lang w:val="fr-CA"/>
        </w:rPr>
        <w:t xml:space="preserve">. </w:t>
      </w:r>
    </w:p>
    <w:p w14:paraId="502BBEB1" w14:textId="530E10C3" w:rsidR="00B00409" w:rsidRPr="00A32B5A" w:rsidRDefault="0025299D" w:rsidP="00A32B5A">
      <w:pPr>
        <w:pStyle w:val="ListParagraph"/>
        <w:numPr>
          <w:ilvl w:val="0"/>
          <w:numId w:val="27"/>
        </w:numPr>
        <w:rPr>
          <w:lang w:val="fr-CA"/>
        </w:rPr>
      </w:pPr>
      <w:r>
        <w:rPr>
          <w:lang w:val="fr-CA"/>
        </w:rPr>
        <w:t>Société SA</w:t>
      </w:r>
      <w:r w:rsidR="00B00409" w:rsidRPr="00A32B5A">
        <w:rPr>
          <w:lang w:val="fr-CA"/>
        </w:rPr>
        <w:t xml:space="preserve"> </w:t>
      </w:r>
      <w:r w:rsidR="00A32B5A" w:rsidRPr="00A32B5A">
        <w:rPr>
          <w:lang w:val="fr-CA"/>
        </w:rPr>
        <w:t>respecte le droit des</w:t>
      </w:r>
      <w:r w:rsidR="00A32B5A">
        <w:rPr>
          <w:lang w:val="fr-CA"/>
        </w:rPr>
        <w:t xml:space="preserve"> </w:t>
      </w:r>
      <w:r w:rsidR="00A32B5A" w:rsidRPr="00A32B5A">
        <w:rPr>
          <w:lang w:val="fr-CA"/>
        </w:rPr>
        <w:t>travailleurs à se livrer à des activités licites liées</w:t>
      </w:r>
      <w:r w:rsidR="00A32B5A">
        <w:rPr>
          <w:lang w:val="fr-CA"/>
        </w:rPr>
        <w:t xml:space="preserve"> </w:t>
      </w:r>
      <w:r w:rsidR="00A32B5A" w:rsidRPr="00A32B5A">
        <w:rPr>
          <w:lang w:val="fr-CA"/>
        </w:rPr>
        <w:t>à la formation, l'adhésion ou l'appui à une</w:t>
      </w:r>
      <w:r w:rsidR="00A32B5A">
        <w:rPr>
          <w:lang w:val="fr-CA"/>
        </w:rPr>
        <w:t xml:space="preserve"> </w:t>
      </w:r>
      <w:r w:rsidR="00A32B5A" w:rsidRPr="00A32B5A">
        <w:rPr>
          <w:lang w:val="fr-CA"/>
        </w:rPr>
        <w:t>organisation de travailleurs, ou de s'abstenir de le</w:t>
      </w:r>
      <w:r w:rsidR="00A32B5A">
        <w:rPr>
          <w:lang w:val="fr-CA"/>
        </w:rPr>
        <w:t xml:space="preserve"> </w:t>
      </w:r>
      <w:r w:rsidR="00A32B5A" w:rsidRPr="00A32B5A">
        <w:rPr>
          <w:lang w:val="fr-CA"/>
        </w:rPr>
        <w:t>faire, et ne discriminera ni ne sanctionnera les</w:t>
      </w:r>
      <w:r w:rsidR="00A32B5A">
        <w:rPr>
          <w:lang w:val="fr-CA"/>
        </w:rPr>
        <w:t xml:space="preserve"> </w:t>
      </w:r>
      <w:r w:rsidR="00A32B5A" w:rsidRPr="00A32B5A">
        <w:rPr>
          <w:lang w:val="fr-CA"/>
        </w:rPr>
        <w:t>travailleurs pour l'exercice de ces droits.</w:t>
      </w:r>
      <w:r w:rsidR="00B00409" w:rsidRPr="00A32B5A">
        <w:rPr>
          <w:lang w:val="fr-CA"/>
        </w:rPr>
        <w:t xml:space="preserve"> </w:t>
      </w:r>
    </w:p>
    <w:p w14:paraId="393F65FE" w14:textId="4334B982" w:rsidR="00B00409" w:rsidRPr="00930D3B" w:rsidRDefault="0025299D" w:rsidP="00930D3B">
      <w:pPr>
        <w:pStyle w:val="ListParagraph"/>
        <w:numPr>
          <w:ilvl w:val="0"/>
          <w:numId w:val="27"/>
        </w:numPr>
        <w:rPr>
          <w:lang w:val="fr-CA"/>
        </w:rPr>
      </w:pPr>
      <w:r>
        <w:rPr>
          <w:lang w:val="fr-CA"/>
        </w:rPr>
        <w:t>Société SA</w:t>
      </w:r>
      <w:r w:rsidR="00B00409" w:rsidRPr="00930D3B">
        <w:rPr>
          <w:lang w:val="fr-CA"/>
        </w:rPr>
        <w:t xml:space="preserve"> </w:t>
      </w:r>
      <w:r w:rsidR="00930D3B" w:rsidRPr="00930D3B">
        <w:rPr>
          <w:lang w:val="fr-CA"/>
        </w:rPr>
        <w:t>négocie de bonne foi avec</w:t>
      </w:r>
      <w:r w:rsidR="00930D3B">
        <w:rPr>
          <w:lang w:val="fr-CA"/>
        </w:rPr>
        <w:t xml:space="preserve"> </w:t>
      </w:r>
      <w:r w:rsidR="00930D3B" w:rsidRPr="00930D3B">
        <w:rPr>
          <w:lang w:val="fr-CA"/>
        </w:rPr>
        <w:t>des organisations de travailleurs légalement</w:t>
      </w:r>
      <w:r w:rsidR="00930D3B">
        <w:rPr>
          <w:lang w:val="fr-CA"/>
        </w:rPr>
        <w:t xml:space="preserve"> </w:t>
      </w:r>
      <w:r w:rsidR="00930D3B" w:rsidRPr="00930D3B">
        <w:rPr>
          <w:lang w:val="fr-CA"/>
        </w:rPr>
        <w:t>établies et/ou leurs représentants dûment</w:t>
      </w:r>
      <w:r w:rsidR="00930D3B">
        <w:rPr>
          <w:lang w:val="fr-CA"/>
        </w:rPr>
        <w:t xml:space="preserve"> </w:t>
      </w:r>
      <w:r w:rsidR="00930D3B" w:rsidRPr="00930D3B">
        <w:rPr>
          <w:lang w:val="fr-CA"/>
        </w:rPr>
        <w:t>sélectionnés et produit les meilleurs efforts pour</w:t>
      </w:r>
      <w:r w:rsidR="00930D3B">
        <w:rPr>
          <w:lang w:val="fr-CA"/>
        </w:rPr>
        <w:t xml:space="preserve"> </w:t>
      </w:r>
      <w:r w:rsidR="00930D3B" w:rsidRPr="00930D3B">
        <w:rPr>
          <w:lang w:val="fr-CA"/>
        </w:rPr>
        <w:t>parvenir à un accord de négociation collective.</w:t>
      </w:r>
      <w:r w:rsidR="00B00409" w:rsidRPr="00930D3B">
        <w:rPr>
          <w:lang w:val="fr-CA"/>
        </w:rPr>
        <w:t xml:space="preserve"> </w:t>
      </w:r>
    </w:p>
    <w:p w14:paraId="50388502" w14:textId="29880F8E" w:rsidR="00B00409" w:rsidRPr="00930D3B" w:rsidRDefault="00930D3B" w:rsidP="00930D3B">
      <w:pPr>
        <w:pStyle w:val="ListParagraph"/>
        <w:numPr>
          <w:ilvl w:val="0"/>
          <w:numId w:val="27"/>
        </w:numPr>
        <w:rPr>
          <w:lang w:val="fr-CA"/>
        </w:rPr>
      </w:pPr>
      <w:r w:rsidRPr="00930D3B">
        <w:rPr>
          <w:lang w:val="fr-CA"/>
        </w:rPr>
        <w:t>Les conventions collectives sont appliquées lorsqu'elles existent.</w:t>
      </w:r>
    </w:p>
    <w:p w14:paraId="06C24D96" w14:textId="0C83ED90" w:rsidR="00264E2F" w:rsidRPr="00930D3B" w:rsidRDefault="006869AE" w:rsidP="00CE253E">
      <w:pPr>
        <w:rPr>
          <w:lang w:val="fr-CA"/>
        </w:rPr>
      </w:pPr>
      <w:r w:rsidRPr="00930D3B">
        <w:rPr>
          <w:lang w:val="fr-CA"/>
        </w:rPr>
        <w:t xml:space="preserve">7.2 </w:t>
      </w:r>
      <w:r w:rsidR="00CE253E" w:rsidRPr="00930D3B">
        <w:rPr>
          <w:lang w:val="fr-CA"/>
        </w:rPr>
        <w:t xml:space="preserve">Company Ldt </w:t>
      </w:r>
      <w:r w:rsidR="00930D3B" w:rsidRPr="00930D3B">
        <w:rPr>
          <w:lang w:val="fr-CA"/>
        </w:rPr>
        <w:t>tiens à jour une auto-évaluation</w:t>
      </w:r>
      <w:r w:rsidR="00CE253E" w:rsidRPr="00930D3B">
        <w:rPr>
          <w:lang w:val="fr-CA"/>
        </w:rPr>
        <w:t xml:space="preserve"> (</w:t>
      </w:r>
      <w:r w:rsidR="00930D3B">
        <w:rPr>
          <w:lang w:val="fr-CA"/>
        </w:rPr>
        <w:t>voir Annexe</w:t>
      </w:r>
      <w:r w:rsidR="00CE253E" w:rsidRPr="00930D3B">
        <w:rPr>
          <w:lang w:val="fr-CA"/>
        </w:rPr>
        <w:t xml:space="preserve"> 5). </w:t>
      </w:r>
      <w:r w:rsidR="00930D3B" w:rsidRPr="00930D3B">
        <w:rPr>
          <w:lang w:val="fr-CA"/>
        </w:rPr>
        <w:t>Le gestionnaire de la pr</w:t>
      </w:r>
      <w:r w:rsidR="00930D3B">
        <w:rPr>
          <w:lang w:val="fr-CA"/>
        </w:rPr>
        <w:t>oduction est responsable du maintien de l’auto-évaluation</w:t>
      </w:r>
      <w:r w:rsidR="00CE253E" w:rsidRPr="00930D3B">
        <w:rPr>
          <w:lang w:val="fr-CA"/>
        </w:rPr>
        <w:t xml:space="preserve">. </w:t>
      </w:r>
      <w:r w:rsidR="00930D3B" w:rsidRPr="00930D3B">
        <w:rPr>
          <w:lang w:val="fr-CA"/>
        </w:rPr>
        <w:t>L’auto-évaluation est complétée au moins une fois par anné</w:t>
      </w:r>
      <w:r w:rsidR="00930D3B">
        <w:rPr>
          <w:lang w:val="fr-CA"/>
        </w:rPr>
        <w:t>e et transmis à l’organisme de certification avant l’audit</w:t>
      </w:r>
      <w:r w:rsidR="00CE253E" w:rsidRPr="00930D3B">
        <w:rPr>
          <w:lang w:val="fr-CA"/>
        </w:rPr>
        <w:t xml:space="preserve">. </w:t>
      </w:r>
    </w:p>
    <w:p w14:paraId="33BB6AD0" w14:textId="77777777" w:rsidR="00B00409" w:rsidRPr="00930D3B" w:rsidRDefault="00B00409" w:rsidP="00CE253E">
      <w:pPr>
        <w:rPr>
          <w:lang w:val="fr-CA"/>
        </w:rPr>
      </w:pPr>
    </w:p>
    <w:p w14:paraId="64EDA459" w14:textId="77777777" w:rsidR="00264E2F" w:rsidRPr="00930D3B" w:rsidRDefault="00264E2F" w:rsidP="00264E2F">
      <w:pPr>
        <w:rPr>
          <w:lang w:val="fr-CA"/>
        </w:rPr>
      </w:pPr>
    </w:p>
    <w:p w14:paraId="01E0983A" w14:textId="2A6CCAAC" w:rsidR="00BC14DF" w:rsidRPr="0030727B" w:rsidRDefault="0030727B" w:rsidP="003E4172">
      <w:pPr>
        <w:pStyle w:val="ListParagraph"/>
        <w:numPr>
          <w:ilvl w:val="0"/>
          <w:numId w:val="5"/>
        </w:numPr>
        <w:spacing w:after="240" w:line="276" w:lineRule="auto"/>
        <w:ind w:left="567" w:hanging="567"/>
        <w:outlineLvl w:val="0"/>
        <w:rPr>
          <w:b/>
          <w:color w:val="00907C"/>
          <w:sz w:val="24"/>
          <w:lang w:val="fr-CA"/>
        </w:rPr>
      </w:pPr>
      <w:bookmarkStart w:id="12" w:name="_Toc86061083"/>
      <w:r w:rsidRPr="0030727B">
        <w:rPr>
          <w:b/>
          <w:color w:val="00907C"/>
          <w:sz w:val="24"/>
          <w:lang w:val="fr-CA"/>
        </w:rPr>
        <w:t>Procédure de gestion des plaintes</w:t>
      </w:r>
      <w:r w:rsidR="00BC14DF" w:rsidRPr="0030727B">
        <w:rPr>
          <w:b/>
          <w:color w:val="00907C"/>
          <w:sz w:val="24"/>
          <w:lang w:val="fr-CA"/>
        </w:rPr>
        <w:t xml:space="preserve"> (1.</w:t>
      </w:r>
      <w:r w:rsidR="00F8459D" w:rsidRPr="0030727B">
        <w:rPr>
          <w:b/>
          <w:color w:val="00907C"/>
          <w:sz w:val="24"/>
          <w:lang w:val="fr-CA"/>
        </w:rPr>
        <w:t>7</w:t>
      </w:r>
      <w:r w:rsidR="00BC14DF" w:rsidRPr="0030727B">
        <w:rPr>
          <w:b/>
          <w:color w:val="00907C"/>
          <w:sz w:val="24"/>
          <w:lang w:val="fr-CA"/>
        </w:rPr>
        <w:t>)</w:t>
      </w:r>
      <w:bookmarkEnd w:id="12"/>
    </w:p>
    <w:p w14:paraId="2DEE0D01" w14:textId="77777777" w:rsidR="0030727B" w:rsidRPr="0030727B" w:rsidRDefault="0030727B" w:rsidP="00275457">
      <w:pPr>
        <w:spacing w:after="240" w:line="276" w:lineRule="auto"/>
        <w:rPr>
          <w:lang w:val="fr-CA"/>
        </w:rPr>
      </w:pPr>
      <w:r w:rsidRPr="0030727B">
        <w:rPr>
          <w:lang w:val="fr-CA"/>
        </w:rPr>
        <w:t>Société SA s'assure que les plaintes reçues relatives à sa conformité aux exigences applicables dans le cadre de son certificat CdT sont prises en compte de manière adéquate, notamment en :</w:t>
      </w:r>
    </w:p>
    <w:p w14:paraId="20759CE2" w14:textId="77777777" w:rsidR="0030727B" w:rsidRPr="0030727B" w:rsidRDefault="0030727B" w:rsidP="00275457">
      <w:pPr>
        <w:pStyle w:val="ListParagraph"/>
        <w:numPr>
          <w:ilvl w:val="0"/>
          <w:numId w:val="7"/>
        </w:numPr>
        <w:spacing w:after="240" w:line="276" w:lineRule="auto"/>
        <w:rPr>
          <w:lang w:val="fr-CA"/>
        </w:rPr>
      </w:pPr>
      <w:r w:rsidRPr="0030727B">
        <w:rPr>
          <w:lang w:val="fr-CA"/>
        </w:rPr>
        <w:t>accusant réception de la plainte auprès du plaignant dans les deux (2) semaines suivant la réception de la plainte ;</w:t>
      </w:r>
    </w:p>
    <w:p w14:paraId="5B104272" w14:textId="77777777" w:rsidR="0030727B" w:rsidRPr="0030727B" w:rsidRDefault="0030727B" w:rsidP="00275457">
      <w:pPr>
        <w:pStyle w:val="ListParagraph"/>
        <w:numPr>
          <w:ilvl w:val="0"/>
          <w:numId w:val="7"/>
        </w:numPr>
        <w:spacing w:after="240" w:line="276" w:lineRule="auto"/>
        <w:rPr>
          <w:lang w:val="fr-CA"/>
        </w:rPr>
      </w:pPr>
      <w:r w:rsidRPr="0030727B">
        <w:rPr>
          <w:lang w:val="fr-CA"/>
        </w:rPr>
        <w:t>enquêtant sur la plainte et en définissant, dans un délai de trois (3) mois, les mesures que nous proposons en réponse à la plainte. Si plus de temps est nécessaire pour terminer l'enquête, le plaignant et l'organisme de certification de Société SA seront notifiés ;</w:t>
      </w:r>
    </w:p>
    <w:p w14:paraId="19D20009" w14:textId="77777777" w:rsidR="0030727B" w:rsidRPr="0030727B" w:rsidRDefault="0030727B" w:rsidP="00275457">
      <w:pPr>
        <w:pStyle w:val="ListParagraph"/>
        <w:numPr>
          <w:ilvl w:val="0"/>
          <w:numId w:val="7"/>
        </w:numPr>
        <w:spacing w:after="240" w:line="276" w:lineRule="auto"/>
        <w:rPr>
          <w:lang w:val="fr-CA"/>
        </w:rPr>
      </w:pPr>
      <w:r w:rsidRPr="0030727B">
        <w:rPr>
          <w:lang w:val="fr-CA"/>
        </w:rPr>
        <w:t>prenant les mesures appropriées en ce qui concerne les plaintes et les écarts observés dans les processus qui affectent la conformité aux exigences de certification ;</w:t>
      </w:r>
    </w:p>
    <w:p w14:paraId="28580CF9" w14:textId="77777777" w:rsidR="0030727B" w:rsidRPr="0030727B" w:rsidRDefault="0030727B" w:rsidP="00275457">
      <w:pPr>
        <w:pStyle w:val="ListParagraph"/>
        <w:numPr>
          <w:ilvl w:val="0"/>
          <w:numId w:val="7"/>
        </w:numPr>
        <w:spacing w:after="240" w:line="276" w:lineRule="auto"/>
        <w:rPr>
          <w:lang w:val="fr-CA"/>
        </w:rPr>
      </w:pPr>
      <w:r w:rsidRPr="0030727B">
        <w:rPr>
          <w:lang w:val="fr-CA"/>
        </w:rPr>
        <w:t>notifiant le plaignant et notre organisme de certification lorsque la plainte est considérée comme résolue et classée.</w:t>
      </w:r>
    </w:p>
    <w:p w14:paraId="4EA836DD" w14:textId="4D8E520F" w:rsidR="00FC4E96" w:rsidRPr="0030727B" w:rsidRDefault="00FC4E96" w:rsidP="00FC4E96">
      <w:pPr>
        <w:spacing w:after="240" w:line="276" w:lineRule="auto"/>
        <w:rPr>
          <w:lang w:val="fr-CA"/>
        </w:rPr>
      </w:pPr>
    </w:p>
    <w:p w14:paraId="7F8CAB75" w14:textId="52D71D9C" w:rsidR="00FC4E96" w:rsidRPr="00930D3B" w:rsidRDefault="0030727B" w:rsidP="003E4172">
      <w:pPr>
        <w:pStyle w:val="ListParagraph"/>
        <w:numPr>
          <w:ilvl w:val="0"/>
          <w:numId w:val="5"/>
        </w:numPr>
        <w:spacing w:after="240" w:line="276" w:lineRule="auto"/>
        <w:ind w:left="567" w:hanging="567"/>
        <w:outlineLvl w:val="0"/>
        <w:rPr>
          <w:b/>
          <w:color w:val="00907C"/>
          <w:sz w:val="24"/>
          <w:lang w:val="fr-CA"/>
        </w:rPr>
      </w:pPr>
      <w:bookmarkStart w:id="13" w:name="_Toc86061084"/>
      <w:r w:rsidRPr="00930D3B">
        <w:rPr>
          <w:b/>
          <w:color w:val="00907C"/>
          <w:sz w:val="24"/>
          <w:lang w:val="fr-CA"/>
        </w:rPr>
        <w:t xml:space="preserve">Produits non conformes </w:t>
      </w:r>
      <w:r w:rsidR="00FC4E96" w:rsidRPr="00930D3B">
        <w:rPr>
          <w:b/>
          <w:color w:val="00907C"/>
          <w:sz w:val="24"/>
          <w:lang w:val="fr-CA"/>
        </w:rPr>
        <w:t>(1.</w:t>
      </w:r>
      <w:r w:rsidR="00F8459D" w:rsidRPr="00930D3B">
        <w:rPr>
          <w:b/>
          <w:color w:val="00907C"/>
          <w:sz w:val="24"/>
          <w:lang w:val="fr-CA"/>
        </w:rPr>
        <w:t>8</w:t>
      </w:r>
      <w:r w:rsidR="00FC4E96" w:rsidRPr="00930D3B">
        <w:rPr>
          <w:b/>
          <w:color w:val="00907C"/>
          <w:sz w:val="24"/>
          <w:lang w:val="fr-CA"/>
        </w:rPr>
        <w:t>)</w:t>
      </w:r>
      <w:bookmarkEnd w:id="13"/>
    </w:p>
    <w:p w14:paraId="55727C64" w14:textId="77777777" w:rsidR="0030727B" w:rsidRPr="0030727B" w:rsidRDefault="0030727B" w:rsidP="00275457">
      <w:pPr>
        <w:spacing w:after="240" w:line="276" w:lineRule="auto"/>
        <w:rPr>
          <w:lang w:val="fr-FR" w:eastAsia="fr-FR" w:bidi="fr-FR"/>
        </w:rPr>
      </w:pPr>
      <w:r w:rsidRPr="0030727B">
        <w:rPr>
          <w:b/>
          <w:i/>
          <w:lang w:val="fr-FR" w:eastAsia="fr-FR" w:bidi="fr-FR"/>
        </w:rPr>
        <w:t>Objectif de la présente procédure :</w:t>
      </w:r>
      <w:r w:rsidRPr="0030727B">
        <w:rPr>
          <w:lang w:val="fr-FR" w:eastAsia="fr-FR" w:bidi="fr-FR"/>
        </w:rPr>
        <w:t xml:space="preserve"> Assurer une manutention correcte des produits non conformes.</w:t>
      </w:r>
    </w:p>
    <w:p w14:paraId="241ADE46" w14:textId="77777777" w:rsidR="0030727B" w:rsidRPr="0030727B" w:rsidRDefault="0030727B" w:rsidP="00275457">
      <w:pPr>
        <w:spacing w:after="240" w:line="276" w:lineRule="auto"/>
        <w:rPr>
          <w:lang w:val="fr-FR" w:eastAsia="fr-FR" w:bidi="fr-FR"/>
        </w:rPr>
      </w:pPr>
      <w:r w:rsidRPr="0030727B">
        <w:rPr>
          <w:b/>
          <w:i/>
          <w:lang w:val="fr-FR" w:eastAsia="fr-FR" w:bidi="fr-FR"/>
        </w:rPr>
        <w:t>Qu'est-ce qu'un produit non conforme ?</w:t>
      </w:r>
      <w:r w:rsidRPr="0030727B">
        <w:rPr>
          <w:lang w:val="fr-FR" w:eastAsia="fr-FR" w:bidi="fr-FR"/>
        </w:rPr>
        <w:t xml:space="preserve">  Un produit ou matériau portant la marque FSC ou enregistré ou vendu avec une déclaration FSC, pour lequel une organisation n'est pas en mesure de prouver qu'il est conforme aux critères d'éligibilité du FSC qui autorisent l'utilisation de déclarations FSC et/ou de label FSC sur le produit.</w:t>
      </w:r>
    </w:p>
    <w:p w14:paraId="35CDE405" w14:textId="77777777" w:rsidR="0030727B" w:rsidRPr="0030727B" w:rsidRDefault="0030727B" w:rsidP="00275457">
      <w:pPr>
        <w:spacing w:after="240" w:line="276" w:lineRule="auto"/>
        <w:rPr>
          <w:b/>
          <w:i/>
          <w:lang w:val="fr-FR" w:eastAsia="fr-FR" w:bidi="fr-FR"/>
        </w:rPr>
      </w:pPr>
      <w:r w:rsidRPr="0030727B">
        <w:rPr>
          <w:b/>
          <w:i/>
          <w:lang w:val="fr-FR" w:eastAsia="fr-FR" w:bidi="fr-FR"/>
        </w:rPr>
        <w:t>Points d'action</w:t>
      </w:r>
    </w:p>
    <w:p w14:paraId="36B15D52" w14:textId="77777777" w:rsidR="0030727B" w:rsidRPr="0030727B" w:rsidRDefault="0030727B" w:rsidP="00275457">
      <w:pPr>
        <w:spacing w:after="240" w:line="276" w:lineRule="auto"/>
        <w:rPr>
          <w:lang w:val="fr-FR" w:eastAsia="fr-FR" w:bidi="fr-FR"/>
        </w:rPr>
      </w:pPr>
      <w:r w:rsidRPr="0030727B">
        <w:rPr>
          <w:lang w:val="fr-FR" w:eastAsia="fr-FR" w:bidi="fr-FR"/>
        </w:rPr>
        <w:t xml:space="preserve">Si des produits non conformes sont identifiés dans les locaux de stockage ou de production, les mesures suivantes seront prises : </w:t>
      </w:r>
    </w:p>
    <w:p w14:paraId="4D55F3E5" w14:textId="77777777" w:rsidR="0030727B" w:rsidRPr="0030727B" w:rsidRDefault="0030727B" w:rsidP="00275457">
      <w:pPr>
        <w:numPr>
          <w:ilvl w:val="0"/>
          <w:numId w:val="10"/>
        </w:numPr>
        <w:spacing w:after="240" w:line="276" w:lineRule="auto"/>
        <w:rPr>
          <w:rFonts w:eastAsia="Calibri" w:cs="Tahoma"/>
          <w:lang w:val="fr-FR" w:eastAsia="fr-FR" w:bidi="fr-FR"/>
        </w:rPr>
      </w:pPr>
      <w:r w:rsidRPr="0030727B">
        <w:rPr>
          <w:rFonts w:eastAsia="Calibri" w:cs="Tahoma"/>
          <w:lang w:val="fr-FR" w:eastAsia="fr-FR" w:bidi="fr-FR"/>
        </w:rPr>
        <w:t>Retirer immédiatement toute déclaration FSC sur les produits ;</w:t>
      </w:r>
    </w:p>
    <w:p w14:paraId="757A819D" w14:textId="77777777" w:rsidR="0030727B" w:rsidRPr="0030727B" w:rsidRDefault="0030727B" w:rsidP="00275457">
      <w:pPr>
        <w:numPr>
          <w:ilvl w:val="0"/>
          <w:numId w:val="10"/>
        </w:numPr>
        <w:spacing w:after="240" w:line="276" w:lineRule="auto"/>
        <w:rPr>
          <w:rFonts w:eastAsia="Calibri" w:cs="Tahoma"/>
          <w:lang w:val="fr-FR" w:eastAsia="fr-FR" w:bidi="fr-FR"/>
        </w:rPr>
      </w:pPr>
      <w:r w:rsidRPr="0030727B">
        <w:rPr>
          <w:rFonts w:eastAsia="Calibri" w:cs="Tahoma"/>
          <w:lang w:val="fr-FR" w:eastAsia="fr-FR" w:bidi="fr-FR"/>
        </w:rPr>
        <w:t>Enregistrer les produits comme non certifiés ;</w:t>
      </w:r>
    </w:p>
    <w:p w14:paraId="77CB53AD" w14:textId="77777777" w:rsidR="0030727B" w:rsidRPr="0030727B" w:rsidRDefault="0030727B" w:rsidP="00275457">
      <w:pPr>
        <w:numPr>
          <w:ilvl w:val="0"/>
          <w:numId w:val="10"/>
        </w:numPr>
        <w:spacing w:after="240" w:line="276" w:lineRule="auto"/>
        <w:rPr>
          <w:rFonts w:eastAsia="Calibri" w:cs="Tahoma"/>
          <w:lang w:val="fr-FR" w:eastAsia="fr-FR" w:bidi="fr-FR"/>
        </w:rPr>
      </w:pPr>
      <w:r w:rsidRPr="0030727B">
        <w:rPr>
          <w:rFonts w:eastAsia="Calibri" w:cs="Tahoma"/>
          <w:lang w:val="fr-FR" w:eastAsia="fr-FR" w:bidi="fr-FR"/>
        </w:rPr>
        <w:t>Arrêter immédiatement toute vente de tels produits non conformes accompagnés des déclarations FSC.</w:t>
      </w:r>
    </w:p>
    <w:p w14:paraId="4E560690" w14:textId="77777777" w:rsidR="0030727B" w:rsidRPr="0030727B" w:rsidRDefault="0030727B" w:rsidP="00275457">
      <w:pPr>
        <w:spacing w:after="240" w:line="276" w:lineRule="auto"/>
        <w:rPr>
          <w:lang w:val="fr-FR" w:eastAsia="fr-FR" w:bidi="fr-FR"/>
        </w:rPr>
      </w:pPr>
      <w:r w:rsidRPr="0030727B">
        <w:rPr>
          <w:lang w:val="fr-FR" w:eastAsia="fr-FR" w:bidi="fr-FR"/>
        </w:rPr>
        <w:t>Si des produits non conformes ont été vendus avec une déclaration FSC (c’est-à-dire que les produits non conformes ont été identifiés après la vente et la livraison), nous prendrons les mesures suivantes :</w:t>
      </w:r>
    </w:p>
    <w:p w14:paraId="55469FBF" w14:textId="77777777" w:rsidR="0030727B" w:rsidRPr="0030727B" w:rsidRDefault="0030727B" w:rsidP="00275457">
      <w:pPr>
        <w:numPr>
          <w:ilvl w:val="0"/>
          <w:numId w:val="9"/>
        </w:numPr>
        <w:spacing w:after="240" w:line="276" w:lineRule="auto"/>
        <w:rPr>
          <w:rFonts w:eastAsia="Calibri" w:cs="Tahoma"/>
          <w:lang w:val="fr-FR" w:eastAsia="fr-FR" w:bidi="fr-FR"/>
        </w:rPr>
      </w:pPr>
      <w:r w:rsidRPr="0030727B">
        <w:rPr>
          <w:rFonts w:eastAsia="Calibri" w:cs="Tahoma"/>
          <w:lang w:val="fr-FR" w:eastAsia="fr-FR" w:bidi="fr-FR"/>
        </w:rPr>
        <w:t>notification de notre organisme de certification et de tous les clients directs concernés par écrit dans les cinq (5) jours ouvrables suivant l'identification du produit non conforme et conservation des documents relatifs à cette notification ;</w:t>
      </w:r>
    </w:p>
    <w:p w14:paraId="116B4FA3" w14:textId="77777777" w:rsidR="0030727B" w:rsidRPr="0030727B" w:rsidRDefault="0030727B" w:rsidP="00275457">
      <w:pPr>
        <w:numPr>
          <w:ilvl w:val="0"/>
          <w:numId w:val="9"/>
        </w:numPr>
        <w:spacing w:after="240" w:line="276" w:lineRule="auto"/>
        <w:rPr>
          <w:rFonts w:eastAsia="Calibri" w:cs="Tahoma"/>
          <w:lang w:val="fr-FR" w:eastAsia="fr-FR" w:bidi="fr-FR"/>
        </w:rPr>
      </w:pPr>
      <w:r w:rsidRPr="0030727B">
        <w:rPr>
          <w:rFonts w:eastAsia="Calibri" w:cs="Tahoma"/>
          <w:lang w:val="fr-FR" w:eastAsia="fr-FR" w:bidi="fr-FR"/>
        </w:rPr>
        <w:t>notification de notre organisme de certification d'une telle action.</w:t>
      </w:r>
    </w:p>
    <w:p w14:paraId="5CDACD3F" w14:textId="77777777" w:rsidR="0030727B" w:rsidRPr="0030727B" w:rsidRDefault="0030727B" w:rsidP="00275457">
      <w:pPr>
        <w:keepNext/>
        <w:spacing w:after="240" w:line="276" w:lineRule="auto"/>
        <w:rPr>
          <w:lang w:val="fr-FR" w:eastAsia="fr-FR" w:bidi="fr-FR"/>
        </w:rPr>
      </w:pPr>
      <w:r w:rsidRPr="0030727B">
        <w:rPr>
          <w:lang w:val="fr-FR" w:eastAsia="fr-FR" w:bidi="fr-FR"/>
        </w:rPr>
        <w:t xml:space="preserve">Une fois que les actions immédiates ci-dessus ont été prises, les mesures suivantes sont prises : </w:t>
      </w:r>
    </w:p>
    <w:p w14:paraId="5100CA18" w14:textId="77777777" w:rsidR="0030727B" w:rsidRPr="0030727B" w:rsidRDefault="0030727B" w:rsidP="00275457">
      <w:pPr>
        <w:numPr>
          <w:ilvl w:val="0"/>
          <w:numId w:val="8"/>
        </w:numPr>
        <w:spacing w:after="240" w:line="276" w:lineRule="auto"/>
        <w:rPr>
          <w:rFonts w:eastAsia="Calibri" w:cs="Tahoma"/>
          <w:lang w:val="fr-FR" w:eastAsia="fr-FR" w:bidi="fr-FR"/>
        </w:rPr>
      </w:pPr>
      <w:r w:rsidRPr="0030727B">
        <w:rPr>
          <w:rFonts w:eastAsia="Calibri" w:cs="Tahoma"/>
          <w:lang w:val="fr-FR" w:eastAsia="fr-FR" w:bidi="fr-FR"/>
        </w:rPr>
        <w:t>analyse des causes de la présence de produits non conformes ;</w:t>
      </w:r>
    </w:p>
    <w:p w14:paraId="2655DD40" w14:textId="77777777" w:rsidR="0030727B" w:rsidRPr="0030727B" w:rsidRDefault="0030727B" w:rsidP="00275457">
      <w:pPr>
        <w:numPr>
          <w:ilvl w:val="0"/>
          <w:numId w:val="8"/>
        </w:numPr>
        <w:spacing w:after="240" w:line="276" w:lineRule="auto"/>
        <w:rPr>
          <w:rFonts w:eastAsia="Calibri" w:cs="Tahoma"/>
          <w:lang w:val="fr-FR" w:eastAsia="fr-FR" w:bidi="fr-FR"/>
        </w:rPr>
      </w:pPr>
      <w:r w:rsidRPr="0030727B">
        <w:rPr>
          <w:rFonts w:eastAsia="Calibri" w:cs="Tahoma"/>
          <w:lang w:val="fr-FR" w:eastAsia="fr-FR" w:bidi="fr-FR"/>
        </w:rPr>
        <w:t>prise des mesures appropriées pour empêcher leur répétition ;</w:t>
      </w:r>
    </w:p>
    <w:p w14:paraId="4715B49F" w14:textId="77777777" w:rsidR="0030727B" w:rsidRPr="0030727B" w:rsidRDefault="0030727B" w:rsidP="00275457">
      <w:pPr>
        <w:numPr>
          <w:ilvl w:val="0"/>
          <w:numId w:val="8"/>
        </w:numPr>
        <w:spacing w:after="240" w:line="276" w:lineRule="auto"/>
        <w:rPr>
          <w:rFonts w:eastAsia="Calibri" w:cs="Tahoma"/>
          <w:lang w:val="fr-FR" w:eastAsia="fr-FR" w:bidi="fr-FR"/>
        </w:rPr>
      </w:pPr>
      <w:r w:rsidRPr="0030727B">
        <w:rPr>
          <w:rFonts w:eastAsia="Calibri" w:cs="Tahoma"/>
          <w:lang w:val="fr-FR" w:eastAsia="fr-FR" w:bidi="fr-FR"/>
        </w:rPr>
        <w:t>coopération avec notre organisme de certification afin de lui permettre de confirmer que des mesures appropriées ont été prises pour corriger la non-conformité.</w:t>
      </w:r>
      <w:r w:rsidRPr="0030727B">
        <w:rPr>
          <w:rFonts w:eastAsia="Calibri" w:cs="Tahoma"/>
          <w:lang w:val="fr-FR" w:eastAsia="fr-FR" w:bidi="fr-FR"/>
        </w:rPr>
        <w:br/>
      </w:r>
      <w:r w:rsidRPr="0030727B">
        <w:rPr>
          <w:rFonts w:eastAsia="Calibri" w:cs="Tahoma"/>
          <w:lang w:val="fr-FR" w:eastAsia="fr-FR" w:bidi="fr-FR"/>
        </w:rPr>
        <w:br/>
      </w:r>
    </w:p>
    <w:p w14:paraId="3B7CA062" w14:textId="70753EFA" w:rsidR="00FC4E96" w:rsidRPr="00275457" w:rsidRDefault="0030727B" w:rsidP="003E4172">
      <w:pPr>
        <w:pStyle w:val="ListParagraph"/>
        <w:numPr>
          <w:ilvl w:val="0"/>
          <w:numId w:val="5"/>
        </w:numPr>
        <w:spacing w:after="240" w:line="276" w:lineRule="auto"/>
        <w:ind w:left="680" w:hanging="680"/>
        <w:outlineLvl w:val="0"/>
        <w:rPr>
          <w:b/>
          <w:color w:val="00907C"/>
          <w:sz w:val="24"/>
          <w:lang w:val="fr-CA"/>
        </w:rPr>
      </w:pPr>
      <w:bookmarkStart w:id="14" w:name="_Toc86061085"/>
      <w:r w:rsidRPr="00275457">
        <w:rPr>
          <w:b/>
          <w:color w:val="00907C"/>
          <w:sz w:val="24"/>
          <w:lang w:val="fr-CA"/>
        </w:rPr>
        <w:t>Vérification des transactions</w:t>
      </w:r>
      <w:r w:rsidR="00FC4E96" w:rsidRPr="00275457">
        <w:rPr>
          <w:b/>
          <w:color w:val="00907C"/>
          <w:sz w:val="24"/>
          <w:lang w:val="fr-CA"/>
        </w:rPr>
        <w:t xml:space="preserve"> (1.</w:t>
      </w:r>
      <w:r w:rsidR="00F8459D" w:rsidRPr="00275457">
        <w:rPr>
          <w:b/>
          <w:color w:val="00907C"/>
          <w:sz w:val="24"/>
          <w:lang w:val="fr-CA"/>
        </w:rPr>
        <w:t>9</w:t>
      </w:r>
      <w:r w:rsidR="00FC4E96" w:rsidRPr="00275457">
        <w:rPr>
          <w:b/>
          <w:color w:val="00907C"/>
          <w:sz w:val="24"/>
          <w:lang w:val="fr-CA"/>
        </w:rPr>
        <w:t>)</w:t>
      </w:r>
      <w:bookmarkEnd w:id="14"/>
    </w:p>
    <w:p w14:paraId="17D21611" w14:textId="77777777" w:rsidR="0030727B" w:rsidRPr="0030727B" w:rsidRDefault="0030727B" w:rsidP="00275457">
      <w:pPr>
        <w:tabs>
          <w:tab w:val="left" w:pos="1014"/>
        </w:tabs>
        <w:spacing w:after="240" w:line="276" w:lineRule="auto"/>
        <w:rPr>
          <w:lang w:val="fr-CA"/>
        </w:rPr>
      </w:pPr>
      <w:r w:rsidRPr="0030727B">
        <w:rPr>
          <w:lang w:val="fr-CA"/>
        </w:rPr>
        <w:t>Société SA soutient la vérification des transactions effectuée par notre organisme de certification et ASI (Accreditation Services International), en fournissant des échantillons de données des transactions FSC, tel que demandé par l'organisme de certification.</w:t>
      </w:r>
    </w:p>
    <w:p w14:paraId="2B273C69" w14:textId="1B455A58" w:rsidR="00617CD8" w:rsidRPr="0030727B" w:rsidRDefault="00617CD8" w:rsidP="009543FE">
      <w:pPr>
        <w:tabs>
          <w:tab w:val="left" w:pos="1014"/>
        </w:tabs>
        <w:spacing w:after="240" w:line="276" w:lineRule="auto"/>
        <w:jc w:val="left"/>
        <w:rPr>
          <w:lang w:val="fr-CA"/>
        </w:rPr>
      </w:pPr>
    </w:p>
    <w:p w14:paraId="4EA79F69" w14:textId="7B7F0024" w:rsidR="00617CD8" w:rsidRDefault="00E1195C" w:rsidP="00617CD8">
      <w:pPr>
        <w:pStyle w:val="Heading1"/>
      </w:pPr>
      <w:bookmarkStart w:id="15" w:name="_Toc86061086"/>
      <w:r>
        <w:t>Analyse des fibres</w:t>
      </w:r>
      <w:r w:rsidR="00617CD8">
        <w:t xml:space="preserve"> (1.10)</w:t>
      </w:r>
      <w:bookmarkEnd w:id="15"/>
    </w:p>
    <w:p w14:paraId="09E2142F" w14:textId="740B70E0" w:rsidR="00CB20FE" w:rsidRPr="00E1195C" w:rsidRDefault="00E1195C" w:rsidP="00FC4E96">
      <w:pPr>
        <w:tabs>
          <w:tab w:val="left" w:pos="1014"/>
        </w:tabs>
        <w:spacing w:after="240" w:line="276" w:lineRule="auto"/>
        <w:rPr>
          <w:lang w:val="fr-CA"/>
        </w:rPr>
      </w:pPr>
      <w:r w:rsidRPr="00E1195C">
        <w:rPr>
          <w:szCs w:val="20"/>
          <w:lang w:val="fr-CA"/>
        </w:rPr>
        <w:t xml:space="preserve">Nous </w:t>
      </w:r>
      <w:r>
        <w:rPr>
          <w:szCs w:val="20"/>
          <w:lang w:val="fr-CA"/>
        </w:rPr>
        <w:t>supporterons</w:t>
      </w:r>
      <w:r w:rsidRPr="00E1195C">
        <w:rPr>
          <w:szCs w:val="20"/>
          <w:lang w:val="fr-CA"/>
        </w:rPr>
        <w:t xml:space="preserve"> les tests de fibres menés par notre organisme de certification et l'ASI en remettant des échantillons et des spécimens de matériaux et de produits, ainsi que des informations sur la composition des espèces pour vérification sur demande.</w:t>
      </w:r>
      <w:r w:rsidR="00CB20FE" w:rsidRPr="00E1195C">
        <w:rPr>
          <w:lang w:val="fr-CA"/>
        </w:rPr>
        <w:br/>
      </w:r>
    </w:p>
    <w:p w14:paraId="4CBE0444" w14:textId="33B1C43C" w:rsidR="00FC4E96" w:rsidRPr="0030727B" w:rsidRDefault="0030727B" w:rsidP="003E4172">
      <w:pPr>
        <w:pStyle w:val="ListParagraph"/>
        <w:numPr>
          <w:ilvl w:val="0"/>
          <w:numId w:val="5"/>
        </w:numPr>
        <w:spacing w:after="240" w:line="276" w:lineRule="auto"/>
        <w:ind w:left="680" w:hanging="680"/>
        <w:outlineLvl w:val="0"/>
        <w:rPr>
          <w:b/>
          <w:color w:val="00907C"/>
          <w:sz w:val="24"/>
          <w:lang w:val="fr-CA"/>
        </w:rPr>
      </w:pPr>
      <w:bookmarkStart w:id="16" w:name="_Toc86061087"/>
      <w:r w:rsidRPr="0030727B">
        <w:rPr>
          <w:b/>
          <w:color w:val="00907C"/>
          <w:sz w:val="24"/>
          <w:lang w:val="fr-CA"/>
        </w:rPr>
        <w:t>Approvisionnement en matériaux</w:t>
      </w:r>
      <w:r w:rsidR="00FC4E96" w:rsidRPr="0030727B">
        <w:rPr>
          <w:b/>
          <w:color w:val="00907C"/>
          <w:sz w:val="24"/>
          <w:lang w:val="fr-CA"/>
        </w:rPr>
        <w:t xml:space="preserve"> (</w:t>
      </w:r>
      <w:r>
        <w:rPr>
          <w:b/>
          <w:color w:val="00907C"/>
          <w:sz w:val="24"/>
          <w:lang w:val="fr-CA"/>
        </w:rPr>
        <w:t>Partie</w:t>
      </w:r>
      <w:r w:rsidR="009543FE" w:rsidRPr="0030727B">
        <w:rPr>
          <w:b/>
          <w:color w:val="00907C"/>
          <w:sz w:val="24"/>
          <w:lang w:val="fr-CA"/>
        </w:rPr>
        <w:t xml:space="preserve"> 2 </w:t>
      </w:r>
      <w:r>
        <w:rPr>
          <w:b/>
          <w:color w:val="00907C"/>
          <w:sz w:val="24"/>
          <w:lang w:val="fr-CA"/>
        </w:rPr>
        <w:t>de la norme</w:t>
      </w:r>
      <w:r w:rsidR="00FC4E96" w:rsidRPr="0030727B">
        <w:rPr>
          <w:b/>
          <w:color w:val="00907C"/>
          <w:sz w:val="24"/>
          <w:lang w:val="fr-CA"/>
        </w:rPr>
        <w:t>)</w:t>
      </w:r>
      <w:bookmarkEnd w:id="16"/>
    </w:p>
    <w:p w14:paraId="1981CC3E" w14:textId="77777777" w:rsidR="0030727B" w:rsidRPr="0030727B" w:rsidRDefault="0030727B" w:rsidP="00E1195C">
      <w:pPr>
        <w:numPr>
          <w:ilvl w:val="1"/>
          <w:numId w:val="5"/>
        </w:numPr>
        <w:tabs>
          <w:tab w:val="left" w:pos="1014"/>
        </w:tabs>
        <w:spacing w:after="240" w:line="276" w:lineRule="auto"/>
        <w:ind w:left="680" w:hanging="567"/>
        <w:rPr>
          <w:rFonts w:eastAsia="Calibri" w:cs="Tahoma"/>
          <w:lang w:val="fr-FR" w:eastAsia="fr-FR" w:bidi="fr-FR"/>
        </w:rPr>
      </w:pPr>
      <w:r w:rsidRPr="0030727B">
        <w:rPr>
          <w:rFonts w:eastAsia="Calibri" w:cs="Tahoma"/>
          <w:lang w:val="fr-FR" w:eastAsia="fr-FR" w:bidi="fr-FR"/>
        </w:rPr>
        <w:t>Le Directeur des achats est responsable de l’achat des matières premières, du contrôle de la validité et de la portée du certificat FSC du fournisseur et du contrôle des documents d’achat (1.1 c).</w:t>
      </w:r>
    </w:p>
    <w:p w14:paraId="2385337A" w14:textId="77777777" w:rsidR="0030727B" w:rsidRPr="0030727B" w:rsidRDefault="0030727B" w:rsidP="00E1195C">
      <w:pPr>
        <w:numPr>
          <w:ilvl w:val="1"/>
          <w:numId w:val="5"/>
        </w:numPr>
        <w:tabs>
          <w:tab w:val="left" w:pos="1014"/>
        </w:tabs>
        <w:spacing w:after="240" w:line="276" w:lineRule="auto"/>
        <w:ind w:left="680" w:hanging="567"/>
        <w:rPr>
          <w:rFonts w:eastAsia="Calibri" w:cs="Tahoma"/>
          <w:lang w:val="fr-FR" w:eastAsia="fr-FR" w:bidi="fr-FR"/>
        </w:rPr>
      </w:pPr>
      <w:r w:rsidRPr="0030727B">
        <w:rPr>
          <w:rFonts w:eastAsia="Calibri" w:cs="Tahoma"/>
          <w:lang w:val="fr-FR" w:eastAsia="fr-FR" w:bidi="fr-FR"/>
        </w:rPr>
        <w:t>Société SA achète du matériau portant les déclarations suivantes pour sa production FSC (2.4) :</w:t>
      </w:r>
    </w:p>
    <w:p w14:paraId="481497B3" w14:textId="77777777" w:rsidR="0030727B" w:rsidRPr="0030727B" w:rsidRDefault="0030727B" w:rsidP="00E1195C">
      <w:pPr>
        <w:numPr>
          <w:ilvl w:val="0"/>
          <w:numId w:val="19"/>
        </w:numPr>
        <w:tabs>
          <w:tab w:val="left" w:pos="1014"/>
        </w:tabs>
        <w:spacing w:line="276" w:lineRule="auto"/>
        <w:rPr>
          <w:rFonts w:eastAsia="Calibri" w:cs="Tahoma"/>
          <w:lang w:val="fr-FR" w:eastAsia="fr-FR" w:bidi="fr-FR"/>
        </w:rPr>
      </w:pPr>
      <w:r w:rsidRPr="0030727B">
        <w:rPr>
          <w:rFonts w:eastAsia="Calibri" w:cs="Tahoma"/>
          <w:lang w:val="fr-FR" w:eastAsia="fr-FR" w:bidi="fr-FR"/>
        </w:rPr>
        <w:t>FSC 100%</w:t>
      </w:r>
    </w:p>
    <w:p w14:paraId="590C99B3" w14:textId="148477D6" w:rsidR="0030727B" w:rsidRPr="0030727B" w:rsidRDefault="0030727B" w:rsidP="00E1195C">
      <w:pPr>
        <w:numPr>
          <w:ilvl w:val="0"/>
          <w:numId w:val="19"/>
        </w:numPr>
        <w:spacing w:line="276" w:lineRule="auto"/>
        <w:rPr>
          <w:rFonts w:eastAsia="Calibri" w:cs="Tahoma"/>
          <w:lang w:val="fr-FR" w:eastAsia="fr-FR" w:bidi="fr-FR"/>
        </w:rPr>
      </w:pPr>
      <w:r w:rsidRPr="0030727B">
        <w:rPr>
          <w:rFonts w:eastAsia="Calibri" w:cs="Tahoma"/>
          <w:noProof/>
          <w:lang w:val="fr-FR" w:eastAsia="fr-FR" w:bidi="fr-FR"/>
        </w:rPr>
        <mc:AlternateContent>
          <mc:Choice Requires="wps">
            <w:drawing>
              <wp:anchor distT="0" distB="0" distL="114300" distR="114300" simplePos="0" relativeHeight="251671040" behindDoc="0" locked="0" layoutInCell="1" allowOverlap="1" wp14:anchorId="576EAF90" wp14:editId="7C8BA6A1">
                <wp:simplePos x="0" y="0"/>
                <wp:positionH relativeFrom="column">
                  <wp:posOffset>85725</wp:posOffset>
                </wp:positionH>
                <wp:positionV relativeFrom="paragraph">
                  <wp:posOffset>302260</wp:posOffset>
                </wp:positionV>
                <wp:extent cx="5497830" cy="1711960"/>
                <wp:effectExtent l="0" t="0" r="26670" b="2159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7830" cy="1711960"/>
                        </a:xfrm>
                        <a:prstGeom prst="rect">
                          <a:avLst/>
                        </a:prstGeom>
                        <a:solidFill>
                          <a:schemeClr val="lt1"/>
                        </a:solidFill>
                        <a:ln w="6350">
                          <a:solidFill>
                            <a:prstClr val="black"/>
                          </a:solidFill>
                        </a:ln>
                      </wps:spPr>
                      <wps:txbx>
                        <w:txbxContent>
                          <w:p w14:paraId="4C52069F" w14:textId="77777777" w:rsidR="0030727B" w:rsidRPr="0030727B" w:rsidRDefault="0030727B" w:rsidP="0030727B">
                            <w:pPr>
                              <w:rPr>
                                <w:b/>
                                <w:lang w:val="fr-CA"/>
                              </w:rPr>
                            </w:pPr>
                            <w:r w:rsidRPr="0030727B">
                              <w:rPr>
                                <w:b/>
                                <w:lang w:val="fr-CA"/>
                              </w:rPr>
                              <w:t>Liste complète des éventuelles déclarations FSC utilisées dans le système FSC* :</w:t>
                            </w:r>
                          </w:p>
                          <w:p w14:paraId="01D4DD67" w14:textId="77777777" w:rsidR="0030727B" w:rsidRPr="0030727B" w:rsidRDefault="0030727B" w:rsidP="0030727B">
                            <w:pPr>
                              <w:rPr>
                                <w:color w:val="005C40"/>
                                <w:lang w:val="fr-CA"/>
                              </w:rPr>
                            </w:pPr>
                            <w:r w:rsidRPr="0030727B">
                              <w:rPr>
                                <w:color w:val="005C40"/>
                                <w:lang w:val="fr-CA"/>
                              </w:rPr>
                              <w:t>** FSC 100%</w:t>
                            </w:r>
                          </w:p>
                          <w:p w14:paraId="5E3E7183" w14:textId="77777777" w:rsidR="0030727B" w:rsidRPr="0030727B" w:rsidRDefault="0030727B" w:rsidP="0030727B">
                            <w:pPr>
                              <w:rPr>
                                <w:color w:val="005C40"/>
                                <w:lang w:val="fr-CA"/>
                              </w:rPr>
                            </w:pPr>
                            <w:r w:rsidRPr="0030727B">
                              <w:rPr>
                                <w:color w:val="005C40"/>
                                <w:lang w:val="fr-CA"/>
                              </w:rPr>
                              <w:t>** FSC Mixte Crédit</w:t>
                            </w:r>
                          </w:p>
                          <w:p w14:paraId="1C95982B" w14:textId="77777777" w:rsidR="0030727B" w:rsidRPr="0030727B" w:rsidRDefault="0030727B" w:rsidP="0030727B">
                            <w:pPr>
                              <w:rPr>
                                <w:color w:val="005C40"/>
                                <w:lang w:val="fr-CA"/>
                              </w:rPr>
                            </w:pPr>
                            <w:r w:rsidRPr="0030727B">
                              <w:rPr>
                                <w:color w:val="005C40"/>
                                <w:lang w:val="fr-CA"/>
                              </w:rPr>
                              <w:t>FSC Mixte XX%</w:t>
                            </w:r>
                          </w:p>
                          <w:p w14:paraId="31FB717A" w14:textId="77777777" w:rsidR="0030727B" w:rsidRPr="0030727B" w:rsidRDefault="0030727B" w:rsidP="0030727B">
                            <w:pPr>
                              <w:rPr>
                                <w:color w:val="005C40"/>
                                <w:lang w:val="fr-CA"/>
                              </w:rPr>
                            </w:pPr>
                            <w:r w:rsidRPr="0030727B">
                              <w:rPr>
                                <w:color w:val="005C40"/>
                                <w:lang w:val="fr-CA"/>
                              </w:rPr>
                              <w:t>FSC recyclé XX%</w:t>
                            </w:r>
                          </w:p>
                          <w:p w14:paraId="163D3695" w14:textId="77777777" w:rsidR="0030727B" w:rsidRPr="0030727B" w:rsidRDefault="0030727B" w:rsidP="0030727B">
                            <w:pPr>
                              <w:rPr>
                                <w:color w:val="005C40"/>
                                <w:lang w:val="fr-CA"/>
                              </w:rPr>
                            </w:pPr>
                            <w:r w:rsidRPr="0030727B">
                              <w:rPr>
                                <w:color w:val="005C40"/>
                                <w:lang w:val="fr-CA"/>
                              </w:rPr>
                              <w:t>FSC recyclé Crédit</w:t>
                            </w:r>
                          </w:p>
                          <w:p w14:paraId="45639CC3" w14:textId="77777777" w:rsidR="0030727B" w:rsidRPr="0030727B" w:rsidRDefault="0030727B" w:rsidP="0030727B">
                            <w:pPr>
                              <w:rPr>
                                <w:color w:val="005C40"/>
                                <w:lang w:val="fr-CA"/>
                              </w:rPr>
                            </w:pPr>
                            <w:r w:rsidRPr="0030727B">
                              <w:rPr>
                                <w:color w:val="005C40"/>
                                <w:lang w:val="fr-CA"/>
                              </w:rPr>
                              <w:t>Bois contrôlés FSC (provenant de fournisseurs certifiés FSC)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6EAF90" id="Text Box 13" o:spid="_x0000_s1031" type="#_x0000_t202" style="position:absolute;left:0;text-align:left;margin-left:6.75pt;margin-top:23.8pt;width:432.9pt;height:134.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" fillcolor="white [3201]" strokeweight=".5pt">
                <v:path arrowok="t"/>
                <v:textbox>
                  <w:txbxContent>
                    <w:p w14:paraId="4C52069F" w14:textId="77777777" w:rsidR="0030727B" w:rsidRPr="0030727B" w:rsidRDefault="0030727B" w:rsidP="0030727B">
                      <w:pPr>
                        <w:rPr>
                          <w:b/>
                          <w:lang w:val="fr-CA"/>
                        </w:rPr>
                      </w:pPr>
                      <w:r w:rsidRPr="0030727B">
                        <w:rPr>
                          <w:b/>
                          <w:lang w:val="fr-CA"/>
                        </w:rPr>
                        <w:t>Liste complète des éventuelles déclarations FSC utilisées dans le système FSC* :</w:t>
                      </w:r>
                    </w:p>
                    <w:p w14:paraId="01D4DD67" w14:textId="77777777" w:rsidR="0030727B" w:rsidRPr="0030727B" w:rsidRDefault="0030727B" w:rsidP="0030727B">
                      <w:pPr>
                        <w:rPr>
                          <w:color w:val="005C40"/>
                          <w:lang w:val="fr-CA"/>
                        </w:rPr>
                      </w:pPr>
                      <w:r w:rsidRPr="0030727B">
                        <w:rPr>
                          <w:color w:val="005C40"/>
                          <w:lang w:val="fr-CA"/>
                        </w:rPr>
                        <w:t>** FSC 100%</w:t>
                      </w:r>
                    </w:p>
                    <w:p w14:paraId="5E3E7183" w14:textId="77777777" w:rsidR="0030727B" w:rsidRPr="0030727B" w:rsidRDefault="0030727B" w:rsidP="0030727B">
                      <w:pPr>
                        <w:rPr>
                          <w:color w:val="005C40"/>
                          <w:lang w:val="fr-CA"/>
                        </w:rPr>
                      </w:pPr>
                      <w:r w:rsidRPr="0030727B">
                        <w:rPr>
                          <w:color w:val="005C40"/>
                          <w:lang w:val="fr-CA"/>
                        </w:rPr>
                        <w:t>** FSC Mixte Crédit</w:t>
                      </w:r>
                    </w:p>
                    <w:p w14:paraId="1C95982B" w14:textId="77777777" w:rsidR="0030727B" w:rsidRPr="0030727B" w:rsidRDefault="0030727B" w:rsidP="0030727B">
                      <w:pPr>
                        <w:rPr>
                          <w:color w:val="005C40"/>
                          <w:lang w:val="fr-CA"/>
                        </w:rPr>
                      </w:pPr>
                      <w:r w:rsidRPr="0030727B">
                        <w:rPr>
                          <w:color w:val="005C40"/>
                          <w:lang w:val="fr-CA"/>
                        </w:rPr>
                        <w:t>FSC Mixte XX%</w:t>
                      </w:r>
                    </w:p>
                    <w:p w14:paraId="31FB717A" w14:textId="77777777" w:rsidR="0030727B" w:rsidRPr="0030727B" w:rsidRDefault="0030727B" w:rsidP="0030727B">
                      <w:pPr>
                        <w:rPr>
                          <w:color w:val="005C40"/>
                          <w:lang w:val="fr-CA"/>
                        </w:rPr>
                      </w:pPr>
                      <w:r w:rsidRPr="0030727B">
                        <w:rPr>
                          <w:color w:val="005C40"/>
                          <w:lang w:val="fr-CA"/>
                        </w:rPr>
                        <w:t>FSC recyclé XX%</w:t>
                      </w:r>
                    </w:p>
                    <w:p w14:paraId="163D3695" w14:textId="77777777" w:rsidR="0030727B" w:rsidRPr="0030727B" w:rsidRDefault="0030727B" w:rsidP="0030727B">
                      <w:pPr>
                        <w:rPr>
                          <w:color w:val="005C40"/>
                          <w:lang w:val="fr-CA"/>
                        </w:rPr>
                      </w:pPr>
                      <w:r w:rsidRPr="0030727B">
                        <w:rPr>
                          <w:color w:val="005C40"/>
                          <w:lang w:val="fr-CA"/>
                        </w:rPr>
                        <w:t>FSC recyclé Crédit</w:t>
                      </w:r>
                    </w:p>
                    <w:p w14:paraId="45639CC3" w14:textId="77777777" w:rsidR="0030727B" w:rsidRPr="0030727B" w:rsidRDefault="0030727B" w:rsidP="0030727B">
                      <w:pPr>
                        <w:rPr>
                          <w:color w:val="005C40"/>
                          <w:lang w:val="fr-CA"/>
                        </w:rPr>
                      </w:pPr>
                      <w:r w:rsidRPr="0030727B">
                        <w:rPr>
                          <w:color w:val="005C40"/>
                          <w:lang w:val="fr-CA"/>
                        </w:rPr>
                        <w:t>Bois contrôlés FSC (provenant de fournisseurs certifiés FSC)</w:t>
                      </w:r>
                    </w:p>
                  </w:txbxContent>
                </v:textbox>
                <w10:wrap type="square"/>
              </v:shape>
            </w:pict>
          </mc:Fallback>
        </mc:AlternateContent>
      </w:r>
      <w:r w:rsidRPr="0030727B">
        <w:rPr>
          <w:rFonts w:eastAsia="Calibri" w:cs="Tahoma"/>
          <w:lang w:val="fr-FR" w:eastAsia="fr-FR" w:bidi="fr-FR"/>
        </w:rPr>
        <w:t>FSC Mixte Crédit</w:t>
      </w:r>
    </w:p>
    <w:p w14:paraId="5371428A" w14:textId="77777777" w:rsidR="0030727B" w:rsidRPr="0030727B" w:rsidRDefault="0030727B" w:rsidP="00E1195C">
      <w:pPr>
        <w:spacing w:after="240" w:line="276" w:lineRule="auto"/>
        <w:ind w:left="426" w:hanging="284"/>
        <w:rPr>
          <w:lang w:val="fr-FR" w:eastAsia="fr-FR" w:bidi="fr-FR"/>
        </w:rPr>
      </w:pPr>
      <w:r w:rsidRPr="0030727B">
        <w:rPr>
          <w:lang w:val="fr-FR" w:eastAsia="fr-FR" w:bidi="fr-FR"/>
        </w:rPr>
        <w:t>*</w:t>
      </w:r>
      <w:r w:rsidRPr="0030727B">
        <w:rPr>
          <w:lang w:val="fr-FR" w:eastAsia="fr-FR" w:bidi="fr-FR"/>
        </w:rPr>
        <w:tab/>
      </w:r>
      <w:r w:rsidRPr="0030727B">
        <w:rPr>
          <w:sz w:val="16"/>
          <w:lang w:val="fr-FR" w:eastAsia="fr-FR" w:bidi="fr-FR"/>
        </w:rPr>
        <w:t>Le texte de l'encadré ci-dessus ne fait pas partie des exemples de procédures, mais constitue une explication supplémentaire permettant de faciliter la compréhension du référentiel et des exigences du FSC.</w:t>
      </w:r>
    </w:p>
    <w:p w14:paraId="3B129228" w14:textId="77777777" w:rsidR="0030727B" w:rsidRPr="0030727B" w:rsidRDefault="0030727B" w:rsidP="00E1195C">
      <w:pPr>
        <w:spacing w:after="240" w:line="276" w:lineRule="auto"/>
        <w:ind w:left="142"/>
        <w:rPr>
          <w:rFonts w:eastAsia="Calibri" w:cs="Tahoma"/>
          <w:lang w:val="fr-FR" w:eastAsia="fr-FR" w:bidi="fr-FR"/>
        </w:rPr>
      </w:pPr>
      <w:r w:rsidRPr="0030727B">
        <w:rPr>
          <w:rFonts w:eastAsia="Calibri" w:cs="Tahoma"/>
          <w:lang w:val="fr-FR" w:eastAsia="fr-FR" w:bidi="fr-FR"/>
        </w:rPr>
        <w:t>Société SA utilise exclusivement les catégories FSC marquées par ** (ci-dessus) pour sa production certifiée.</w:t>
      </w:r>
    </w:p>
    <w:p w14:paraId="527DE332" w14:textId="77777777" w:rsidR="0030727B" w:rsidRPr="0030727B" w:rsidRDefault="0030727B" w:rsidP="00E1195C">
      <w:pPr>
        <w:numPr>
          <w:ilvl w:val="1"/>
          <w:numId w:val="5"/>
        </w:numPr>
        <w:spacing w:after="240" w:line="276" w:lineRule="auto"/>
        <w:ind w:left="680" w:hanging="567"/>
        <w:rPr>
          <w:rFonts w:eastAsia="Calibri" w:cs="Tahoma"/>
          <w:lang w:val="fr-FR" w:eastAsia="fr-FR" w:bidi="fr-FR"/>
        </w:rPr>
      </w:pPr>
      <w:r w:rsidRPr="0030727B">
        <w:rPr>
          <w:rFonts w:eastAsia="Calibri" w:cs="Tahoma"/>
          <w:lang w:val="fr-FR" w:eastAsia="fr-FR" w:bidi="fr-FR"/>
        </w:rPr>
        <w:t>Les matières premières sont commandées en fonction de l'estimation des besoins en matériau que l’on peut déduire des contrats de vente. Le Directeur commercial, qui prépare les contrats de vente dans Excel, marque « certifié FSC » dans le champ « Commentaires » si l’acheteur souhaite que le matériau soit certifié FSC.</w:t>
      </w:r>
    </w:p>
    <w:p w14:paraId="4281C6C3" w14:textId="77777777" w:rsidR="0030727B" w:rsidRPr="0030727B" w:rsidRDefault="0030727B" w:rsidP="00E1195C">
      <w:pPr>
        <w:numPr>
          <w:ilvl w:val="1"/>
          <w:numId w:val="5"/>
        </w:numPr>
        <w:spacing w:after="240" w:line="276" w:lineRule="auto"/>
        <w:ind w:left="680" w:hanging="567"/>
        <w:rPr>
          <w:rFonts w:eastAsia="Calibri" w:cs="Tahoma"/>
          <w:lang w:val="fr-FR" w:eastAsia="fr-FR" w:bidi="fr-FR"/>
        </w:rPr>
      </w:pPr>
      <w:r w:rsidRPr="0030727B">
        <w:rPr>
          <w:rFonts w:eastAsia="Calibri" w:cs="Tahoma"/>
          <w:lang w:val="fr-FR" w:eastAsia="fr-FR" w:bidi="fr-FR"/>
        </w:rPr>
        <w:t>Le Directeur des achats est responsable de la préparation des commandes de matières premières. En cas de besoin matériau certifié, la déclaration suivante est insérée dans le bon de commande : « Le matériau commandé doit être FSC 100% ou FSC Mixte Crédit » (2.4).</w:t>
      </w:r>
    </w:p>
    <w:p w14:paraId="07B2F944" w14:textId="77777777" w:rsidR="0030727B" w:rsidRPr="0030727B" w:rsidRDefault="0030727B" w:rsidP="00E1195C">
      <w:pPr>
        <w:numPr>
          <w:ilvl w:val="1"/>
          <w:numId w:val="5"/>
        </w:numPr>
        <w:spacing w:after="240" w:line="276" w:lineRule="auto"/>
        <w:ind w:left="680" w:hanging="567"/>
        <w:rPr>
          <w:rFonts w:eastAsia="Calibri" w:cs="Tahoma"/>
          <w:lang w:val="fr-FR" w:eastAsia="fr-FR" w:bidi="fr-FR"/>
        </w:rPr>
      </w:pPr>
      <w:r w:rsidRPr="0030727B">
        <w:rPr>
          <w:rFonts w:eastAsia="Calibri" w:cs="Tahoma"/>
          <w:lang w:val="fr-FR" w:eastAsia="fr-FR" w:bidi="fr-FR"/>
        </w:rPr>
        <w:t xml:space="preserve">Avant de préparer le bon de commande – </w:t>
      </w:r>
      <w:bookmarkStart w:id="17" w:name="_Hlk12964379"/>
      <w:r w:rsidRPr="0030727B">
        <w:rPr>
          <w:rFonts w:eastAsia="Calibri" w:cs="Tahoma"/>
          <w:lang w:val="fr-FR" w:eastAsia="fr-FR" w:bidi="fr-FR"/>
        </w:rPr>
        <w:t xml:space="preserve">ainsi que de manière régulière </w:t>
      </w:r>
      <w:bookmarkEnd w:id="17"/>
      <w:r w:rsidRPr="0030727B">
        <w:rPr>
          <w:rFonts w:eastAsia="Calibri" w:cs="Tahoma"/>
          <w:lang w:val="fr-FR" w:eastAsia="fr-FR" w:bidi="fr-FR"/>
        </w:rPr>
        <w:t>tous les trois mois – le Directeur des achats doit vérifier que le fournisseur dispose d'un certificat FSC valide, via la base de données FSC (http://info.fsc.org/). Il convient également de vérifier que le fournisseur a le droit de vendre le type de matériau commandé (le champ d’application du certificat peut être vérifié à l’aide des données « Product ») (2.2). Le Directeur des achats conserve une « capture d’écran » horodatée de la base de données FSC comme preuve de la vérification. (</w:t>
      </w:r>
      <w:r w:rsidRPr="0030727B">
        <w:rPr>
          <w:rFonts w:eastAsia="Calibri" w:cs="Tahoma"/>
          <w:i/>
          <w:lang w:val="fr-FR" w:eastAsia="fr-FR" w:bidi="fr-FR"/>
        </w:rPr>
        <w:t>Vous pouvez également utiliser la plate-forme de réclamation en ligne de FSC (OCP), qui informe automatiquement Société SA des modifications intervenant sur les certificats des fournisseurs.</w:t>
      </w:r>
      <w:r w:rsidRPr="0030727B">
        <w:rPr>
          <w:rFonts w:eastAsia="Calibri" w:cs="Tahoma"/>
          <w:lang w:val="fr-FR" w:eastAsia="fr-FR" w:bidi="fr-FR"/>
        </w:rPr>
        <w:t>)</w:t>
      </w:r>
    </w:p>
    <w:p w14:paraId="781151AF" w14:textId="77777777" w:rsidR="0030727B" w:rsidRPr="0030727B" w:rsidRDefault="0030727B" w:rsidP="00E1195C">
      <w:pPr>
        <w:numPr>
          <w:ilvl w:val="1"/>
          <w:numId w:val="5"/>
        </w:numPr>
        <w:spacing w:after="240" w:line="276" w:lineRule="auto"/>
        <w:ind w:left="680" w:hanging="567"/>
        <w:rPr>
          <w:rFonts w:eastAsia="Calibri" w:cs="Tahoma"/>
          <w:lang w:val="fr-FR" w:eastAsia="fr-FR" w:bidi="fr-FR"/>
        </w:rPr>
      </w:pPr>
      <w:r w:rsidRPr="0030727B">
        <w:rPr>
          <w:rFonts w:eastAsia="Calibri" w:cs="Tahoma"/>
          <w:lang w:val="fr-FR" w:eastAsia="fr-FR" w:bidi="fr-FR"/>
        </w:rPr>
        <w:t>Tous les fournisseurs de matières premières sont enregistrés dans notre programme de comptabilité par le Directeur des achats. En utilisant le programme de comptabilité, il est possible de filtrer les fournisseurs de matériau certifié. Le programme permet d'afficher également le type de produit fourni (par exemple, le bois scié) et les quantités, la déclaration FSC (FSC 100% ou FSC Mixte Crédit dans notre cas) et le code du certificat FSC du fournisseur (2.1).</w:t>
      </w:r>
    </w:p>
    <w:p w14:paraId="4B779851" w14:textId="77777777" w:rsidR="0030727B" w:rsidRPr="0030727B" w:rsidRDefault="0030727B" w:rsidP="00E1195C">
      <w:pPr>
        <w:numPr>
          <w:ilvl w:val="1"/>
          <w:numId w:val="5"/>
        </w:numPr>
        <w:spacing w:after="240" w:line="276" w:lineRule="auto"/>
        <w:ind w:left="680" w:hanging="567"/>
        <w:rPr>
          <w:rFonts w:eastAsia="Calibri" w:cs="Tahoma"/>
          <w:lang w:val="fr-FR" w:eastAsia="fr-FR" w:bidi="fr-FR"/>
        </w:rPr>
      </w:pPr>
      <w:r w:rsidRPr="0030727B">
        <w:rPr>
          <w:rFonts w:eastAsia="Calibri" w:cs="Tahoma"/>
          <w:lang w:val="fr-FR" w:eastAsia="fr-FR" w:bidi="fr-FR"/>
        </w:rPr>
        <w:t>Le Chef d’équipe étant de service est responsable de la réception des matériaux et de la vérification des informations appropriées sur les documents de livraison, y compris les bordereaux d’achat. Le Directeur de production est responsable de la saisie exacte des volumes d’articles réceptionnés dans la catégorie « Stock de matières premières » du programme de comptabilité. Il est également responsable de la vérification de la documentation d'achat telle que les factures d'achat et de leur corrélation avec les documents de livraison (1.1 c).</w:t>
      </w:r>
    </w:p>
    <w:p w14:paraId="461B2B13" w14:textId="77777777" w:rsidR="0030727B" w:rsidRPr="0030727B" w:rsidRDefault="0030727B" w:rsidP="00E1195C">
      <w:pPr>
        <w:numPr>
          <w:ilvl w:val="1"/>
          <w:numId w:val="5"/>
        </w:numPr>
        <w:spacing w:after="240" w:line="276" w:lineRule="auto"/>
        <w:ind w:left="680" w:hanging="567"/>
        <w:rPr>
          <w:rFonts w:eastAsia="Calibri" w:cs="Tahoma"/>
          <w:lang w:val="fr-FR" w:eastAsia="fr-FR" w:bidi="fr-FR"/>
        </w:rPr>
      </w:pPr>
      <w:r w:rsidRPr="0030727B">
        <w:rPr>
          <w:rFonts w:eastAsia="Calibri" w:cs="Tahoma"/>
          <w:lang w:val="fr-FR" w:eastAsia="fr-FR" w:bidi="fr-FR"/>
        </w:rPr>
        <w:t>Les débités sont livrés dans nos entrepôts par des camions et réceptionnés par le Chef d’équipe. Lors de la livraison du matériau certifié, le Chef d’équipe vérifie les éléments suivants (2.3) :</w:t>
      </w:r>
    </w:p>
    <w:p w14:paraId="1B5054F7" w14:textId="77777777" w:rsidR="0030727B" w:rsidRPr="0030727B" w:rsidRDefault="0030727B" w:rsidP="00E1195C">
      <w:pPr>
        <w:numPr>
          <w:ilvl w:val="2"/>
          <w:numId w:val="5"/>
        </w:numPr>
        <w:spacing w:after="240" w:line="276" w:lineRule="auto"/>
        <w:ind w:left="1080"/>
        <w:rPr>
          <w:rFonts w:eastAsia="Calibri" w:cs="Tahoma"/>
          <w:lang w:val="fr-FR" w:eastAsia="fr-FR" w:bidi="fr-FR"/>
        </w:rPr>
      </w:pPr>
      <w:r w:rsidRPr="0030727B">
        <w:rPr>
          <w:rFonts w:eastAsia="Calibri" w:cs="Tahoma"/>
          <w:lang w:val="fr-FR" w:eastAsia="fr-FR" w:bidi="fr-FR"/>
        </w:rPr>
        <w:t>La catégorie de matériau est indiquée sur les documents de livraison sous la forme « FSC 100% » ou « FSC Mixte Crédit ».</w:t>
      </w:r>
    </w:p>
    <w:p w14:paraId="73D85222" w14:textId="77777777" w:rsidR="0030727B" w:rsidRPr="0030727B" w:rsidRDefault="0030727B" w:rsidP="00E1195C">
      <w:pPr>
        <w:numPr>
          <w:ilvl w:val="2"/>
          <w:numId w:val="5"/>
        </w:numPr>
        <w:spacing w:after="240" w:line="276" w:lineRule="auto"/>
        <w:ind w:left="1080"/>
        <w:rPr>
          <w:rFonts w:eastAsia="Calibri" w:cs="Tahoma"/>
          <w:lang w:val="fr-FR" w:eastAsia="fr-FR" w:bidi="fr-FR"/>
        </w:rPr>
      </w:pPr>
      <w:r w:rsidRPr="0030727B">
        <w:rPr>
          <w:rFonts w:eastAsia="Calibri" w:cs="Tahoma"/>
          <w:lang w:val="fr-FR" w:eastAsia="fr-FR" w:bidi="fr-FR"/>
        </w:rPr>
        <w:t>Le code approprié du certificat du fournisseur est indiqué sur la documentation de livraison (par exemple, NC-COC-123456). (On peut vérifier l'exactitude des codes de fournisseurs à l'aide de la liste des fournisseurs certifiés conservée dans le programme de comptabilité, voir le Tableau 2 ci-dessus.)</w:t>
      </w:r>
    </w:p>
    <w:p w14:paraId="4CD3CA5A" w14:textId="77777777" w:rsidR="0030727B" w:rsidRPr="0030727B" w:rsidRDefault="0030727B" w:rsidP="00E1195C">
      <w:pPr>
        <w:numPr>
          <w:ilvl w:val="2"/>
          <w:numId w:val="5"/>
        </w:numPr>
        <w:spacing w:after="240" w:line="276" w:lineRule="auto"/>
        <w:ind w:left="1080"/>
        <w:rPr>
          <w:rFonts w:eastAsia="Calibri" w:cs="Tahoma"/>
          <w:lang w:val="fr-FR" w:eastAsia="fr-FR" w:bidi="fr-FR"/>
        </w:rPr>
      </w:pPr>
      <w:r w:rsidRPr="0030727B">
        <w:rPr>
          <w:rFonts w:eastAsia="Calibri" w:cs="Tahoma"/>
          <w:lang w:val="fr-FR" w:eastAsia="fr-FR" w:bidi="fr-FR"/>
        </w:rPr>
        <w:t>Les quantités et le type de matériau fourni correspondent à notre commande d'achat de matières premières et aux informations contenues dans le document de livraison.</w:t>
      </w:r>
    </w:p>
    <w:p w14:paraId="7406BD07" w14:textId="77777777" w:rsidR="0030727B" w:rsidRPr="0030727B" w:rsidRDefault="0030727B" w:rsidP="00E1195C">
      <w:pPr>
        <w:numPr>
          <w:ilvl w:val="1"/>
          <w:numId w:val="5"/>
        </w:numPr>
        <w:spacing w:after="240" w:line="276" w:lineRule="auto"/>
        <w:ind w:left="680" w:hanging="567"/>
        <w:rPr>
          <w:rFonts w:eastAsia="Calibri" w:cs="Tahoma"/>
          <w:lang w:val="fr-FR" w:eastAsia="fr-FR" w:bidi="fr-FR"/>
        </w:rPr>
      </w:pPr>
      <w:r w:rsidRPr="0030727B">
        <w:rPr>
          <w:rFonts w:eastAsia="Calibri" w:cs="Tahoma"/>
          <w:lang w:val="fr-FR" w:eastAsia="fr-FR" w:bidi="fr-FR"/>
        </w:rPr>
        <w:t>S'il est clair que le matériau est certifié et correspond au matériau commandé (ce qui signifie que les points 10.8.1 à 10.8.3 ci-dessus sont respectés), le Chef d’équipe veillera au déchargement du matériau dans la zone de stockage des débités et apposera une étiquette avec l’inscription « FSC » sur toutes les palettes certifiées, de manière à ce que les matériaux certifiés puissent être clairement identifiés, tant lors de la réception que de la production. Nous ne séparons pas les matériaux « FSC 100% » et les « FSC Mixte Crédit » car nous utilisons dans tous les cas la déclaration la plus faible « FSC Mixte Crédit » (3.1, 5.9, 8.3).</w:t>
      </w:r>
    </w:p>
    <w:p w14:paraId="418EA9AF" w14:textId="77777777" w:rsidR="0030727B" w:rsidRPr="0030727B" w:rsidRDefault="0030727B" w:rsidP="00E1195C">
      <w:pPr>
        <w:numPr>
          <w:ilvl w:val="1"/>
          <w:numId w:val="5"/>
        </w:numPr>
        <w:spacing w:after="240" w:line="276" w:lineRule="auto"/>
        <w:ind w:left="680" w:hanging="567"/>
        <w:rPr>
          <w:rFonts w:eastAsia="Calibri" w:cs="Tahoma"/>
          <w:lang w:val="fr-FR" w:eastAsia="fr-FR" w:bidi="fr-FR"/>
        </w:rPr>
      </w:pPr>
      <w:r w:rsidRPr="0030727B">
        <w:rPr>
          <w:rFonts w:eastAsia="Calibri" w:cs="Tahoma"/>
          <w:lang w:val="fr-FR" w:eastAsia="fr-FR" w:bidi="fr-FR"/>
        </w:rPr>
        <w:t xml:space="preserve">Si l'une des conditions énoncées au point 8.3 n'est pas remplie, le matériau </w:t>
      </w:r>
      <w:r w:rsidRPr="0030727B">
        <w:rPr>
          <w:rFonts w:eastAsia="Calibri" w:cs="Tahoma"/>
          <w:b/>
          <w:lang w:val="fr-FR" w:eastAsia="fr-FR" w:bidi="fr-FR"/>
        </w:rPr>
        <w:t xml:space="preserve">ne peut </w:t>
      </w:r>
      <w:r w:rsidRPr="0030727B">
        <w:rPr>
          <w:rFonts w:eastAsia="Calibri" w:cs="Tahoma"/>
          <w:lang w:val="fr-FR" w:eastAsia="fr-FR" w:bidi="fr-FR"/>
        </w:rPr>
        <w:t>être accepté comme certifié et n'est pas étiqueté avec les étiquettes FSC internes. Si le fournisseur a étiqueté le matériau comme étant certifié, ces étiquettes sont également retirées pour éviter toute confusion (3.1).</w:t>
      </w:r>
    </w:p>
    <w:p w14:paraId="19106708" w14:textId="77777777" w:rsidR="0030727B" w:rsidRPr="0030727B" w:rsidRDefault="0030727B" w:rsidP="00E1195C">
      <w:pPr>
        <w:numPr>
          <w:ilvl w:val="1"/>
          <w:numId w:val="5"/>
        </w:numPr>
        <w:spacing w:after="240" w:line="276" w:lineRule="auto"/>
        <w:ind w:left="680" w:hanging="567"/>
        <w:rPr>
          <w:rFonts w:eastAsia="Calibri" w:cs="Tahoma"/>
          <w:lang w:val="fr-FR" w:eastAsia="fr-FR" w:bidi="fr-FR"/>
        </w:rPr>
      </w:pPr>
      <w:r w:rsidRPr="0030727B">
        <w:rPr>
          <w:rFonts w:eastAsia="Calibri" w:cs="Tahoma"/>
          <w:lang w:val="fr-FR" w:eastAsia="fr-FR" w:bidi="fr-FR"/>
        </w:rPr>
        <w:t>À la fin de chaque journée, le Chef d’équipe dépose la documentation de livraison, y compris les factures d’achat, au bureau du Directeur de production qui saisit les matériaux réceptionnés dans le registre « Stock de matières premières » du programme de comptabilité. Dès réception d'une facture, le Directeur de production vérifie que la facture comporte les mêmes informations que celles indiquées aux points 10.8.1 et 10.8.2. En cas d'absence d'informations, le matériau ne peut être utilisé comme certifié et il est nécessaire d'effectuer les corrections correspondantes physiquement sur les palettes de matériaux et dans le programme de comptabilité.</w:t>
      </w:r>
    </w:p>
    <w:p w14:paraId="0E33321D" w14:textId="4A40B96F" w:rsidR="00FC4E96" w:rsidRPr="0030727B" w:rsidRDefault="00FC4E96" w:rsidP="00F328B4">
      <w:pPr>
        <w:rPr>
          <w:lang w:val="fr-FR"/>
        </w:rPr>
      </w:pPr>
    </w:p>
    <w:p w14:paraId="3C3F2B8A" w14:textId="11B8BA58" w:rsidR="00B40DAC" w:rsidRPr="0030727B" w:rsidRDefault="0030727B" w:rsidP="003E4172">
      <w:pPr>
        <w:pStyle w:val="ListParagraph"/>
        <w:numPr>
          <w:ilvl w:val="0"/>
          <w:numId w:val="5"/>
        </w:numPr>
        <w:spacing w:after="240" w:line="276" w:lineRule="auto"/>
        <w:ind w:left="680" w:hanging="680"/>
        <w:jc w:val="left"/>
        <w:outlineLvl w:val="0"/>
        <w:rPr>
          <w:b/>
          <w:color w:val="00907C"/>
          <w:sz w:val="24"/>
          <w:lang w:val="fr-CA"/>
        </w:rPr>
      </w:pPr>
      <w:bookmarkStart w:id="18" w:name="_Toc86061088"/>
      <w:r w:rsidRPr="0030727B">
        <w:rPr>
          <w:b/>
          <w:color w:val="00907C"/>
          <w:sz w:val="24"/>
          <w:lang w:val="fr-CA"/>
        </w:rPr>
        <w:t>Mise en oeuvre du système de manutention et de transfert des mat</w:t>
      </w:r>
      <w:r>
        <w:rPr>
          <w:b/>
          <w:color w:val="00907C"/>
          <w:sz w:val="24"/>
          <w:lang w:val="fr-CA"/>
        </w:rPr>
        <w:t>ériaux</w:t>
      </w:r>
      <w:r w:rsidR="00B40DAC" w:rsidRPr="0030727B">
        <w:rPr>
          <w:b/>
          <w:color w:val="00907C"/>
          <w:sz w:val="24"/>
          <w:lang w:val="fr-CA"/>
        </w:rPr>
        <w:t xml:space="preserve"> </w:t>
      </w:r>
      <w:r w:rsidR="00355617" w:rsidRPr="0030727B">
        <w:rPr>
          <w:b/>
          <w:color w:val="00907C"/>
          <w:sz w:val="24"/>
          <w:lang w:val="fr-CA"/>
        </w:rPr>
        <w:br/>
      </w:r>
      <w:r w:rsidR="00B40DAC" w:rsidRPr="0030727B">
        <w:rPr>
          <w:b/>
          <w:color w:val="00907C"/>
          <w:sz w:val="24"/>
          <w:lang w:val="fr-CA"/>
        </w:rPr>
        <w:t>(</w:t>
      </w:r>
      <w:r>
        <w:rPr>
          <w:b/>
          <w:color w:val="00907C"/>
          <w:sz w:val="24"/>
          <w:lang w:val="fr-CA"/>
        </w:rPr>
        <w:t>Parties</w:t>
      </w:r>
      <w:r w:rsidR="00B40DAC" w:rsidRPr="0030727B">
        <w:rPr>
          <w:b/>
          <w:color w:val="00907C"/>
          <w:sz w:val="24"/>
          <w:lang w:val="fr-CA"/>
        </w:rPr>
        <w:t xml:space="preserve"> 3 </w:t>
      </w:r>
      <w:r>
        <w:rPr>
          <w:b/>
          <w:color w:val="00907C"/>
          <w:sz w:val="24"/>
          <w:lang w:val="fr-CA"/>
        </w:rPr>
        <w:t>et</w:t>
      </w:r>
      <w:r w:rsidR="00B40DAC" w:rsidRPr="0030727B">
        <w:rPr>
          <w:b/>
          <w:color w:val="00907C"/>
          <w:sz w:val="24"/>
          <w:lang w:val="fr-CA"/>
        </w:rPr>
        <w:t xml:space="preserve"> </w:t>
      </w:r>
      <w:r w:rsidR="00F8459D" w:rsidRPr="0030727B">
        <w:rPr>
          <w:b/>
          <w:color w:val="00907C"/>
          <w:sz w:val="24"/>
          <w:lang w:val="fr-CA"/>
        </w:rPr>
        <w:t>9</w:t>
      </w:r>
      <w:r w:rsidR="00B40DAC" w:rsidRPr="0030727B">
        <w:rPr>
          <w:b/>
          <w:color w:val="00907C"/>
          <w:sz w:val="24"/>
          <w:lang w:val="fr-CA"/>
        </w:rPr>
        <w:t xml:space="preserve"> </w:t>
      </w:r>
      <w:r>
        <w:rPr>
          <w:b/>
          <w:color w:val="00907C"/>
          <w:sz w:val="24"/>
          <w:lang w:val="fr-CA"/>
        </w:rPr>
        <w:t>de la norme</w:t>
      </w:r>
      <w:r w:rsidR="00B40DAC" w:rsidRPr="0030727B">
        <w:rPr>
          <w:b/>
          <w:color w:val="00907C"/>
          <w:sz w:val="24"/>
          <w:lang w:val="fr-CA"/>
        </w:rPr>
        <w:t>)</w:t>
      </w:r>
      <w:bookmarkEnd w:id="18"/>
    </w:p>
    <w:p w14:paraId="416C3ACC" w14:textId="77777777" w:rsidR="0030727B" w:rsidRPr="0030727B" w:rsidRDefault="0030727B" w:rsidP="00E1195C">
      <w:pPr>
        <w:pStyle w:val="ListParagraph"/>
        <w:numPr>
          <w:ilvl w:val="1"/>
          <w:numId w:val="5"/>
        </w:numPr>
        <w:tabs>
          <w:tab w:val="left" w:pos="1014"/>
        </w:tabs>
        <w:spacing w:after="240" w:line="276" w:lineRule="auto"/>
        <w:ind w:left="680" w:hanging="567"/>
        <w:rPr>
          <w:lang w:val="fr-CA"/>
        </w:rPr>
      </w:pPr>
      <w:r w:rsidRPr="0030727B">
        <w:rPr>
          <w:lang w:val="fr-CA"/>
        </w:rPr>
        <w:t>Société SA recourt au système de transfert lors de la fabrication de produits certifiés FSC. Pour tous les matériaux certifiés FSC utilisés pour la production FSC, nous maintenons une séparation physique ou temporelle des matériaux non certifiés tout au long des phases de réception, de transformation, d'emballage et d'expédition.</w:t>
      </w:r>
    </w:p>
    <w:p w14:paraId="7018837E" w14:textId="77777777" w:rsidR="0030727B" w:rsidRPr="0030727B" w:rsidRDefault="0030727B" w:rsidP="00E1195C">
      <w:pPr>
        <w:pStyle w:val="ListParagraph"/>
        <w:numPr>
          <w:ilvl w:val="1"/>
          <w:numId w:val="5"/>
        </w:numPr>
        <w:tabs>
          <w:tab w:val="left" w:pos="1014"/>
        </w:tabs>
        <w:spacing w:after="240" w:line="276" w:lineRule="auto"/>
        <w:ind w:left="680" w:hanging="567"/>
        <w:rPr>
          <w:lang w:val="fr-CA"/>
        </w:rPr>
      </w:pPr>
      <w:r w:rsidRPr="0030727B">
        <w:rPr>
          <w:lang w:val="fr-CA"/>
        </w:rPr>
        <w:t xml:space="preserve">Le Directeur de production qui prépare les ordres de fabrication s'assure que ces documents portent clairement la mention « FSC » si le matériau a été commandé et sera produit en tant que certifié FSC. </w:t>
      </w:r>
    </w:p>
    <w:p w14:paraId="77795B60" w14:textId="77777777" w:rsidR="0030727B" w:rsidRPr="0030727B" w:rsidRDefault="0030727B" w:rsidP="00E1195C">
      <w:pPr>
        <w:pStyle w:val="ListParagraph"/>
        <w:numPr>
          <w:ilvl w:val="1"/>
          <w:numId w:val="5"/>
        </w:numPr>
        <w:tabs>
          <w:tab w:val="left" w:pos="1014"/>
        </w:tabs>
        <w:spacing w:after="240" w:line="276" w:lineRule="auto"/>
        <w:ind w:left="680" w:hanging="567"/>
        <w:rPr>
          <w:lang w:val="fr-CA"/>
        </w:rPr>
      </w:pPr>
      <w:r w:rsidRPr="0030727B">
        <w:rPr>
          <w:lang w:val="fr-CA"/>
        </w:rPr>
        <w:t xml:space="preserve">Pour les ordres de fabrication avec certification FSC, le Chef d’équipe s’assure que seule la matière première certifiée FSC est utilisée (c’est-à-dire uniquement les palettes qui ont été étiquetées « FSC » lors de la réception afin d’assurer la séparation avec les matériaux non certifiés). </w:t>
      </w:r>
    </w:p>
    <w:p w14:paraId="05B37394" w14:textId="77777777" w:rsidR="0030727B" w:rsidRPr="0030727B" w:rsidRDefault="0030727B" w:rsidP="00E1195C">
      <w:pPr>
        <w:pStyle w:val="ListParagraph"/>
        <w:numPr>
          <w:ilvl w:val="1"/>
          <w:numId w:val="5"/>
        </w:numPr>
        <w:tabs>
          <w:tab w:val="left" w:pos="1014"/>
        </w:tabs>
        <w:spacing w:after="240" w:line="276" w:lineRule="auto"/>
        <w:ind w:left="680" w:hanging="567"/>
        <w:rPr>
          <w:lang w:val="fr-CA"/>
        </w:rPr>
      </w:pPr>
      <w:r w:rsidRPr="0030727B">
        <w:rPr>
          <w:lang w:val="fr-CA"/>
        </w:rPr>
        <w:t>À la fin de chaque journée de travail, les volumes de matières premières utilisées pour la production sont récapitulés. Dans le programme de comptabilité, le Directeur de production déduit ces volumes du stock des matières premières.</w:t>
      </w:r>
    </w:p>
    <w:p w14:paraId="5065B86D" w14:textId="77777777" w:rsidR="0030727B" w:rsidRPr="0030727B" w:rsidRDefault="0030727B" w:rsidP="00E1195C">
      <w:pPr>
        <w:pStyle w:val="ListParagraph"/>
        <w:numPr>
          <w:ilvl w:val="1"/>
          <w:numId w:val="5"/>
        </w:numPr>
        <w:tabs>
          <w:tab w:val="left" w:pos="1014"/>
        </w:tabs>
        <w:spacing w:after="240" w:line="276" w:lineRule="auto"/>
        <w:ind w:left="680" w:hanging="567"/>
        <w:rPr>
          <w:lang w:val="fr-CA"/>
        </w:rPr>
      </w:pPr>
      <w:r w:rsidRPr="0030727B">
        <w:rPr>
          <w:lang w:val="fr-CA"/>
        </w:rPr>
        <w:t>Les matériaux certifiés sont toujours transformés séparément (dans des palettes séparées ou à des moments différents) des matériaux non certifiés.</w:t>
      </w:r>
    </w:p>
    <w:p w14:paraId="69610842" w14:textId="77777777" w:rsidR="0030727B" w:rsidRPr="0030727B" w:rsidRDefault="0030727B" w:rsidP="00E1195C">
      <w:pPr>
        <w:pStyle w:val="ListParagraph"/>
        <w:numPr>
          <w:ilvl w:val="1"/>
          <w:numId w:val="5"/>
        </w:numPr>
        <w:tabs>
          <w:tab w:val="left" w:pos="1014"/>
        </w:tabs>
        <w:spacing w:after="240" w:line="276" w:lineRule="auto"/>
        <w:ind w:left="680" w:hanging="567"/>
        <w:rPr>
          <w:lang w:val="fr-CA"/>
        </w:rPr>
      </w:pPr>
      <w:r w:rsidRPr="0030727B">
        <w:rPr>
          <w:lang w:val="fr-CA"/>
        </w:rPr>
        <w:t>Après la première étape de transformation, une étiquette de suivi verte portant les lettres « FSC » est apposée sur la palette. Elle permet de toujours identifier clairement le matériau certifié FSC pendant la production. Tout le personnel de la zone de production s'assure que seules des étiquettes de suivi vertes sont utilisées pour les matériaux certifiés.</w:t>
      </w:r>
    </w:p>
    <w:p w14:paraId="4A86C3F0" w14:textId="77777777" w:rsidR="0030727B" w:rsidRPr="0030727B" w:rsidRDefault="0030727B" w:rsidP="00E1195C">
      <w:pPr>
        <w:pStyle w:val="ListParagraph"/>
        <w:numPr>
          <w:ilvl w:val="1"/>
          <w:numId w:val="5"/>
        </w:numPr>
        <w:tabs>
          <w:tab w:val="left" w:pos="1014"/>
        </w:tabs>
        <w:spacing w:after="240" w:line="276" w:lineRule="auto"/>
        <w:ind w:left="680" w:hanging="567"/>
        <w:rPr>
          <w:lang w:val="fr-CA"/>
        </w:rPr>
      </w:pPr>
      <w:r w:rsidRPr="0030727B">
        <w:rPr>
          <w:lang w:val="fr-CA"/>
        </w:rPr>
        <w:t>Il incombe à tout le personnel de s’assurer qu’aucun matériau non certifié n’est mélangé avec du matériau certifié FSC pour les commandes utilisant les étiquettes de suivi vertes. (Sachez qu'il est acceptable d'utiliser un matériau certifié FSC pour produire des produits non certifiés.)</w:t>
      </w:r>
    </w:p>
    <w:p w14:paraId="2F17A09C" w14:textId="77777777" w:rsidR="0030727B" w:rsidRPr="0030727B" w:rsidRDefault="0030727B" w:rsidP="00E1195C">
      <w:pPr>
        <w:pStyle w:val="ListParagraph"/>
        <w:numPr>
          <w:ilvl w:val="1"/>
          <w:numId w:val="5"/>
        </w:numPr>
        <w:tabs>
          <w:tab w:val="left" w:pos="1014"/>
        </w:tabs>
        <w:spacing w:after="240" w:line="276" w:lineRule="auto"/>
        <w:ind w:left="680" w:hanging="567"/>
        <w:rPr>
          <w:lang w:val="fr-CA"/>
        </w:rPr>
      </w:pPr>
      <w:r w:rsidRPr="0030727B">
        <w:rPr>
          <w:lang w:val="fr-CA"/>
        </w:rPr>
        <w:t>Étant donné que nous vendons toujours des produits certifiés FSC en tant que « FSC Mixte Crédit », il est permis de mélanger du matériau « FSC 100% » et « FSC Mixte Crédit » (8.3).</w:t>
      </w:r>
    </w:p>
    <w:p w14:paraId="38795305" w14:textId="77777777" w:rsidR="0030727B" w:rsidRPr="0030727B" w:rsidRDefault="0030727B" w:rsidP="00E1195C">
      <w:pPr>
        <w:pStyle w:val="ListParagraph"/>
        <w:numPr>
          <w:ilvl w:val="1"/>
          <w:numId w:val="5"/>
        </w:numPr>
        <w:tabs>
          <w:tab w:val="left" w:pos="1014"/>
        </w:tabs>
        <w:spacing w:after="240" w:line="276" w:lineRule="auto"/>
        <w:ind w:left="680" w:hanging="567"/>
        <w:rPr>
          <w:lang w:val="fr-CA"/>
        </w:rPr>
      </w:pPr>
      <w:r w:rsidRPr="0030727B">
        <w:rPr>
          <w:lang w:val="fr-CA"/>
        </w:rPr>
        <w:t>Lorsqu'un produit est prêt, l’agent de production compétent remet l’étiquette de suivi au Directeur de production, qui entre les données du produit final dans la catégorie « Stock de produits finaux » des produits certifiés FSC dans le programme de comptabilité (4.2).</w:t>
      </w:r>
    </w:p>
    <w:p w14:paraId="1E2CB630" w14:textId="6E51F2E4" w:rsidR="00FC4E96" w:rsidRPr="0030727B" w:rsidRDefault="00FC4E96" w:rsidP="00F328B4">
      <w:pPr>
        <w:rPr>
          <w:lang w:val="fr-CA"/>
        </w:rPr>
      </w:pPr>
    </w:p>
    <w:p w14:paraId="13E9CA5C" w14:textId="73401DDF" w:rsidR="00B40DAC" w:rsidRPr="0030727B" w:rsidRDefault="0030727B" w:rsidP="003E4172">
      <w:pPr>
        <w:pStyle w:val="ListParagraph"/>
        <w:numPr>
          <w:ilvl w:val="0"/>
          <w:numId w:val="5"/>
        </w:numPr>
        <w:spacing w:after="240" w:line="276" w:lineRule="auto"/>
        <w:ind w:left="680" w:hanging="680"/>
        <w:jc w:val="left"/>
        <w:outlineLvl w:val="0"/>
        <w:rPr>
          <w:b/>
          <w:color w:val="00907C"/>
          <w:sz w:val="24"/>
          <w:lang w:val="fr-CA"/>
        </w:rPr>
      </w:pPr>
      <w:bookmarkStart w:id="19" w:name="_Toc86061089"/>
      <w:r w:rsidRPr="0030727B">
        <w:rPr>
          <w:b/>
          <w:color w:val="00907C"/>
          <w:sz w:val="24"/>
          <w:lang w:val="fr-CA"/>
        </w:rPr>
        <w:t>Contrôle des volumes</w:t>
      </w:r>
      <w:r w:rsidR="00B40DAC" w:rsidRPr="0030727B">
        <w:rPr>
          <w:b/>
          <w:color w:val="00907C"/>
          <w:sz w:val="24"/>
          <w:lang w:val="fr-CA"/>
        </w:rPr>
        <w:t xml:space="preserve"> (</w:t>
      </w:r>
      <w:r w:rsidRPr="0030727B">
        <w:rPr>
          <w:b/>
          <w:color w:val="00907C"/>
          <w:sz w:val="24"/>
          <w:lang w:val="fr-CA"/>
        </w:rPr>
        <w:t>Partie</w:t>
      </w:r>
      <w:r w:rsidR="00B40DAC" w:rsidRPr="0030727B">
        <w:rPr>
          <w:b/>
          <w:color w:val="00907C"/>
          <w:sz w:val="24"/>
          <w:lang w:val="fr-CA"/>
        </w:rPr>
        <w:t xml:space="preserve"> 4 </w:t>
      </w:r>
      <w:r>
        <w:rPr>
          <w:b/>
          <w:color w:val="00907C"/>
          <w:sz w:val="24"/>
          <w:lang w:val="fr-CA"/>
        </w:rPr>
        <w:t>de la norme</w:t>
      </w:r>
      <w:r w:rsidR="00B40DAC" w:rsidRPr="0030727B">
        <w:rPr>
          <w:b/>
          <w:color w:val="00907C"/>
          <w:sz w:val="24"/>
          <w:lang w:val="fr-CA"/>
        </w:rPr>
        <w:t>)</w:t>
      </w:r>
      <w:bookmarkEnd w:id="19"/>
    </w:p>
    <w:p w14:paraId="2962F1C4" w14:textId="77777777" w:rsidR="0030727B" w:rsidRPr="0030727B" w:rsidRDefault="0030727B" w:rsidP="00E1195C">
      <w:pPr>
        <w:pStyle w:val="ListParagraph"/>
        <w:numPr>
          <w:ilvl w:val="1"/>
          <w:numId w:val="5"/>
        </w:numPr>
        <w:tabs>
          <w:tab w:val="left" w:pos="1014"/>
        </w:tabs>
        <w:spacing w:after="240" w:line="276" w:lineRule="auto"/>
        <w:ind w:left="680" w:hanging="567"/>
        <w:rPr>
          <w:lang w:val="fr-CA"/>
        </w:rPr>
      </w:pPr>
      <w:r w:rsidRPr="0030727B">
        <w:rPr>
          <w:lang w:val="fr-CA"/>
        </w:rPr>
        <w:t>Le Directeur de production assume la responsabilité globale du contrôle des volumes. Le Comptable est responsable de la préparation d'un récapitulatif annuel des volumes exacts et d'autres aspects du processus, tel que décrit ci-dessous (1.1 c).</w:t>
      </w:r>
    </w:p>
    <w:p w14:paraId="53E1B376" w14:textId="77777777" w:rsidR="0030727B" w:rsidRPr="0030727B" w:rsidRDefault="0030727B" w:rsidP="00E1195C">
      <w:pPr>
        <w:pStyle w:val="ListParagraph"/>
        <w:numPr>
          <w:ilvl w:val="1"/>
          <w:numId w:val="5"/>
        </w:numPr>
        <w:tabs>
          <w:tab w:val="left" w:pos="1014"/>
        </w:tabs>
        <w:spacing w:after="240" w:line="276" w:lineRule="auto"/>
        <w:ind w:left="680" w:hanging="567"/>
        <w:rPr>
          <w:lang w:val="fr-CA"/>
        </w:rPr>
      </w:pPr>
      <w:r w:rsidRPr="0030727B">
        <w:rPr>
          <w:lang w:val="fr-CA"/>
        </w:rPr>
        <w:t>Le Directeur de production est responsable des tâches suivantes :</w:t>
      </w:r>
    </w:p>
    <w:p w14:paraId="14AE85BE" w14:textId="77777777" w:rsidR="0030727B" w:rsidRPr="0030727B" w:rsidRDefault="0030727B" w:rsidP="00E1195C">
      <w:pPr>
        <w:pStyle w:val="ListParagraph"/>
        <w:numPr>
          <w:ilvl w:val="2"/>
          <w:numId w:val="5"/>
        </w:numPr>
        <w:tabs>
          <w:tab w:val="left" w:pos="1014"/>
        </w:tabs>
        <w:spacing w:after="240" w:line="276" w:lineRule="auto"/>
        <w:ind w:left="1080"/>
        <w:rPr>
          <w:lang w:val="fr-CA"/>
        </w:rPr>
      </w:pPr>
      <w:r w:rsidRPr="0030727B">
        <w:rPr>
          <w:lang w:val="fr-CA"/>
        </w:rPr>
        <w:t>Les volumes réceptionnés, sur la base de la documentation de livraison, sont enregistrés dans « Stock de matières premières » du programme de comptabilité (4.2).</w:t>
      </w:r>
    </w:p>
    <w:p w14:paraId="064D95A1" w14:textId="77777777" w:rsidR="0030727B" w:rsidRPr="002F1425" w:rsidRDefault="0030727B" w:rsidP="00E1195C">
      <w:pPr>
        <w:pStyle w:val="ListParagraph"/>
        <w:numPr>
          <w:ilvl w:val="2"/>
          <w:numId w:val="5"/>
        </w:numPr>
        <w:tabs>
          <w:tab w:val="left" w:pos="1014"/>
        </w:tabs>
        <w:spacing w:after="240" w:line="276" w:lineRule="auto"/>
        <w:ind w:left="1080"/>
      </w:pPr>
      <w:r w:rsidRPr="0030727B">
        <w:rPr>
          <w:lang w:val="fr-CA"/>
        </w:rPr>
        <w:t xml:space="preserve">Les volumes utilisés pour la production sont enregistrés au quotidien sur la base des fiches de production. </w:t>
      </w:r>
      <w:r>
        <w:t>Ces volumes sont soustraits du Stock de matières premières (4.2).</w:t>
      </w:r>
    </w:p>
    <w:p w14:paraId="6971FF87" w14:textId="77777777" w:rsidR="0030727B" w:rsidRPr="0030727B" w:rsidRDefault="0030727B" w:rsidP="00E1195C">
      <w:pPr>
        <w:pStyle w:val="ListParagraph"/>
        <w:numPr>
          <w:ilvl w:val="2"/>
          <w:numId w:val="5"/>
        </w:numPr>
        <w:tabs>
          <w:tab w:val="left" w:pos="1014"/>
        </w:tabs>
        <w:spacing w:after="240" w:line="276" w:lineRule="auto"/>
        <w:ind w:left="1080"/>
        <w:rPr>
          <w:lang w:val="fr-CA"/>
        </w:rPr>
      </w:pPr>
      <w:r w:rsidRPr="0030727B">
        <w:rPr>
          <w:lang w:val="fr-CA"/>
        </w:rPr>
        <w:t>Lorsqu'un produit est prêt, les données du produit final sont entrées dans « Stock de produits finaux » des produits certifiés FSC, en se référant aux fiches de production (4.2).</w:t>
      </w:r>
    </w:p>
    <w:p w14:paraId="5564C72B" w14:textId="77777777" w:rsidR="0030727B" w:rsidRPr="0030727B" w:rsidRDefault="0030727B" w:rsidP="00E1195C">
      <w:pPr>
        <w:pStyle w:val="ListParagraph"/>
        <w:numPr>
          <w:ilvl w:val="2"/>
          <w:numId w:val="5"/>
        </w:numPr>
        <w:tabs>
          <w:tab w:val="left" w:pos="1014"/>
        </w:tabs>
        <w:spacing w:after="240" w:line="276" w:lineRule="auto"/>
        <w:ind w:left="1080"/>
        <w:rPr>
          <w:lang w:val="fr-CA"/>
        </w:rPr>
      </w:pPr>
      <w:r w:rsidRPr="0030727B">
        <w:rPr>
          <w:lang w:val="fr-CA"/>
        </w:rPr>
        <w:t>Le calcul du facteur de conversion est actualisé, au moins une fois par trimestre, sur la base des enregistrements de volume des six (6) derniers mois. Le facteur de conversion est calculé de la manière suivante : facteur de conversion = produits finis fabriqués au cours du mois / matières premières utilisées pour la production. Nous calculons le facteur de conversion pour l'ensemble du processus de production (4.1).</w:t>
      </w:r>
    </w:p>
    <w:p w14:paraId="16399065" w14:textId="77777777" w:rsidR="0030727B" w:rsidRPr="002F1425" w:rsidRDefault="0030727B" w:rsidP="00E1195C">
      <w:pPr>
        <w:pStyle w:val="ListParagraph"/>
        <w:numPr>
          <w:ilvl w:val="2"/>
          <w:numId w:val="5"/>
        </w:numPr>
        <w:tabs>
          <w:tab w:val="left" w:pos="1014"/>
        </w:tabs>
        <w:spacing w:after="240" w:line="276" w:lineRule="auto"/>
        <w:ind w:left="1080"/>
      </w:pPr>
      <w:r w:rsidRPr="0030727B">
        <w:rPr>
          <w:lang w:val="fr-CA"/>
        </w:rPr>
        <w:t xml:space="preserve">Au moins tous les trimestres, le Directeur de production vérifie que le volume des produits finis certifiés vendus correspond au volume de matière première achetée et utilisée pour la production, en tenant compte du facteur de conversion identifié conformément au 12.2.4. </w:t>
      </w:r>
      <w:r>
        <w:t>(4.2)</w:t>
      </w:r>
    </w:p>
    <w:p w14:paraId="39652904" w14:textId="77777777" w:rsidR="0030727B" w:rsidRPr="0030727B" w:rsidRDefault="0030727B" w:rsidP="00E1195C">
      <w:pPr>
        <w:pStyle w:val="ListParagraph"/>
        <w:numPr>
          <w:ilvl w:val="1"/>
          <w:numId w:val="5"/>
        </w:numPr>
        <w:tabs>
          <w:tab w:val="left" w:pos="1014"/>
        </w:tabs>
        <w:spacing w:after="240" w:line="276" w:lineRule="auto"/>
        <w:ind w:left="680" w:hanging="567"/>
        <w:rPr>
          <w:lang w:val="fr-CA"/>
        </w:rPr>
      </w:pPr>
      <w:r w:rsidRPr="0030727B">
        <w:rPr>
          <w:lang w:val="fr-CA"/>
        </w:rPr>
        <w:t>Le Comptable a la charge de ce qui suit :</w:t>
      </w:r>
    </w:p>
    <w:p w14:paraId="78E34C60" w14:textId="77777777" w:rsidR="0030727B" w:rsidRPr="0030727B" w:rsidRDefault="0030727B" w:rsidP="00E1195C">
      <w:pPr>
        <w:pStyle w:val="ListParagraph"/>
        <w:numPr>
          <w:ilvl w:val="2"/>
          <w:numId w:val="5"/>
        </w:numPr>
        <w:tabs>
          <w:tab w:val="left" w:pos="1014"/>
        </w:tabs>
        <w:spacing w:after="240" w:line="276" w:lineRule="auto"/>
        <w:ind w:left="1080"/>
        <w:rPr>
          <w:lang w:val="fr-CA"/>
        </w:rPr>
      </w:pPr>
      <w:r w:rsidRPr="0030727B">
        <w:rPr>
          <w:lang w:val="fr-CA"/>
        </w:rPr>
        <w:t>Une fois que le matériau a été expédié à la livraison chez l'acheteur et que la facture du client a été émise, ces volumes sont soustraits du stock des produits finaux (4.2).</w:t>
      </w:r>
    </w:p>
    <w:p w14:paraId="42F5FB7B" w14:textId="77777777" w:rsidR="0030727B" w:rsidRPr="0030727B" w:rsidRDefault="0030727B" w:rsidP="00E1195C">
      <w:pPr>
        <w:pStyle w:val="ListParagraph"/>
        <w:numPr>
          <w:ilvl w:val="2"/>
          <w:numId w:val="5"/>
        </w:numPr>
        <w:tabs>
          <w:tab w:val="left" w:pos="1014"/>
        </w:tabs>
        <w:spacing w:after="240" w:line="276" w:lineRule="auto"/>
        <w:ind w:left="1080"/>
        <w:rPr>
          <w:lang w:val="fr-CA"/>
        </w:rPr>
      </w:pPr>
      <w:r w:rsidRPr="0030727B">
        <w:rPr>
          <w:lang w:val="fr-CA"/>
        </w:rPr>
        <w:t>Le matériau acheté et vendu peut être filtré dans le programme de comptabilité en fonction du vendeur / acheteur, du statut de matériau certifié FSC / non certifié et / ou de toute période de temps.</w:t>
      </w:r>
    </w:p>
    <w:p w14:paraId="71BD7A38" w14:textId="77777777" w:rsidR="0030727B" w:rsidRPr="0030727B" w:rsidRDefault="0030727B" w:rsidP="00E1195C">
      <w:pPr>
        <w:pStyle w:val="ListParagraph"/>
        <w:numPr>
          <w:ilvl w:val="1"/>
          <w:numId w:val="5"/>
        </w:numPr>
        <w:tabs>
          <w:tab w:val="left" w:pos="1014"/>
        </w:tabs>
        <w:spacing w:after="240" w:line="276" w:lineRule="auto"/>
        <w:ind w:left="680" w:hanging="567"/>
        <w:rPr>
          <w:lang w:val="fr-CA"/>
        </w:rPr>
      </w:pPr>
      <w:r w:rsidRPr="0030727B">
        <w:rPr>
          <w:lang w:val="fr-CA"/>
        </w:rPr>
        <w:t>Pour tous les matériaux certifiés, Société SA utilise un code comptable distinct commençant par la lettre F. Ainsi, il est toujours possible de séparer et d'identifier les matériaux certifiés de ceux non certifiés dans le programme de comptabilité (4.2).</w:t>
      </w:r>
    </w:p>
    <w:p w14:paraId="0D069CB3" w14:textId="77777777" w:rsidR="0030727B" w:rsidRPr="0030727B" w:rsidRDefault="0030727B" w:rsidP="00E1195C">
      <w:pPr>
        <w:pStyle w:val="ListParagraph"/>
        <w:numPr>
          <w:ilvl w:val="1"/>
          <w:numId w:val="5"/>
        </w:numPr>
        <w:tabs>
          <w:tab w:val="left" w:pos="1014"/>
        </w:tabs>
        <w:spacing w:after="240" w:line="276" w:lineRule="auto"/>
        <w:ind w:left="680" w:hanging="567"/>
        <w:rPr>
          <w:lang w:val="fr-CA"/>
        </w:rPr>
      </w:pPr>
      <w:r w:rsidRPr="0030727B">
        <w:rPr>
          <w:lang w:val="fr-CA"/>
        </w:rPr>
        <w:t>On peut extraire du programme les volumes des matières premières FSC achetées, ainsi que les déclarations FSC insérées dans les documents de livraison et les factures d'achat, à tout moment, en filtrant la lettre F (pour « matériau certifié ») du code de comptabilisation (4.2).</w:t>
      </w:r>
    </w:p>
    <w:p w14:paraId="51B6374C" w14:textId="77777777" w:rsidR="0030727B" w:rsidRPr="0030727B" w:rsidRDefault="0030727B" w:rsidP="00E1195C">
      <w:pPr>
        <w:pStyle w:val="ListParagraph"/>
        <w:numPr>
          <w:ilvl w:val="1"/>
          <w:numId w:val="5"/>
        </w:numPr>
        <w:tabs>
          <w:tab w:val="left" w:pos="1014"/>
        </w:tabs>
        <w:spacing w:after="240" w:line="276" w:lineRule="auto"/>
        <w:ind w:left="680" w:hanging="567"/>
        <w:rPr>
          <w:lang w:val="fr-CA"/>
        </w:rPr>
      </w:pPr>
      <w:r w:rsidRPr="0030727B">
        <w:rPr>
          <w:lang w:val="fr-CA"/>
        </w:rPr>
        <w:t>Avant l'audit externe annuel, le Comptable prépare un récapitulatif annuel des volumes manipulés pendant la période écoulée depuis le dernier audit externe annuel, dans lequel sont résumés pour chaque groupe de produits : les volumes réceptionnés, les volumes utilisés pour la production, les volumes de matières premières en stock, les produits vendus, les produits finis encore en stock et le facteur de conversion. Le résumé est envoyé au Directeur de production qui fait parvenir cette information à l'organisme de certification avant l'audit (4.4).</w:t>
      </w:r>
    </w:p>
    <w:p w14:paraId="0BA6B246" w14:textId="5CBCE733" w:rsidR="002F6B9A" w:rsidRDefault="002F6B9A" w:rsidP="00FB56EF">
      <w:pPr>
        <w:tabs>
          <w:tab w:val="left" w:pos="1014"/>
        </w:tabs>
        <w:spacing w:after="240" w:line="276" w:lineRule="auto"/>
        <w:jc w:val="left"/>
        <w:rPr>
          <w:lang w:val="fr-CA"/>
        </w:rPr>
      </w:pPr>
    </w:p>
    <w:p w14:paraId="55FE6492" w14:textId="77777777" w:rsidR="00E71940" w:rsidRPr="0030727B" w:rsidRDefault="00E71940" w:rsidP="00FB56EF">
      <w:pPr>
        <w:tabs>
          <w:tab w:val="left" w:pos="1014"/>
        </w:tabs>
        <w:spacing w:after="240" w:line="276" w:lineRule="auto"/>
        <w:jc w:val="left"/>
        <w:rPr>
          <w:lang w:val="fr-CA"/>
        </w:rPr>
      </w:pPr>
    </w:p>
    <w:p w14:paraId="58A659BD" w14:textId="7EC87182" w:rsidR="002F6B9A" w:rsidRPr="0030727B" w:rsidRDefault="0030727B" w:rsidP="003E4172">
      <w:pPr>
        <w:pStyle w:val="ListParagraph"/>
        <w:numPr>
          <w:ilvl w:val="0"/>
          <w:numId w:val="5"/>
        </w:numPr>
        <w:spacing w:after="240" w:line="276" w:lineRule="auto"/>
        <w:ind w:left="680" w:hanging="680"/>
        <w:jc w:val="left"/>
        <w:outlineLvl w:val="0"/>
        <w:rPr>
          <w:b/>
          <w:color w:val="00907C"/>
          <w:sz w:val="24"/>
          <w:lang w:val="fr-CA"/>
        </w:rPr>
      </w:pPr>
      <w:bookmarkStart w:id="20" w:name="_Toc86061090"/>
      <w:r w:rsidRPr="0030727B">
        <w:rPr>
          <w:b/>
          <w:color w:val="00907C"/>
          <w:sz w:val="24"/>
          <w:lang w:val="fr-CA"/>
        </w:rPr>
        <w:t>Vente et livraison de matériaux</w:t>
      </w:r>
      <w:r w:rsidR="002F6B9A" w:rsidRPr="0030727B">
        <w:rPr>
          <w:b/>
          <w:color w:val="00907C"/>
          <w:sz w:val="24"/>
          <w:lang w:val="fr-CA"/>
        </w:rPr>
        <w:t xml:space="preserve"> (</w:t>
      </w:r>
      <w:r>
        <w:rPr>
          <w:b/>
          <w:color w:val="00907C"/>
          <w:sz w:val="24"/>
          <w:lang w:val="fr-CA"/>
        </w:rPr>
        <w:t>Partie</w:t>
      </w:r>
      <w:r w:rsidR="002F6B9A" w:rsidRPr="0030727B">
        <w:rPr>
          <w:b/>
          <w:color w:val="00907C"/>
          <w:sz w:val="24"/>
          <w:lang w:val="fr-CA"/>
        </w:rPr>
        <w:t xml:space="preserve"> 5 </w:t>
      </w:r>
      <w:r>
        <w:rPr>
          <w:b/>
          <w:color w:val="00907C"/>
          <w:sz w:val="24"/>
          <w:lang w:val="fr-CA"/>
        </w:rPr>
        <w:t>de la norme</w:t>
      </w:r>
      <w:r w:rsidR="002F6B9A" w:rsidRPr="0030727B">
        <w:rPr>
          <w:b/>
          <w:color w:val="00907C"/>
          <w:sz w:val="24"/>
          <w:lang w:val="fr-CA"/>
        </w:rPr>
        <w:t>)</w:t>
      </w:r>
      <w:bookmarkEnd w:id="20"/>
    </w:p>
    <w:p w14:paraId="3579BB5C" w14:textId="77777777" w:rsidR="0030727B" w:rsidRPr="0030727B" w:rsidRDefault="0030727B" w:rsidP="00E71940">
      <w:pPr>
        <w:numPr>
          <w:ilvl w:val="1"/>
          <w:numId w:val="5"/>
        </w:numPr>
        <w:tabs>
          <w:tab w:val="left" w:pos="1014"/>
        </w:tabs>
        <w:spacing w:after="240" w:line="276" w:lineRule="auto"/>
        <w:ind w:left="680" w:hanging="567"/>
        <w:rPr>
          <w:rFonts w:eastAsia="Calibri" w:cs="Tahoma"/>
          <w:lang w:val="fr-FR" w:eastAsia="fr-FR" w:bidi="fr-FR"/>
        </w:rPr>
      </w:pPr>
      <w:r w:rsidRPr="0030727B">
        <w:rPr>
          <w:rFonts w:eastAsia="Calibri" w:cs="Tahoma"/>
          <w:lang w:val="fr-FR" w:eastAsia="fr-FR" w:bidi="fr-FR"/>
        </w:rPr>
        <w:t>Tous les produits vendus en tant que certifiés FSC sont vendus avec la déclaration « FSC Mixte Crédit ». La déclaration de vente est donc toujours la même (5.1).</w:t>
      </w:r>
    </w:p>
    <w:p w14:paraId="1A1581A1" w14:textId="77777777" w:rsidR="0030727B" w:rsidRPr="0030727B" w:rsidRDefault="0030727B" w:rsidP="00E71940">
      <w:pPr>
        <w:numPr>
          <w:ilvl w:val="1"/>
          <w:numId w:val="5"/>
        </w:numPr>
        <w:tabs>
          <w:tab w:val="left" w:pos="1014"/>
        </w:tabs>
        <w:spacing w:after="240" w:line="276" w:lineRule="auto"/>
        <w:ind w:left="680" w:hanging="567"/>
        <w:rPr>
          <w:rFonts w:eastAsia="Calibri" w:cs="Tahoma"/>
          <w:lang w:val="fr-FR" w:eastAsia="fr-FR" w:bidi="fr-FR"/>
        </w:rPr>
      </w:pPr>
      <w:r w:rsidRPr="0030727B">
        <w:rPr>
          <w:rFonts w:eastAsia="Calibri" w:cs="Tahoma"/>
          <w:lang w:val="fr-FR" w:eastAsia="fr-FR" w:bidi="fr-FR"/>
        </w:rPr>
        <w:t>Lorsque le matériau est chargé sur le camion pour une livraison chez un acheteur, le Chef d’équipe prépare un bordereau de vente. Les documents de transport couvrant les produits certifiés comportent le code de certification FSC de Société SA et la déclaration « FSC Mixte Crédit ». Cette information est générée automatiquement sur la facture client via le programme de comptabilité lorsque le type de produit certifié est sélectionné (5.1).</w:t>
      </w:r>
    </w:p>
    <w:p w14:paraId="461AC2B9" w14:textId="77777777" w:rsidR="0030727B" w:rsidRPr="0030727B" w:rsidRDefault="0030727B" w:rsidP="00E71940">
      <w:pPr>
        <w:numPr>
          <w:ilvl w:val="1"/>
          <w:numId w:val="5"/>
        </w:numPr>
        <w:tabs>
          <w:tab w:val="left" w:pos="1014"/>
        </w:tabs>
        <w:spacing w:after="240" w:line="276" w:lineRule="auto"/>
        <w:ind w:left="680" w:hanging="567"/>
        <w:rPr>
          <w:rFonts w:eastAsia="Calibri" w:cs="Tahoma"/>
          <w:lang w:val="fr-FR" w:eastAsia="fr-FR" w:bidi="fr-FR"/>
        </w:rPr>
      </w:pPr>
      <w:r w:rsidRPr="0030727B">
        <w:rPr>
          <w:rFonts w:eastAsia="Calibri" w:cs="Tahoma"/>
          <w:lang w:val="fr-FR" w:eastAsia="fr-FR" w:bidi="fr-FR"/>
        </w:rPr>
        <w:t>Un exemplaire du bordereau de vente est remis au comptable, qui prépare la facture correspondante. Les factures de Société SA relatives au matériau certifié comportent les données suivantes (5.1) :</w:t>
      </w:r>
    </w:p>
    <w:p w14:paraId="0BAD06C1" w14:textId="77777777" w:rsidR="0030727B" w:rsidRPr="0030727B" w:rsidRDefault="0030727B" w:rsidP="00E71940">
      <w:pPr>
        <w:numPr>
          <w:ilvl w:val="0"/>
          <w:numId w:val="11"/>
        </w:numPr>
        <w:tabs>
          <w:tab w:val="left" w:pos="1014"/>
        </w:tabs>
        <w:spacing w:after="240" w:line="276" w:lineRule="auto"/>
        <w:rPr>
          <w:rFonts w:eastAsia="Calibri" w:cs="Tahoma"/>
          <w:lang w:val="fr-FR" w:eastAsia="fr-FR" w:bidi="fr-FR"/>
        </w:rPr>
      </w:pPr>
      <w:r w:rsidRPr="0030727B">
        <w:rPr>
          <w:rFonts w:eastAsia="Calibri" w:cs="Tahoma"/>
          <w:lang w:val="fr-FR" w:eastAsia="fr-FR" w:bidi="fr-FR"/>
        </w:rPr>
        <w:t>Nom et coordonnées de Société SA - ceux-ci apparaissent de manière permanente dans le modèle de facture</w:t>
      </w:r>
    </w:p>
    <w:p w14:paraId="07E8E1E6" w14:textId="77777777" w:rsidR="0030727B" w:rsidRPr="0030727B" w:rsidRDefault="0030727B" w:rsidP="00E71940">
      <w:pPr>
        <w:numPr>
          <w:ilvl w:val="0"/>
          <w:numId w:val="11"/>
        </w:numPr>
        <w:tabs>
          <w:tab w:val="left" w:pos="1014"/>
        </w:tabs>
        <w:spacing w:after="240" w:line="276" w:lineRule="auto"/>
        <w:rPr>
          <w:rFonts w:eastAsia="Calibri" w:cs="Tahoma"/>
          <w:lang w:val="fr-FR" w:eastAsia="fr-FR" w:bidi="fr-FR"/>
        </w:rPr>
      </w:pPr>
      <w:r w:rsidRPr="0030727B">
        <w:rPr>
          <w:rFonts w:eastAsia="Calibri" w:cs="Tahoma"/>
          <w:lang w:val="fr-FR" w:eastAsia="fr-FR" w:bidi="fr-FR"/>
        </w:rPr>
        <w:t>Nom et adresse du client – l'acheteur concerné est sélectionné dans le programme de comptabilité</w:t>
      </w:r>
    </w:p>
    <w:p w14:paraId="0C2EE87C" w14:textId="77777777" w:rsidR="0030727B" w:rsidRPr="0030727B" w:rsidRDefault="0030727B" w:rsidP="00E71940">
      <w:pPr>
        <w:numPr>
          <w:ilvl w:val="0"/>
          <w:numId w:val="11"/>
        </w:numPr>
        <w:tabs>
          <w:tab w:val="left" w:pos="1014"/>
        </w:tabs>
        <w:spacing w:after="240" w:line="276" w:lineRule="auto"/>
        <w:rPr>
          <w:rFonts w:eastAsia="Calibri" w:cs="Tahoma"/>
          <w:lang w:val="fr-FR" w:eastAsia="fr-FR" w:bidi="fr-FR"/>
        </w:rPr>
      </w:pPr>
      <w:r w:rsidRPr="0030727B">
        <w:rPr>
          <w:rFonts w:eastAsia="Calibri" w:cs="Tahoma"/>
          <w:lang w:val="fr-FR" w:eastAsia="fr-FR" w:bidi="fr-FR"/>
        </w:rPr>
        <w:t>Date d'établissement de la facture – saisie par le Comptable</w:t>
      </w:r>
    </w:p>
    <w:p w14:paraId="7E998BCC" w14:textId="77777777" w:rsidR="0030727B" w:rsidRPr="0030727B" w:rsidRDefault="0030727B" w:rsidP="00E71940">
      <w:pPr>
        <w:numPr>
          <w:ilvl w:val="0"/>
          <w:numId w:val="11"/>
        </w:numPr>
        <w:tabs>
          <w:tab w:val="left" w:pos="1014"/>
        </w:tabs>
        <w:spacing w:after="240" w:line="276" w:lineRule="auto"/>
        <w:rPr>
          <w:rFonts w:eastAsia="Calibri" w:cs="Tahoma"/>
          <w:lang w:val="fr-FR" w:eastAsia="fr-FR" w:bidi="fr-FR"/>
        </w:rPr>
      </w:pPr>
      <w:r w:rsidRPr="0030727B">
        <w:rPr>
          <w:rFonts w:eastAsia="Calibri" w:cs="Tahoma"/>
          <w:lang w:val="fr-FR" w:eastAsia="fr-FR" w:bidi="fr-FR"/>
        </w:rPr>
        <w:t>Description du produit : le même code Produit que celui présent sur le bordereau est sélectionné</w:t>
      </w:r>
    </w:p>
    <w:p w14:paraId="63951E7F" w14:textId="77777777" w:rsidR="0030727B" w:rsidRPr="0030727B" w:rsidRDefault="0030727B" w:rsidP="00E71940">
      <w:pPr>
        <w:numPr>
          <w:ilvl w:val="0"/>
          <w:numId w:val="11"/>
        </w:numPr>
        <w:tabs>
          <w:tab w:val="left" w:pos="1014"/>
        </w:tabs>
        <w:spacing w:after="240" w:line="276" w:lineRule="auto"/>
        <w:rPr>
          <w:rFonts w:eastAsia="Calibri" w:cs="Tahoma"/>
          <w:lang w:val="fr-FR" w:eastAsia="fr-FR" w:bidi="fr-FR"/>
        </w:rPr>
      </w:pPr>
      <w:r w:rsidRPr="0030727B">
        <w:rPr>
          <w:rFonts w:eastAsia="Calibri" w:cs="Tahoma"/>
          <w:lang w:val="fr-FR" w:eastAsia="fr-FR" w:bidi="fr-FR"/>
        </w:rPr>
        <w:t>Quantité de produits vendus – saisie par le Comptable en se référant au bordereau de vente</w:t>
      </w:r>
    </w:p>
    <w:p w14:paraId="6ABFE50C" w14:textId="77777777" w:rsidR="0030727B" w:rsidRPr="0030727B" w:rsidRDefault="0030727B" w:rsidP="00E71940">
      <w:pPr>
        <w:numPr>
          <w:ilvl w:val="0"/>
          <w:numId w:val="11"/>
        </w:numPr>
        <w:tabs>
          <w:tab w:val="left" w:pos="1014"/>
        </w:tabs>
        <w:spacing w:after="240" w:line="276" w:lineRule="auto"/>
        <w:rPr>
          <w:rFonts w:eastAsia="Calibri" w:cs="Tahoma"/>
          <w:lang w:val="fr-FR" w:eastAsia="fr-FR" w:bidi="fr-FR"/>
        </w:rPr>
      </w:pPr>
      <w:r w:rsidRPr="0030727B">
        <w:rPr>
          <w:rFonts w:eastAsia="Calibri" w:cs="Tahoma"/>
          <w:lang w:val="fr-FR" w:eastAsia="fr-FR" w:bidi="fr-FR"/>
        </w:rPr>
        <w:t>Code du certificat FSC de Société SA – le code apparaît automatiquement lorsque le modèle de facture du matériau certifié est sélectionné</w:t>
      </w:r>
    </w:p>
    <w:p w14:paraId="5EC2E150" w14:textId="77777777" w:rsidR="0030727B" w:rsidRPr="0030727B" w:rsidRDefault="0030727B" w:rsidP="00E71940">
      <w:pPr>
        <w:numPr>
          <w:ilvl w:val="0"/>
          <w:numId w:val="11"/>
        </w:numPr>
        <w:tabs>
          <w:tab w:val="left" w:pos="1014"/>
        </w:tabs>
        <w:spacing w:after="240" w:line="276" w:lineRule="auto"/>
        <w:rPr>
          <w:rFonts w:eastAsia="Calibri" w:cs="Tahoma"/>
          <w:lang w:val="fr-FR" w:eastAsia="fr-FR" w:bidi="fr-FR"/>
        </w:rPr>
      </w:pPr>
      <w:r w:rsidRPr="0030727B">
        <w:rPr>
          <w:rFonts w:eastAsia="Calibri" w:cs="Tahoma"/>
          <w:lang w:val="fr-FR" w:eastAsia="fr-FR" w:bidi="fr-FR"/>
        </w:rPr>
        <w:t>Déclaration FSC (par exemple FSC Mixte Crédit) : la déclaration est liée au produit et la déclaration adéquate s'affiche automatiquement lorsque les types de produits certifiés spécifiques sont sélectionnés dans le programme de comptabilité.</w:t>
      </w:r>
    </w:p>
    <w:p w14:paraId="754A9FBD" w14:textId="77777777" w:rsidR="0030727B" w:rsidRPr="0030727B" w:rsidRDefault="0030727B" w:rsidP="00E71940">
      <w:pPr>
        <w:numPr>
          <w:ilvl w:val="1"/>
          <w:numId w:val="5"/>
        </w:numPr>
        <w:tabs>
          <w:tab w:val="left" w:pos="1014"/>
        </w:tabs>
        <w:spacing w:after="240" w:line="276" w:lineRule="auto"/>
        <w:ind w:left="1080"/>
        <w:rPr>
          <w:rFonts w:eastAsia="Calibri" w:cs="Tahoma"/>
          <w:lang w:val="fr-FR" w:eastAsia="fr-FR" w:bidi="fr-FR"/>
        </w:rPr>
      </w:pPr>
      <w:r w:rsidRPr="0030727B">
        <w:rPr>
          <w:rFonts w:eastAsia="Calibri" w:cs="Tahoma"/>
          <w:lang w:val="fr-FR" w:eastAsia="fr-FR" w:bidi="fr-FR"/>
        </w:rPr>
        <w:t>Chaque facture et bordereau de vente doivent clairement indiquer les produits qui sont constitués de matériaux certifiés. Si un bordereau de vente et une facture couvrent à la fois des matériaux certifiés et des matériaux non certifiés, les déclarations FSC appropriées doivent être indiquées dans chaque description du produit, de manière à indiquer clairement ce qui est un matériau certifié et ce qui ne l'est pas. Les matériaux sont toujours identifiables grâce aux étiquettes FSC et aux numéros des palettes indiqués sur le bordereau.</w:t>
      </w:r>
    </w:p>
    <w:p w14:paraId="7EC4A256" w14:textId="77777777" w:rsidR="002F6B9A" w:rsidRPr="0030727B" w:rsidRDefault="002F6B9A" w:rsidP="00E71940">
      <w:pPr>
        <w:tabs>
          <w:tab w:val="left" w:pos="1014"/>
        </w:tabs>
        <w:spacing w:after="240" w:line="276" w:lineRule="auto"/>
        <w:rPr>
          <w:lang w:val="fr-FR"/>
        </w:rPr>
      </w:pPr>
    </w:p>
    <w:p w14:paraId="37C7428E" w14:textId="0FE734AE" w:rsidR="002F6B9A" w:rsidRPr="0030727B" w:rsidRDefault="0030727B" w:rsidP="003E4172">
      <w:pPr>
        <w:pStyle w:val="ListParagraph"/>
        <w:numPr>
          <w:ilvl w:val="0"/>
          <w:numId w:val="5"/>
        </w:numPr>
        <w:spacing w:after="240" w:line="276" w:lineRule="auto"/>
        <w:ind w:left="680" w:hanging="680"/>
        <w:jc w:val="left"/>
        <w:outlineLvl w:val="0"/>
        <w:rPr>
          <w:b/>
          <w:color w:val="00907C"/>
          <w:sz w:val="24"/>
          <w:lang w:val="fr-CA"/>
        </w:rPr>
      </w:pPr>
      <w:bookmarkStart w:id="21" w:name="_Toc86061091"/>
      <w:r w:rsidRPr="0030727B">
        <w:rPr>
          <w:b/>
          <w:color w:val="00907C"/>
          <w:sz w:val="24"/>
          <w:lang w:val="fr-CA"/>
        </w:rPr>
        <w:t xml:space="preserve">Accès aux informations requises par la </w:t>
      </w:r>
      <w:r w:rsidR="00E71940" w:rsidRPr="0030727B">
        <w:rPr>
          <w:b/>
          <w:color w:val="00907C"/>
          <w:sz w:val="24"/>
          <w:lang w:val="fr-CA"/>
        </w:rPr>
        <w:t>législation</w:t>
      </w:r>
      <w:r w:rsidRPr="0030727B">
        <w:rPr>
          <w:b/>
          <w:color w:val="00907C"/>
          <w:sz w:val="24"/>
          <w:lang w:val="fr-CA"/>
        </w:rPr>
        <w:t xml:space="preserve"> régiss</w:t>
      </w:r>
      <w:r>
        <w:rPr>
          <w:b/>
          <w:color w:val="00907C"/>
          <w:sz w:val="24"/>
          <w:lang w:val="fr-CA"/>
        </w:rPr>
        <w:t>ant la légalité du bois</w:t>
      </w:r>
      <w:r w:rsidR="002F6B9A" w:rsidRPr="0030727B">
        <w:rPr>
          <w:b/>
          <w:color w:val="00907C"/>
          <w:sz w:val="24"/>
          <w:lang w:val="fr-CA"/>
        </w:rPr>
        <w:t xml:space="preserve"> (6.1 b)</w:t>
      </w:r>
      <w:bookmarkEnd w:id="21"/>
    </w:p>
    <w:p w14:paraId="53A5E42E" w14:textId="77777777" w:rsidR="0030727B" w:rsidRPr="0030727B" w:rsidRDefault="0030727B" w:rsidP="006C4560">
      <w:pPr>
        <w:tabs>
          <w:tab w:val="left" w:pos="1014"/>
        </w:tabs>
        <w:spacing w:after="240" w:line="276" w:lineRule="auto"/>
        <w:rPr>
          <w:lang w:val="fr-CA"/>
        </w:rPr>
      </w:pPr>
      <w:r w:rsidRPr="0030727B">
        <w:rPr>
          <w:b/>
          <w:i/>
          <w:lang w:val="fr-CA"/>
        </w:rPr>
        <w:t>Objectif de la présente procédure :</w:t>
      </w:r>
      <w:r w:rsidRPr="0030727B">
        <w:rPr>
          <w:lang w:val="fr-CA"/>
        </w:rPr>
        <w:t xml:space="preserve"> S'assurer que les informations sur l'origine et les essences sont disponibles et mises à la disposition des clients.</w:t>
      </w:r>
    </w:p>
    <w:p w14:paraId="1E2F9B9E" w14:textId="77777777" w:rsidR="0030727B" w:rsidRPr="002F1425" w:rsidRDefault="0030727B" w:rsidP="006C4560">
      <w:pPr>
        <w:tabs>
          <w:tab w:val="left" w:pos="1014"/>
        </w:tabs>
        <w:spacing w:after="240" w:line="276" w:lineRule="auto"/>
        <w:rPr>
          <w:b/>
          <w:i/>
        </w:rPr>
      </w:pPr>
      <w:r>
        <w:rPr>
          <w:b/>
          <w:i/>
        </w:rPr>
        <w:t xml:space="preserve">Points d'action : </w:t>
      </w:r>
    </w:p>
    <w:p w14:paraId="2371CD40" w14:textId="77777777" w:rsidR="0030727B" w:rsidRPr="002F1425" w:rsidRDefault="0030727B" w:rsidP="006C4560">
      <w:pPr>
        <w:tabs>
          <w:tab w:val="left" w:pos="1014"/>
        </w:tabs>
        <w:spacing w:after="240" w:line="276" w:lineRule="auto"/>
        <w:rPr>
          <w:b/>
        </w:rPr>
      </w:pPr>
      <w:r>
        <w:rPr>
          <w:b/>
        </w:rPr>
        <w:t xml:space="preserve">Achat : </w:t>
      </w:r>
    </w:p>
    <w:p w14:paraId="5FDBC359" w14:textId="77777777" w:rsidR="0030727B" w:rsidRPr="0030727B" w:rsidRDefault="0030727B" w:rsidP="006C4560">
      <w:pPr>
        <w:pStyle w:val="ListParagraph"/>
        <w:numPr>
          <w:ilvl w:val="0"/>
          <w:numId w:val="12"/>
        </w:numPr>
        <w:tabs>
          <w:tab w:val="left" w:pos="1014"/>
        </w:tabs>
        <w:spacing w:after="240" w:line="276" w:lineRule="auto"/>
        <w:rPr>
          <w:lang w:val="fr-CA"/>
        </w:rPr>
      </w:pPr>
      <w:r w:rsidRPr="0030727B">
        <w:rPr>
          <w:lang w:val="fr-CA"/>
        </w:rPr>
        <w:t xml:space="preserve">Lors de l'achat de matériaux certifiés FSC ou de produits Bois contrôlé FSC, nous informons les fournisseurs qu'ils ont l’obligation de fournir des informations sur les essences et le pays de récolte. </w:t>
      </w:r>
    </w:p>
    <w:p w14:paraId="0CE228E4" w14:textId="77777777" w:rsidR="0030727B" w:rsidRPr="0030727B" w:rsidRDefault="0030727B" w:rsidP="006C4560">
      <w:pPr>
        <w:pStyle w:val="ListParagraph"/>
        <w:numPr>
          <w:ilvl w:val="0"/>
          <w:numId w:val="12"/>
        </w:numPr>
        <w:tabs>
          <w:tab w:val="left" w:pos="1014"/>
        </w:tabs>
        <w:spacing w:after="240" w:line="276" w:lineRule="auto"/>
        <w:rPr>
          <w:lang w:val="fr-CA"/>
        </w:rPr>
      </w:pPr>
      <w:r w:rsidRPr="0030727B">
        <w:rPr>
          <w:lang w:val="fr-CA"/>
        </w:rPr>
        <w:t>Nous demandons aux fournisseurs de nous informer immédiatement en cas de changement d’essence ou de pays de récolte.</w:t>
      </w:r>
    </w:p>
    <w:p w14:paraId="5B477A75" w14:textId="77777777" w:rsidR="0030727B" w:rsidRPr="0030727B" w:rsidRDefault="0030727B" w:rsidP="006C4560">
      <w:pPr>
        <w:pStyle w:val="ListParagraph"/>
        <w:numPr>
          <w:ilvl w:val="0"/>
          <w:numId w:val="12"/>
        </w:numPr>
        <w:tabs>
          <w:tab w:val="left" w:pos="1014"/>
        </w:tabs>
        <w:spacing w:after="240" w:line="276" w:lineRule="auto"/>
        <w:rPr>
          <w:lang w:val="fr-CA"/>
        </w:rPr>
      </w:pPr>
      <w:r w:rsidRPr="0030727B">
        <w:rPr>
          <w:lang w:val="fr-CA"/>
        </w:rPr>
        <w:t xml:space="preserve">Nous communiquons ces exigences aux fournisseurs directement et également dans le cadre d'accords. </w:t>
      </w:r>
    </w:p>
    <w:p w14:paraId="6031CD38" w14:textId="77777777" w:rsidR="0030727B" w:rsidRPr="0030727B" w:rsidRDefault="0030727B" w:rsidP="006C4560">
      <w:pPr>
        <w:keepNext/>
        <w:tabs>
          <w:tab w:val="left" w:pos="1014"/>
        </w:tabs>
        <w:spacing w:after="240" w:line="276" w:lineRule="auto"/>
        <w:rPr>
          <w:b/>
          <w:lang w:val="fr-CA"/>
        </w:rPr>
      </w:pPr>
      <w:r w:rsidRPr="0030727B">
        <w:rPr>
          <w:b/>
          <w:lang w:val="fr-CA"/>
        </w:rPr>
        <w:t xml:space="preserve">Enregistrement des données et communication avec la clientèle : </w:t>
      </w:r>
    </w:p>
    <w:p w14:paraId="719ABAB4" w14:textId="77777777" w:rsidR="0030727B" w:rsidRPr="0030727B" w:rsidRDefault="0030727B" w:rsidP="006C4560">
      <w:pPr>
        <w:pStyle w:val="ListParagraph"/>
        <w:numPr>
          <w:ilvl w:val="0"/>
          <w:numId w:val="12"/>
        </w:numPr>
        <w:tabs>
          <w:tab w:val="left" w:pos="1014"/>
        </w:tabs>
        <w:spacing w:after="240" w:line="276" w:lineRule="auto"/>
        <w:rPr>
          <w:lang w:val="fr-CA"/>
        </w:rPr>
      </w:pPr>
      <w:r w:rsidRPr="0030727B">
        <w:rPr>
          <w:lang w:val="fr-CA"/>
        </w:rPr>
        <w:t>Nous enregistrons les informations sur les essences dans l'inventaire. Il est possible d'obtenir des informations sur le pays d'origine sur demande.</w:t>
      </w:r>
    </w:p>
    <w:p w14:paraId="57F971AB" w14:textId="77777777" w:rsidR="0030727B" w:rsidRPr="0030727B" w:rsidRDefault="0030727B" w:rsidP="006C4560">
      <w:pPr>
        <w:pStyle w:val="ListParagraph"/>
        <w:numPr>
          <w:ilvl w:val="0"/>
          <w:numId w:val="12"/>
        </w:numPr>
        <w:tabs>
          <w:tab w:val="left" w:pos="1014"/>
        </w:tabs>
        <w:spacing w:after="240" w:line="276" w:lineRule="auto"/>
        <w:rPr>
          <w:lang w:val="fr-CA"/>
        </w:rPr>
      </w:pPr>
      <w:r w:rsidRPr="0030727B">
        <w:rPr>
          <w:lang w:val="fr-CA"/>
        </w:rPr>
        <w:t>Nous enregistrons des informations sur toutes les essences et tous les pays d'origine dans le cas où les produits contiennent des essences ou matériaux provenant de différents pays.</w:t>
      </w:r>
    </w:p>
    <w:p w14:paraId="178A84B7" w14:textId="287B714F" w:rsidR="0030727B" w:rsidRPr="006C4560" w:rsidRDefault="0030727B" w:rsidP="006C4560">
      <w:pPr>
        <w:tabs>
          <w:tab w:val="left" w:pos="1014"/>
        </w:tabs>
        <w:spacing w:after="240" w:line="276" w:lineRule="auto"/>
        <w:rPr>
          <w:b/>
          <w:lang w:val="fr-CA"/>
        </w:rPr>
      </w:pPr>
      <w:r w:rsidRPr="006C4560">
        <w:rPr>
          <w:b/>
          <w:lang w:val="fr-CA"/>
        </w:rPr>
        <w:t>Ventes</w:t>
      </w:r>
      <w:r w:rsidR="006C4560">
        <w:rPr>
          <w:b/>
          <w:lang w:val="fr-CA"/>
        </w:rPr>
        <w:t> :</w:t>
      </w:r>
      <w:r w:rsidRPr="006C4560">
        <w:rPr>
          <w:b/>
          <w:lang w:val="fr-CA"/>
        </w:rPr>
        <w:t xml:space="preserve"> </w:t>
      </w:r>
    </w:p>
    <w:p w14:paraId="381220EB" w14:textId="77777777" w:rsidR="0030727B" w:rsidRPr="0030727B" w:rsidRDefault="0030727B" w:rsidP="006C4560">
      <w:pPr>
        <w:pStyle w:val="ListParagraph"/>
        <w:numPr>
          <w:ilvl w:val="0"/>
          <w:numId w:val="12"/>
        </w:numPr>
        <w:tabs>
          <w:tab w:val="left" w:pos="1014"/>
        </w:tabs>
        <w:spacing w:after="240" w:line="276" w:lineRule="auto"/>
        <w:rPr>
          <w:lang w:val="fr-CA"/>
        </w:rPr>
      </w:pPr>
      <w:r w:rsidRPr="0030727B">
        <w:rPr>
          <w:lang w:val="fr-CA"/>
        </w:rPr>
        <w:t>A la demande d’un client, nous incluons de telles informations sur les essences et le pays de récolte dans la confirmation de ses commandes.</w:t>
      </w:r>
    </w:p>
    <w:p w14:paraId="2A85B94E" w14:textId="77777777" w:rsidR="0030727B" w:rsidRPr="0030727B" w:rsidRDefault="0030727B" w:rsidP="006C4560">
      <w:pPr>
        <w:pStyle w:val="ListParagraph"/>
        <w:numPr>
          <w:ilvl w:val="0"/>
          <w:numId w:val="12"/>
        </w:numPr>
        <w:tabs>
          <w:tab w:val="left" w:pos="1014"/>
        </w:tabs>
        <w:spacing w:after="240" w:line="276" w:lineRule="auto"/>
        <w:rPr>
          <w:lang w:val="fr-CA"/>
        </w:rPr>
      </w:pPr>
      <w:r w:rsidRPr="0030727B">
        <w:rPr>
          <w:lang w:val="fr-CA"/>
        </w:rPr>
        <w:t>Pour chaque produit, nous informons immédiatement les clients en cas de changement d'essence dans la composition ou de pays de récolte.</w:t>
      </w:r>
    </w:p>
    <w:p w14:paraId="1FCCA1D3" w14:textId="22B707A7" w:rsidR="002209DA" w:rsidRPr="0030727B" w:rsidRDefault="002209DA" w:rsidP="006C4560">
      <w:pPr>
        <w:tabs>
          <w:tab w:val="left" w:pos="1014"/>
        </w:tabs>
        <w:spacing w:after="240" w:line="276" w:lineRule="auto"/>
        <w:rPr>
          <w:lang w:val="fr-CA"/>
        </w:rPr>
      </w:pPr>
    </w:p>
    <w:p w14:paraId="1F3CEE3B" w14:textId="10CABE24" w:rsidR="002209DA" w:rsidRPr="0030727B" w:rsidRDefault="0030727B" w:rsidP="003E4172">
      <w:pPr>
        <w:pStyle w:val="ListParagraph"/>
        <w:numPr>
          <w:ilvl w:val="0"/>
          <w:numId w:val="5"/>
        </w:numPr>
        <w:spacing w:after="240" w:line="276" w:lineRule="auto"/>
        <w:ind w:left="680" w:hanging="680"/>
        <w:outlineLvl w:val="0"/>
        <w:rPr>
          <w:b/>
          <w:color w:val="00907C"/>
          <w:sz w:val="24"/>
          <w:lang w:val="fr-CA"/>
        </w:rPr>
      </w:pPr>
      <w:bookmarkStart w:id="22" w:name="_Toc86061092"/>
      <w:r w:rsidRPr="0030727B">
        <w:rPr>
          <w:b/>
          <w:color w:val="00907C"/>
          <w:sz w:val="24"/>
          <w:lang w:val="fr-CA"/>
        </w:rPr>
        <w:t>Législation sur le commerce et la douane</w:t>
      </w:r>
      <w:r w:rsidR="002209DA" w:rsidRPr="0030727B">
        <w:rPr>
          <w:b/>
          <w:color w:val="00907C"/>
          <w:sz w:val="24"/>
          <w:lang w:val="fr-CA"/>
        </w:rPr>
        <w:t xml:space="preserve"> (6.1. a)</w:t>
      </w:r>
      <w:bookmarkEnd w:id="22"/>
    </w:p>
    <w:p w14:paraId="6FBBD7DA" w14:textId="77777777" w:rsidR="0030727B" w:rsidRPr="0030727B" w:rsidRDefault="0030727B" w:rsidP="006C4560">
      <w:pPr>
        <w:tabs>
          <w:tab w:val="left" w:pos="1014"/>
        </w:tabs>
        <w:spacing w:after="240" w:line="276" w:lineRule="auto"/>
        <w:rPr>
          <w:lang w:val="fr-CA"/>
        </w:rPr>
      </w:pPr>
      <w:r w:rsidRPr="0030727B">
        <w:rPr>
          <w:b/>
          <w:i/>
          <w:lang w:val="fr-CA"/>
        </w:rPr>
        <w:t>Objectif de la présente procédure :</w:t>
      </w:r>
      <w:r w:rsidRPr="0030727B">
        <w:rPr>
          <w:lang w:val="fr-CA"/>
        </w:rPr>
        <w:t xml:space="preserve"> S'assurer que les informations sur l'origine et les essences sont disponibles et mises à la disposition des clients.</w:t>
      </w:r>
    </w:p>
    <w:p w14:paraId="1454CA4C" w14:textId="77777777" w:rsidR="0030727B" w:rsidRPr="002F1425" w:rsidRDefault="0030727B" w:rsidP="006C4560">
      <w:pPr>
        <w:tabs>
          <w:tab w:val="left" w:pos="1014"/>
        </w:tabs>
        <w:spacing w:after="240" w:line="276" w:lineRule="auto"/>
        <w:rPr>
          <w:b/>
          <w:i/>
        </w:rPr>
      </w:pPr>
      <w:r>
        <w:rPr>
          <w:b/>
          <w:i/>
        </w:rPr>
        <w:t xml:space="preserve">Points d'action : </w:t>
      </w:r>
    </w:p>
    <w:p w14:paraId="13E18214" w14:textId="77777777" w:rsidR="0030727B" w:rsidRPr="002F1425" w:rsidRDefault="0030727B" w:rsidP="006C4560">
      <w:pPr>
        <w:tabs>
          <w:tab w:val="left" w:pos="1014"/>
        </w:tabs>
        <w:spacing w:after="240" w:line="276" w:lineRule="auto"/>
        <w:rPr>
          <w:b/>
        </w:rPr>
      </w:pPr>
      <w:r>
        <w:rPr>
          <w:b/>
        </w:rPr>
        <w:t xml:space="preserve">Achat : </w:t>
      </w:r>
    </w:p>
    <w:p w14:paraId="4D480325" w14:textId="77777777" w:rsidR="0030727B" w:rsidRPr="0030727B" w:rsidRDefault="0030727B" w:rsidP="006C4560">
      <w:pPr>
        <w:pStyle w:val="ListParagraph"/>
        <w:numPr>
          <w:ilvl w:val="0"/>
          <w:numId w:val="29"/>
        </w:numPr>
        <w:tabs>
          <w:tab w:val="left" w:pos="1014"/>
        </w:tabs>
        <w:spacing w:after="240" w:line="276" w:lineRule="auto"/>
        <w:rPr>
          <w:lang w:val="fr-CA"/>
        </w:rPr>
      </w:pPr>
      <w:r w:rsidRPr="0030727B">
        <w:rPr>
          <w:lang w:val="fr-CA"/>
        </w:rPr>
        <w:t xml:space="preserve">Lors de l'achat de matériaux certifiés FSC ou de produits Bois contrôlé FSC, nous informons les fournisseurs qu'ils ont l’obligation de fournir des informations sur les essences et le pays de récolte. </w:t>
      </w:r>
    </w:p>
    <w:p w14:paraId="5EAD8006" w14:textId="77777777" w:rsidR="0030727B" w:rsidRPr="0030727B" w:rsidRDefault="0030727B" w:rsidP="006C4560">
      <w:pPr>
        <w:pStyle w:val="ListParagraph"/>
        <w:numPr>
          <w:ilvl w:val="0"/>
          <w:numId w:val="29"/>
        </w:numPr>
        <w:tabs>
          <w:tab w:val="left" w:pos="1014"/>
        </w:tabs>
        <w:spacing w:after="240" w:line="276" w:lineRule="auto"/>
        <w:rPr>
          <w:lang w:val="fr-CA"/>
        </w:rPr>
      </w:pPr>
      <w:r w:rsidRPr="0030727B">
        <w:rPr>
          <w:lang w:val="fr-CA"/>
        </w:rPr>
        <w:t>Nous demandons aux fournisseurs de nous informer immédiatement en cas de changement d’essence ou de pays de récolte.</w:t>
      </w:r>
    </w:p>
    <w:p w14:paraId="4115615D" w14:textId="77777777" w:rsidR="0030727B" w:rsidRPr="0030727B" w:rsidRDefault="0030727B" w:rsidP="006C4560">
      <w:pPr>
        <w:pStyle w:val="ListParagraph"/>
        <w:numPr>
          <w:ilvl w:val="0"/>
          <w:numId w:val="29"/>
        </w:numPr>
        <w:tabs>
          <w:tab w:val="left" w:pos="1014"/>
        </w:tabs>
        <w:spacing w:after="240" w:line="276" w:lineRule="auto"/>
        <w:rPr>
          <w:lang w:val="fr-CA"/>
        </w:rPr>
      </w:pPr>
      <w:r w:rsidRPr="0030727B">
        <w:rPr>
          <w:lang w:val="fr-CA"/>
        </w:rPr>
        <w:t xml:space="preserve">Nous communiquons ces exigences aux fournisseurs directement et également dans le cadre d'accords. </w:t>
      </w:r>
    </w:p>
    <w:p w14:paraId="6C44F7F0" w14:textId="77777777" w:rsidR="0030727B" w:rsidRPr="0030727B" w:rsidRDefault="0030727B" w:rsidP="006C4560">
      <w:pPr>
        <w:keepNext/>
        <w:tabs>
          <w:tab w:val="left" w:pos="1014"/>
        </w:tabs>
        <w:spacing w:after="240" w:line="276" w:lineRule="auto"/>
        <w:rPr>
          <w:b/>
          <w:lang w:val="fr-CA"/>
        </w:rPr>
      </w:pPr>
      <w:r w:rsidRPr="0030727B">
        <w:rPr>
          <w:b/>
          <w:lang w:val="fr-CA"/>
        </w:rPr>
        <w:t xml:space="preserve">Enregistrement des données et communication avec la clientèle : </w:t>
      </w:r>
    </w:p>
    <w:p w14:paraId="2CE89325" w14:textId="77777777" w:rsidR="0030727B" w:rsidRPr="0030727B" w:rsidRDefault="0030727B" w:rsidP="006C4560">
      <w:pPr>
        <w:pStyle w:val="ListParagraph"/>
        <w:numPr>
          <w:ilvl w:val="0"/>
          <w:numId w:val="29"/>
        </w:numPr>
        <w:tabs>
          <w:tab w:val="left" w:pos="1014"/>
        </w:tabs>
        <w:spacing w:after="240" w:line="276" w:lineRule="auto"/>
        <w:rPr>
          <w:lang w:val="fr-CA"/>
        </w:rPr>
      </w:pPr>
      <w:r w:rsidRPr="0030727B">
        <w:rPr>
          <w:lang w:val="fr-CA"/>
        </w:rPr>
        <w:t>Nous enregistrons les informations sur les essences dans l'inventaire. Il est possible d'obtenir des informations sur le pays d'origine sur demande.</w:t>
      </w:r>
    </w:p>
    <w:p w14:paraId="7161CE13" w14:textId="77777777" w:rsidR="0030727B" w:rsidRPr="0030727B" w:rsidRDefault="0030727B" w:rsidP="006C4560">
      <w:pPr>
        <w:pStyle w:val="ListParagraph"/>
        <w:numPr>
          <w:ilvl w:val="0"/>
          <w:numId w:val="29"/>
        </w:numPr>
        <w:tabs>
          <w:tab w:val="left" w:pos="1014"/>
        </w:tabs>
        <w:spacing w:after="240" w:line="276" w:lineRule="auto"/>
        <w:rPr>
          <w:lang w:val="fr-CA"/>
        </w:rPr>
      </w:pPr>
      <w:r w:rsidRPr="0030727B">
        <w:rPr>
          <w:lang w:val="fr-CA"/>
        </w:rPr>
        <w:t>Nous enregistrons des informations sur toutes les essences et tous les pays d'origine dans le cas où les produits contiennent des essences ou matériaux provenant de différents pays.</w:t>
      </w:r>
    </w:p>
    <w:p w14:paraId="502BB4B9" w14:textId="40E2AE09" w:rsidR="0030727B" w:rsidRPr="00F33816" w:rsidRDefault="0030727B" w:rsidP="006C4560">
      <w:pPr>
        <w:tabs>
          <w:tab w:val="left" w:pos="1014"/>
        </w:tabs>
        <w:spacing w:after="240" w:line="276" w:lineRule="auto"/>
        <w:rPr>
          <w:b/>
          <w:lang w:val="fr-CA"/>
        </w:rPr>
      </w:pPr>
      <w:r w:rsidRPr="00F33816">
        <w:rPr>
          <w:b/>
          <w:lang w:val="fr-CA"/>
        </w:rPr>
        <w:t>Vente</w:t>
      </w:r>
      <w:r w:rsidR="00F33816" w:rsidRPr="00F33816">
        <w:rPr>
          <w:b/>
          <w:lang w:val="fr-CA"/>
        </w:rPr>
        <w:t>s</w:t>
      </w:r>
      <w:r w:rsidR="00F33816">
        <w:rPr>
          <w:b/>
          <w:lang w:val="fr-CA"/>
        </w:rPr>
        <w:t> :</w:t>
      </w:r>
      <w:r w:rsidRPr="00F33816">
        <w:rPr>
          <w:b/>
          <w:lang w:val="fr-CA"/>
        </w:rPr>
        <w:t xml:space="preserve"> </w:t>
      </w:r>
    </w:p>
    <w:p w14:paraId="37C106EF" w14:textId="77777777" w:rsidR="0030727B" w:rsidRPr="0030727B" w:rsidRDefault="0030727B" w:rsidP="006C4560">
      <w:pPr>
        <w:pStyle w:val="ListParagraph"/>
        <w:numPr>
          <w:ilvl w:val="0"/>
          <w:numId w:val="29"/>
        </w:numPr>
        <w:tabs>
          <w:tab w:val="left" w:pos="1014"/>
        </w:tabs>
        <w:spacing w:after="240" w:line="276" w:lineRule="auto"/>
        <w:rPr>
          <w:lang w:val="fr-CA"/>
        </w:rPr>
      </w:pPr>
      <w:r w:rsidRPr="0030727B">
        <w:rPr>
          <w:lang w:val="fr-CA"/>
        </w:rPr>
        <w:t>A la demande d’un client, nous incluons de telles informations sur les essences et le pays de récolte dans la confirmation de ses commandes.</w:t>
      </w:r>
    </w:p>
    <w:p w14:paraId="0333BD9E" w14:textId="77777777" w:rsidR="0030727B" w:rsidRPr="0030727B" w:rsidRDefault="0030727B" w:rsidP="006C4560">
      <w:pPr>
        <w:pStyle w:val="ListParagraph"/>
        <w:numPr>
          <w:ilvl w:val="0"/>
          <w:numId w:val="29"/>
        </w:numPr>
        <w:tabs>
          <w:tab w:val="left" w:pos="1014"/>
        </w:tabs>
        <w:spacing w:after="240" w:line="276" w:lineRule="auto"/>
        <w:rPr>
          <w:lang w:val="fr-CA"/>
        </w:rPr>
      </w:pPr>
      <w:r w:rsidRPr="0030727B">
        <w:rPr>
          <w:lang w:val="fr-CA"/>
        </w:rPr>
        <w:t>Pour chaque produit, nous informons immédiatement les clients en cas de changement d'essence dans la composition ou de pays de récolte.</w:t>
      </w:r>
    </w:p>
    <w:p w14:paraId="62AD5A6C" w14:textId="595FE242" w:rsidR="002209DA" w:rsidRPr="0030727B" w:rsidRDefault="002209DA" w:rsidP="002209DA">
      <w:pPr>
        <w:tabs>
          <w:tab w:val="left" w:pos="1014"/>
        </w:tabs>
        <w:spacing w:after="240" w:line="276" w:lineRule="auto"/>
        <w:rPr>
          <w:lang w:val="fr-CA"/>
        </w:rPr>
      </w:pPr>
    </w:p>
    <w:p w14:paraId="78B69343" w14:textId="436B201B" w:rsidR="002209DA" w:rsidRPr="006C4560" w:rsidRDefault="006C4560" w:rsidP="003E4172">
      <w:pPr>
        <w:pStyle w:val="ListParagraph"/>
        <w:numPr>
          <w:ilvl w:val="0"/>
          <w:numId w:val="5"/>
        </w:numPr>
        <w:spacing w:after="240" w:line="276" w:lineRule="auto"/>
        <w:ind w:left="680" w:hanging="680"/>
        <w:outlineLvl w:val="0"/>
        <w:rPr>
          <w:b/>
          <w:color w:val="00907C"/>
          <w:sz w:val="24"/>
          <w:lang w:val="fr-CA"/>
        </w:rPr>
      </w:pPr>
      <w:bookmarkStart w:id="23" w:name="_Toc86061093"/>
      <w:r w:rsidRPr="006C4560">
        <w:rPr>
          <w:b/>
          <w:color w:val="00907C"/>
          <w:sz w:val="24"/>
          <w:lang w:val="fr-CA"/>
        </w:rPr>
        <w:t>Groupes de produits FSC</w:t>
      </w:r>
      <w:r w:rsidR="002209DA" w:rsidRPr="006C4560">
        <w:rPr>
          <w:b/>
          <w:color w:val="00907C"/>
          <w:sz w:val="24"/>
          <w:lang w:val="fr-CA"/>
        </w:rPr>
        <w:t xml:space="preserve"> (</w:t>
      </w:r>
      <w:r>
        <w:rPr>
          <w:b/>
          <w:color w:val="00907C"/>
          <w:sz w:val="24"/>
          <w:lang w:val="fr-CA"/>
        </w:rPr>
        <w:t>Partie</w:t>
      </w:r>
      <w:r w:rsidR="002209DA" w:rsidRPr="006C4560">
        <w:rPr>
          <w:b/>
          <w:color w:val="00907C"/>
          <w:sz w:val="24"/>
          <w:lang w:val="fr-CA"/>
        </w:rPr>
        <w:t xml:space="preserve"> </w:t>
      </w:r>
      <w:r w:rsidR="00BC2E70" w:rsidRPr="006C4560">
        <w:rPr>
          <w:b/>
          <w:color w:val="00907C"/>
          <w:sz w:val="24"/>
          <w:lang w:val="fr-CA"/>
        </w:rPr>
        <w:t>8</w:t>
      </w:r>
      <w:r w:rsidR="002209DA" w:rsidRPr="006C4560">
        <w:rPr>
          <w:b/>
          <w:color w:val="00907C"/>
          <w:sz w:val="24"/>
          <w:lang w:val="fr-CA"/>
        </w:rPr>
        <w:t xml:space="preserve"> </w:t>
      </w:r>
      <w:r>
        <w:rPr>
          <w:b/>
          <w:color w:val="00907C"/>
          <w:sz w:val="24"/>
          <w:lang w:val="fr-CA"/>
        </w:rPr>
        <w:t>de la norme</w:t>
      </w:r>
      <w:r w:rsidR="002209DA" w:rsidRPr="006C4560">
        <w:rPr>
          <w:b/>
          <w:color w:val="00907C"/>
          <w:sz w:val="24"/>
          <w:lang w:val="fr-CA"/>
        </w:rPr>
        <w:t>)</w:t>
      </w:r>
      <w:bookmarkEnd w:id="23"/>
    </w:p>
    <w:p w14:paraId="6CA0F76B" w14:textId="1E175291" w:rsidR="006C4560" w:rsidRPr="006C4560" w:rsidRDefault="006C4560" w:rsidP="006C4560">
      <w:pPr>
        <w:pStyle w:val="ListParagraph"/>
        <w:numPr>
          <w:ilvl w:val="1"/>
          <w:numId w:val="5"/>
        </w:numPr>
        <w:tabs>
          <w:tab w:val="left" w:pos="1014"/>
        </w:tabs>
        <w:spacing w:after="240" w:line="276" w:lineRule="auto"/>
        <w:ind w:left="680" w:hanging="567"/>
        <w:rPr>
          <w:lang w:val="fr-CA"/>
        </w:rPr>
      </w:pPr>
      <w:r w:rsidRPr="006C4560">
        <w:rPr>
          <w:lang w:val="fr-FR"/>
        </w:rPr>
        <w:t>Tous les produits qui sont vendus comme certifiés FSC sont vendus avec la mention « FSC Mix</w:t>
      </w:r>
      <w:r w:rsidR="00F33816">
        <w:rPr>
          <w:lang w:val="fr-FR"/>
        </w:rPr>
        <w:t>te</w:t>
      </w:r>
      <w:r w:rsidRPr="006C4560">
        <w:rPr>
          <w:lang w:val="fr-FR"/>
        </w:rPr>
        <w:t xml:space="preserve"> Cr</w:t>
      </w:r>
      <w:r w:rsidR="00F33816">
        <w:rPr>
          <w:lang w:val="fr-FR"/>
        </w:rPr>
        <w:t>é</w:t>
      </w:r>
      <w:r w:rsidRPr="006C4560">
        <w:rPr>
          <w:lang w:val="fr-FR"/>
        </w:rPr>
        <w:t>dit », ainsi la déclaration de vente est toujours la même (5.1). Nous avons préparé une liste de groupes de produits conformément aux exigences du FSC (voir l'annexe 4). La liste des groupes de produits décrit les produits que nous pouvons produire en tant que certifiés ; précise les produits couverts par notre certificat ; et aide notre personnel, nos clients, nos fournisseurs et toute autre partie intéressée à comprendre ce qui est inclus dans notre système FSC (7.1, 7.3).</w:t>
      </w:r>
    </w:p>
    <w:p w14:paraId="0F3C5EE3" w14:textId="4A77CFCD" w:rsidR="002209DA" w:rsidRPr="00F33816" w:rsidRDefault="00F33816" w:rsidP="00F33816">
      <w:pPr>
        <w:pStyle w:val="ListParagraph"/>
        <w:numPr>
          <w:ilvl w:val="1"/>
          <w:numId w:val="5"/>
        </w:numPr>
        <w:tabs>
          <w:tab w:val="left" w:pos="1014"/>
        </w:tabs>
        <w:spacing w:after="240" w:line="276" w:lineRule="auto"/>
        <w:ind w:left="680" w:hanging="567"/>
        <w:rPr>
          <w:lang w:val="fr-CA"/>
        </w:rPr>
      </w:pPr>
      <w:r w:rsidRPr="00F33816">
        <w:rPr>
          <w:lang w:val="fr-CA"/>
        </w:rPr>
        <w:t xml:space="preserve">Le </w:t>
      </w:r>
      <w:r>
        <w:rPr>
          <w:lang w:val="fr-CA"/>
        </w:rPr>
        <w:t>gestionnaire</w:t>
      </w:r>
      <w:r w:rsidRPr="00F33816">
        <w:rPr>
          <w:lang w:val="fr-CA"/>
        </w:rPr>
        <w:t xml:space="preserve"> de production est responsable de la mise à jour de la liste des groupes de produits. </w:t>
      </w:r>
      <w:r w:rsidR="002209DA" w:rsidRPr="00F33816">
        <w:rPr>
          <w:lang w:val="fr-CA"/>
        </w:rPr>
        <w:t>(7.3).</w:t>
      </w:r>
    </w:p>
    <w:p w14:paraId="4E77E899" w14:textId="1859C413" w:rsidR="002209DA" w:rsidRPr="00F33816" w:rsidRDefault="002209DA" w:rsidP="002209DA">
      <w:pPr>
        <w:tabs>
          <w:tab w:val="left" w:pos="1014"/>
        </w:tabs>
        <w:spacing w:after="240" w:line="276" w:lineRule="auto"/>
        <w:rPr>
          <w:lang w:val="fr-CA"/>
        </w:rPr>
      </w:pPr>
    </w:p>
    <w:p w14:paraId="325A856F" w14:textId="0FE78136" w:rsidR="00FB56EF" w:rsidRPr="0030727B" w:rsidRDefault="0030727B" w:rsidP="003E4172">
      <w:pPr>
        <w:pStyle w:val="ListParagraph"/>
        <w:numPr>
          <w:ilvl w:val="0"/>
          <w:numId w:val="5"/>
        </w:numPr>
        <w:spacing w:after="240" w:line="276" w:lineRule="auto"/>
        <w:ind w:left="680" w:hanging="680"/>
        <w:outlineLvl w:val="0"/>
        <w:rPr>
          <w:b/>
          <w:color w:val="00907C"/>
          <w:sz w:val="24"/>
          <w:lang w:val="fr-CA"/>
        </w:rPr>
      </w:pPr>
      <w:bookmarkStart w:id="24" w:name="_Toc86061094"/>
      <w:r w:rsidRPr="0030727B">
        <w:rPr>
          <w:b/>
          <w:color w:val="00907C"/>
          <w:sz w:val="24"/>
          <w:lang w:val="fr-CA"/>
        </w:rPr>
        <w:t xml:space="preserve">Utilisation des marques de commerce </w:t>
      </w:r>
      <w:r>
        <w:rPr>
          <w:b/>
          <w:color w:val="00907C"/>
          <w:sz w:val="24"/>
          <w:lang w:val="fr-CA"/>
        </w:rPr>
        <w:t>FSC</w:t>
      </w:r>
      <w:r w:rsidR="00FB56EF" w:rsidRPr="0030727B">
        <w:rPr>
          <w:b/>
          <w:color w:val="00907C"/>
          <w:sz w:val="24"/>
          <w:lang w:val="fr-CA"/>
        </w:rPr>
        <w:t xml:space="preserve"> (</w:t>
      </w:r>
      <w:r>
        <w:rPr>
          <w:b/>
          <w:color w:val="00907C"/>
          <w:sz w:val="24"/>
          <w:lang w:val="fr-CA"/>
        </w:rPr>
        <w:t>Partie</w:t>
      </w:r>
      <w:r w:rsidR="00FB56EF" w:rsidRPr="0030727B">
        <w:rPr>
          <w:b/>
          <w:color w:val="00907C"/>
          <w:sz w:val="24"/>
          <w:lang w:val="fr-CA"/>
        </w:rPr>
        <w:t xml:space="preserve"> 1</w:t>
      </w:r>
      <w:r w:rsidR="00F8459D" w:rsidRPr="0030727B">
        <w:rPr>
          <w:b/>
          <w:color w:val="00907C"/>
          <w:sz w:val="24"/>
          <w:lang w:val="fr-CA"/>
        </w:rPr>
        <w:t>2</w:t>
      </w:r>
      <w:r w:rsidR="00FB56EF" w:rsidRPr="0030727B">
        <w:rPr>
          <w:b/>
          <w:color w:val="00907C"/>
          <w:sz w:val="24"/>
          <w:lang w:val="fr-CA"/>
        </w:rPr>
        <w:t xml:space="preserve"> </w:t>
      </w:r>
      <w:r>
        <w:rPr>
          <w:b/>
          <w:color w:val="00907C"/>
          <w:sz w:val="24"/>
          <w:lang w:val="fr-CA"/>
        </w:rPr>
        <w:t>de la norme</w:t>
      </w:r>
      <w:r w:rsidR="00FB56EF" w:rsidRPr="0030727B">
        <w:rPr>
          <w:b/>
          <w:color w:val="00907C"/>
          <w:sz w:val="24"/>
          <w:lang w:val="fr-CA"/>
        </w:rPr>
        <w:t>)</w:t>
      </w:r>
      <w:bookmarkEnd w:id="24"/>
    </w:p>
    <w:p w14:paraId="52D407E1" w14:textId="77777777" w:rsidR="0030727B" w:rsidRPr="0030727B" w:rsidRDefault="0030727B" w:rsidP="00F33816">
      <w:pPr>
        <w:spacing w:after="240" w:line="276" w:lineRule="auto"/>
        <w:rPr>
          <w:rFonts w:cs="Microsoft Sans Serif"/>
          <w:b/>
          <w:szCs w:val="18"/>
          <w:lang w:val="fr-FR" w:eastAsia="fr-FR" w:bidi="fr-FR"/>
        </w:rPr>
      </w:pPr>
      <w:r w:rsidRPr="0030727B">
        <w:rPr>
          <w:rFonts w:cs="Microsoft Sans Serif"/>
          <w:b/>
          <w:noProof/>
          <w:szCs w:val="18"/>
          <w:lang w:val="fr-FR" w:eastAsia="fr-FR"/>
        </w:rPr>
        <w:drawing>
          <wp:anchor distT="0" distB="0" distL="114300" distR="114300" simplePos="0" relativeHeight="251673088" behindDoc="0" locked="0" layoutInCell="1" allowOverlap="1" wp14:anchorId="30E46FFA" wp14:editId="46A888FC">
            <wp:simplePos x="0" y="0"/>
            <wp:positionH relativeFrom="column">
              <wp:posOffset>4676775</wp:posOffset>
            </wp:positionH>
            <wp:positionV relativeFrom="paragraph">
              <wp:posOffset>86360</wp:posOffset>
            </wp:positionV>
            <wp:extent cx="838200" cy="1016635"/>
            <wp:effectExtent l="0" t="0" r="0" b="0"/>
            <wp:wrapThrough wrapText="left">
              <wp:wrapPolygon edited="0">
                <wp:start x="0" y="0"/>
                <wp:lineTo x="0" y="21047"/>
                <wp:lineTo x="21109" y="21047"/>
                <wp:lineTo x="21109" y="0"/>
                <wp:lineTo x="0" y="0"/>
              </wp:wrapPolygon>
            </wp:wrapThrough>
            <wp:docPr id="19" name="Picture 19" descr="C:\01 NEPCon pictures\04 Pictures\Logos\FSC\FSC registered trademarks\FSC Logo TM\FSC Logo TM\Black\FSC_Logo_T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1 NEPCon pictures\04 Pictures\Logos\FSC\FSC registered trademarks\FSC Logo TM\FSC Logo TM\Black\FSC_Logo_TM_blac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1016635"/>
                    </a:xfrm>
                    <a:prstGeom prst="rect">
                      <a:avLst/>
                    </a:prstGeom>
                    <a:noFill/>
                    <a:ln>
                      <a:noFill/>
                    </a:ln>
                  </pic:spPr>
                </pic:pic>
              </a:graphicData>
            </a:graphic>
          </wp:anchor>
        </w:drawing>
      </w:r>
      <w:r w:rsidRPr="0030727B">
        <w:rPr>
          <w:b/>
          <w:lang w:val="fr-FR" w:eastAsia="fr-FR" w:bidi="fr-FR"/>
        </w:rPr>
        <w:t xml:space="preserve">Les marques FSC sont : </w:t>
      </w:r>
    </w:p>
    <w:p w14:paraId="2B3F28B8" w14:textId="77777777" w:rsidR="0030727B" w:rsidRPr="0030727B" w:rsidRDefault="0030727B" w:rsidP="00F33816">
      <w:pPr>
        <w:numPr>
          <w:ilvl w:val="0"/>
          <w:numId w:val="15"/>
        </w:numPr>
        <w:spacing w:after="240" w:line="276" w:lineRule="auto"/>
        <w:rPr>
          <w:rFonts w:eastAsia="Calibri" w:cs="Microsoft Sans Serif"/>
          <w:b/>
          <w:szCs w:val="18"/>
          <w:lang w:val="fr-FR" w:eastAsia="fr-FR" w:bidi="fr-FR"/>
        </w:rPr>
      </w:pPr>
      <w:r w:rsidRPr="0030727B">
        <w:rPr>
          <w:rFonts w:eastAsia="Calibri" w:cs="Tahoma"/>
          <w:b/>
          <w:lang w:val="fr-FR" w:eastAsia="fr-FR" w:bidi="fr-FR"/>
        </w:rPr>
        <w:t>Le logo FSC</w:t>
      </w:r>
    </w:p>
    <w:p w14:paraId="3109D67D" w14:textId="77777777" w:rsidR="0030727B" w:rsidRPr="0030727B" w:rsidRDefault="0030727B" w:rsidP="00F33816">
      <w:pPr>
        <w:numPr>
          <w:ilvl w:val="0"/>
          <w:numId w:val="15"/>
        </w:numPr>
        <w:spacing w:after="240" w:line="276" w:lineRule="auto"/>
        <w:rPr>
          <w:rFonts w:eastAsia="Calibri" w:cs="Microsoft Sans Serif"/>
          <w:b/>
          <w:szCs w:val="18"/>
          <w:lang w:eastAsia="fr-FR" w:bidi="fr-FR"/>
        </w:rPr>
      </w:pPr>
      <w:r w:rsidRPr="0030727B">
        <w:rPr>
          <w:rFonts w:eastAsia="Calibri" w:cs="Tahoma"/>
          <w:b/>
          <w:lang w:eastAsia="fr-FR" w:bidi="fr-FR"/>
        </w:rPr>
        <w:t>Le nom Forest Stewardship Council</w:t>
      </w:r>
      <w:r w:rsidRPr="0030727B">
        <w:rPr>
          <w:rFonts w:eastAsia="Calibri" w:cs="Tahoma"/>
          <w:lang w:eastAsia="fr-FR" w:bidi="fr-FR"/>
        </w:rPr>
        <w:t>™</w:t>
      </w:r>
    </w:p>
    <w:p w14:paraId="6176435D" w14:textId="77777777" w:rsidR="0030727B" w:rsidRPr="0030727B" w:rsidRDefault="0030727B" w:rsidP="00F33816">
      <w:pPr>
        <w:numPr>
          <w:ilvl w:val="0"/>
          <w:numId w:val="15"/>
        </w:numPr>
        <w:spacing w:after="240" w:line="276" w:lineRule="auto"/>
        <w:rPr>
          <w:rFonts w:eastAsia="Calibri" w:cs="Microsoft Sans Serif"/>
          <w:b/>
          <w:szCs w:val="18"/>
          <w:lang w:val="fr-FR" w:eastAsia="fr-FR" w:bidi="fr-FR"/>
        </w:rPr>
      </w:pPr>
      <w:r w:rsidRPr="0030727B">
        <w:rPr>
          <w:rFonts w:eastAsia="Calibri" w:cs="Tahoma"/>
          <w:b/>
          <w:lang w:val="fr-FR" w:eastAsia="fr-FR" w:bidi="fr-FR"/>
        </w:rPr>
        <w:t>Les initiales FSC</w:t>
      </w:r>
    </w:p>
    <w:p w14:paraId="11032B58" w14:textId="77777777" w:rsidR="0030727B" w:rsidRPr="0030727B" w:rsidRDefault="0030727B" w:rsidP="00F33816">
      <w:pPr>
        <w:numPr>
          <w:ilvl w:val="0"/>
          <w:numId w:val="15"/>
        </w:numPr>
        <w:spacing w:after="240" w:line="276" w:lineRule="auto"/>
        <w:rPr>
          <w:rFonts w:eastAsia="Calibri" w:cs="Microsoft Sans Serif"/>
          <w:b/>
          <w:szCs w:val="18"/>
          <w:lang w:val="fr-FR" w:eastAsia="fr-FR" w:bidi="fr-FR"/>
        </w:rPr>
      </w:pPr>
      <w:r w:rsidRPr="0030727B">
        <w:rPr>
          <w:rFonts w:eastAsia="Calibri" w:cs="Tahoma"/>
          <w:b/>
          <w:lang w:val="fr-FR" w:eastAsia="fr-FR" w:bidi="fr-FR"/>
        </w:rPr>
        <w:t>La devise Des forêts pour tous pour toujours</w:t>
      </w:r>
    </w:p>
    <w:p w14:paraId="41A2794E" w14:textId="77777777" w:rsidR="0030727B" w:rsidRPr="0030727B" w:rsidRDefault="0030727B" w:rsidP="00F33816">
      <w:pPr>
        <w:spacing w:after="240" w:line="276" w:lineRule="auto"/>
        <w:rPr>
          <w:rFonts w:cs="Microsoft Sans Serif"/>
          <w:b/>
          <w:szCs w:val="18"/>
          <w:lang w:val="fr-FR" w:eastAsia="fr-FR" w:bidi="fr-FR"/>
        </w:rPr>
      </w:pPr>
      <w:r w:rsidRPr="0030727B">
        <w:rPr>
          <w:b/>
          <w:lang w:val="fr-FR" w:eastAsia="fr-FR" w:bidi="fr-FR"/>
        </w:rPr>
        <w:t xml:space="preserve"> </w:t>
      </w:r>
    </w:p>
    <w:p w14:paraId="111470DE" w14:textId="77777777" w:rsidR="0030727B" w:rsidRPr="0030727B" w:rsidRDefault="0030727B" w:rsidP="00F33816">
      <w:pPr>
        <w:spacing w:after="240" w:line="276" w:lineRule="auto"/>
        <w:rPr>
          <w:rFonts w:cs="Microsoft Sans Serif"/>
          <w:b/>
          <w:szCs w:val="18"/>
          <w:lang w:val="fr-FR" w:eastAsia="fr-FR" w:bidi="fr-FR"/>
        </w:rPr>
      </w:pPr>
      <w:r w:rsidRPr="0030727B">
        <w:rPr>
          <w:b/>
          <w:lang w:val="fr-FR" w:eastAsia="fr-FR" w:bidi="fr-FR"/>
        </w:rPr>
        <w:t>Les procédures suivantes couvrent les quatre marques.</w:t>
      </w:r>
    </w:p>
    <w:p w14:paraId="583AABB8" w14:textId="77777777" w:rsidR="0030727B" w:rsidRPr="0030727B" w:rsidRDefault="0030727B" w:rsidP="00F33816">
      <w:pPr>
        <w:numPr>
          <w:ilvl w:val="1"/>
          <w:numId w:val="5"/>
        </w:numPr>
        <w:tabs>
          <w:tab w:val="left" w:pos="1014"/>
        </w:tabs>
        <w:spacing w:after="240" w:line="276" w:lineRule="auto"/>
        <w:ind w:left="680" w:hanging="567"/>
        <w:rPr>
          <w:rFonts w:eastAsia="Calibri" w:cs="Tahoma"/>
          <w:lang w:val="fr-FR" w:eastAsia="fr-FR" w:bidi="fr-FR"/>
        </w:rPr>
      </w:pPr>
      <w:r w:rsidRPr="0030727B">
        <w:rPr>
          <w:rFonts w:eastAsia="Calibri" w:cs="Tahoma"/>
          <w:lang w:val="fr-FR" w:eastAsia="fr-FR" w:bidi="fr-FR"/>
        </w:rPr>
        <w:t>Les marques FSC sont utilisées sur les étiquettes des produits et peuvent également servir à la promotion des matériaux certifiés de Société SA. La personne responsable de l'utilisation des marques FSC est le Directeur commercial.</w:t>
      </w:r>
    </w:p>
    <w:p w14:paraId="5DDA9F16" w14:textId="533B5ADF" w:rsidR="0030727B" w:rsidRDefault="0030727B" w:rsidP="00F33816">
      <w:pPr>
        <w:numPr>
          <w:ilvl w:val="1"/>
          <w:numId w:val="5"/>
        </w:numPr>
        <w:tabs>
          <w:tab w:val="left" w:pos="1014"/>
        </w:tabs>
        <w:spacing w:after="240" w:line="276" w:lineRule="auto"/>
        <w:ind w:left="680" w:hanging="567"/>
        <w:rPr>
          <w:rFonts w:eastAsia="Calibri" w:cs="Tahoma"/>
          <w:lang w:val="fr-FR" w:eastAsia="fr-FR" w:bidi="fr-FR"/>
        </w:rPr>
      </w:pPr>
      <w:r w:rsidRPr="0030727B">
        <w:rPr>
          <w:rFonts w:eastAsia="Calibri" w:cs="Tahoma"/>
          <w:lang w:val="fr-FR" w:eastAsia="fr-FR" w:bidi="fr-FR"/>
        </w:rPr>
        <w:t>Avant d'utiliser une marque FSC, nous préparerons un projet conformément au référentiel FSC-STD-50-001 et nous soumettons le projet d'utilisation des marques à l'organisme de certification pour approbation. Ceci s'applique également aux documents (tels que les communiqués de presse, les sites Web) qui n'incluent pas le logo FSC, mais uniquement le nom FSC ou Forest Stewardship Council.</w:t>
      </w:r>
    </w:p>
    <w:p w14:paraId="271A016B" w14:textId="4C731EBF" w:rsidR="00F33816" w:rsidRPr="00F33816" w:rsidRDefault="00F33816" w:rsidP="00F33816">
      <w:pPr>
        <w:tabs>
          <w:tab w:val="left" w:pos="1014"/>
        </w:tabs>
        <w:spacing w:after="240" w:line="276" w:lineRule="auto"/>
        <w:ind w:left="113"/>
        <w:rPr>
          <w:rFonts w:eastAsia="Calibri" w:cs="Tahoma"/>
          <w:b/>
          <w:bCs/>
          <w:lang w:val="fr-FR" w:eastAsia="fr-FR" w:bidi="fr-FR"/>
        </w:rPr>
      </w:pPr>
      <w:r w:rsidRPr="00F33816">
        <w:rPr>
          <w:rFonts w:eastAsia="Calibri" w:cs="Tahoma"/>
          <w:b/>
          <w:bCs/>
          <w:lang w:val="fr-FR" w:eastAsia="fr-FR" w:bidi="fr-FR"/>
        </w:rPr>
        <w:t>(NB</w:t>
      </w:r>
      <w:r>
        <w:rPr>
          <w:rFonts w:eastAsia="Calibri" w:cs="Tahoma"/>
          <w:b/>
          <w:bCs/>
          <w:lang w:val="fr-FR" w:eastAsia="fr-FR" w:bidi="fr-FR"/>
        </w:rPr>
        <w:t> !</w:t>
      </w:r>
      <w:r w:rsidRPr="00F33816">
        <w:rPr>
          <w:rFonts w:eastAsia="Calibri" w:cs="Tahoma"/>
          <w:b/>
          <w:bCs/>
          <w:lang w:val="fr-FR" w:eastAsia="fr-FR" w:bidi="fr-FR"/>
        </w:rPr>
        <w:t xml:space="preserve"> Alternativement à l'envoi de chaque </w:t>
      </w:r>
      <w:r>
        <w:rPr>
          <w:rFonts w:eastAsia="Calibri" w:cs="Tahoma"/>
          <w:b/>
          <w:bCs/>
          <w:lang w:val="fr-FR" w:eastAsia="fr-FR" w:bidi="fr-FR"/>
        </w:rPr>
        <w:t>conception</w:t>
      </w:r>
      <w:r w:rsidRPr="00F33816">
        <w:rPr>
          <w:rFonts w:eastAsia="Calibri" w:cs="Tahoma"/>
          <w:b/>
          <w:bCs/>
          <w:lang w:val="fr-FR" w:eastAsia="fr-FR" w:bidi="fr-FR"/>
        </w:rPr>
        <w:t xml:space="preserve"> pour approbation à l'organisme de certification, un système de gestion de l'utilisation de la marque</w:t>
      </w:r>
      <w:r>
        <w:rPr>
          <w:rFonts w:eastAsia="Calibri" w:cs="Tahoma"/>
          <w:b/>
          <w:bCs/>
          <w:lang w:val="fr-FR" w:eastAsia="fr-FR" w:bidi="fr-FR"/>
        </w:rPr>
        <w:t xml:space="preserve"> de commerce</w:t>
      </w:r>
      <w:r w:rsidRPr="00F33816">
        <w:rPr>
          <w:rFonts w:eastAsia="Calibri" w:cs="Tahoma"/>
          <w:b/>
          <w:bCs/>
          <w:lang w:val="fr-FR" w:eastAsia="fr-FR" w:bidi="fr-FR"/>
        </w:rPr>
        <w:t xml:space="preserve"> peut être implanté)</w:t>
      </w:r>
    </w:p>
    <w:p w14:paraId="271608C1" w14:textId="77777777" w:rsidR="0030727B" w:rsidRPr="0030727B" w:rsidRDefault="0030727B" w:rsidP="00F33816">
      <w:pPr>
        <w:numPr>
          <w:ilvl w:val="1"/>
          <w:numId w:val="5"/>
        </w:numPr>
        <w:tabs>
          <w:tab w:val="left" w:pos="1014"/>
        </w:tabs>
        <w:spacing w:after="240" w:line="276" w:lineRule="auto"/>
        <w:ind w:left="680" w:hanging="567"/>
        <w:rPr>
          <w:rFonts w:eastAsia="Calibri" w:cs="Tahoma"/>
          <w:lang w:val="fr-FR" w:eastAsia="fr-FR" w:bidi="fr-FR"/>
        </w:rPr>
      </w:pPr>
      <w:r w:rsidRPr="0030727B">
        <w:rPr>
          <w:rFonts w:eastAsia="Calibri" w:cs="Tahoma"/>
          <w:lang w:val="fr-FR" w:eastAsia="fr-FR" w:bidi="fr-FR"/>
        </w:rPr>
        <w:t xml:space="preserve">Société SA reproduit les étiquettes FSC sur et hors des produits en utilisant notre code de licence de marque unique dans l'espace réservé sur l'illustration des étiquettes FSC. </w:t>
      </w:r>
    </w:p>
    <w:p w14:paraId="135A8DF6" w14:textId="77777777" w:rsidR="0030727B" w:rsidRPr="0030727B" w:rsidRDefault="0030727B" w:rsidP="00F33816">
      <w:pPr>
        <w:numPr>
          <w:ilvl w:val="1"/>
          <w:numId w:val="5"/>
        </w:numPr>
        <w:tabs>
          <w:tab w:val="left" w:pos="1014"/>
        </w:tabs>
        <w:spacing w:after="240" w:line="276" w:lineRule="auto"/>
        <w:ind w:left="680" w:hanging="567"/>
        <w:rPr>
          <w:rFonts w:eastAsia="Calibri" w:cs="Tahoma"/>
          <w:lang w:val="fr-FR" w:eastAsia="fr-FR" w:bidi="fr-FR"/>
        </w:rPr>
      </w:pPr>
      <w:r w:rsidRPr="0030727B">
        <w:rPr>
          <w:rFonts w:eastAsia="Calibri" w:cs="Tahoma"/>
          <w:lang w:val="fr-FR" w:eastAsia="fr-FR" w:bidi="fr-FR"/>
        </w:rPr>
        <w:t xml:space="preserve">Les étiquettes FSC sur les produits ne sont pas utilisées avec des logos, noms ou autres marques d'identification d'autres systèmes d'évaluation de la conformité de la gestion forestière. </w:t>
      </w:r>
    </w:p>
    <w:p w14:paraId="1404D28A" w14:textId="77777777" w:rsidR="0030727B" w:rsidRPr="0030727B" w:rsidRDefault="0030727B" w:rsidP="00F33816">
      <w:pPr>
        <w:numPr>
          <w:ilvl w:val="1"/>
          <w:numId w:val="5"/>
        </w:numPr>
        <w:tabs>
          <w:tab w:val="left" w:pos="1014"/>
        </w:tabs>
        <w:spacing w:after="240" w:line="276" w:lineRule="auto"/>
        <w:ind w:left="680" w:hanging="567"/>
        <w:rPr>
          <w:rFonts w:eastAsia="Calibri" w:cs="Tahoma"/>
          <w:lang w:val="fr-FR" w:eastAsia="fr-FR" w:bidi="fr-FR"/>
        </w:rPr>
      </w:pPr>
      <w:r w:rsidRPr="0030727B">
        <w:rPr>
          <w:rFonts w:eastAsia="Calibri" w:cs="Tahoma"/>
          <w:lang w:val="fr-FR" w:eastAsia="fr-FR" w:bidi="fr-FR"/>
        </w:rPr>
        <w:t>Pour l'étiquetage sur les produits, la personne responsable s'assure que l'étiquette FSC est clairement visible sur le produit.</w:t>
      </w:r>
    </w:p>
    <w:p w14:paraId="180DA624" w14:textId="77777777" w:rsidR="0030727B" w:rsidRPr="0030727B" w:rsidRDefault="0030727B" w:rsidP="00F33816">
      <w:pPr>
        <w:numPr>
          <w:ilvl w:val="1"/>
          <w:numId w:val="5"/>
        </w:numPr>
        <w:tabs>
          <w:tab w:val="left" w:pos="1014"/>
        </w:tabs>
        <w:spacing w:after="240" w:line="276" w:lineRule="auto"/>
        <w:ind w:left="680" w:hanging="567"/>
        <w:rPr>
          <w:rFonts w:eastAsia="Calibri" w:cs="Tahoma"/>
          <w:lang w:val="fr-FR" w:eastAsia="fr-FR" w:bidi="fr-FR"/>
        </w:rPr>
      </w:pPr>
      <w:r w:rsidRPr="0030727B">
        <w:rPr>
          <w:rFonts w:eastAsia="Calibri" w:cs="Tahoma"/>
          <w:lang w:val="fr-FR" w:eastAsia="fr-FR" w:bidi="fr-FR"/>
        </w:rPr>
        <w:t>L'étiquetage sur les produits ne s'applique qu'aux articles achetés avec l'une des déclarations suivantes sur la facture et les bons de livraison :</w:t>
      </w:r>
    </w:p>
    <w:tbl>
      <w:tblPr>
        <w:tblStyle w:val="TableGrid2"/>
        <w:tblW w:w="0" w:type="auto"/>
        <w:tblInd w:w="680" w:type="dxa"/>
        <w:tblLook w:val="04A0" w:firstRow="1" w:lastRow="0" w:firstColumn="1" w:lastColumn="0" w:noHBand="0" w:noVBand="1"/>
      </w:tblPr>
      <w:tblGrid>
        <w:gridCol w:w="3865"/>
        <w:gridCol w:w="3751"/>
      </w:tblGrid>
      <w:tr w:rsidR="0030727B" w:rsidRPr="0030727B" w14:paraId="4D5496D8" w14:textId="77777777" w:rsidTr="00D476BB">
        <w:tc>
          <w:tcPr>
            <w:tcW w:w="4508" w:type="dxa"/>
          </w:tcPr>
          <w:p w14:paraId="5EAB7AC8" w14:textId="77777777" w:rsidR="0030727B" w:rsidRPr="0030727B" w:rsidRDefault="0030727B" w:rsidP="00F33816">
            <w:pPr>
              <w:tabs>
                <w:tab w:val="left" w:pos="1014"/>
              </w:tabs>
              <w:spacing w:after="240" w:line="276" w:lineRule="auto"/>
              <w:rPr>
                <w:rFonts w:cs="Tahoma"/>
                <w:b/>
              </w:rPr>
            </w:pPr>
            <w:r w:rsidRPr="0030727B">
              <w:rPr>
                <w:rFonts w:cs="Tahoma"/>
                <w:b/>
              </w:rPr>
              <w:t>Déclarations FSC applicables aux produits de sortie</w:t>
            </w:r>
          </w:p>
        </w:tc>
        <w:tc>
          <w:tcPr>
            <w:tcW w:w="4509" w:type="dxa"/>
          </w:tcPr>
          <w:p w14:paraId="73924456" w14:textId="77777777" w:rsidR="0030727B" w:rsidRPr="0030727B" w:rsidRDefault="0030727B" w:rsidP="00F33816">
            <w:pPr>
              <w:tabs>
                <w:tab w:val="left" w:pos="1014"/>
              </w:tabs>
              <w:spacing w:after="240" w:line="276" w:lineRule="auto"/>
              <w:rPr>
                <w:rFonts w:cs="Tahoma"/>
                <w:b/>
              </w:rPr>
            </w:pPr>
            <w:r w:rsidRPr="0030727B">
              <w:rPr>
                <w:rFonts w:cs="Tahoma"/>
                <w:b/>
              </w:rPr>
              <w:t>Étiquette FSC</w:t>
            </w:r>
          </w:p>
        </w:tc>
      </w:tr>
      <w:tr w:rsidR="0030727B" w:rsidRPr="0030727B" w14:paraId="6DFF2918" w14:textId="77777777" w:rsidTr="00D476BB">
        <w:tc>
          <w:tcPr>
            <w:tcW w:w="4508" w:type="dxa"/>
          </w:tcPr>
          <w:p w14:paraId="412BC332" w14:textId="77777777" w:rsidR="0030727B" w:rsidRPr="0030727B" w:rsidRDefault="0030727B" w:rsidP="00F33816">
            <w:pPr>
              <w:tabs>
                <w:tab w:val="left" w:pos="1014"/>
              </w:tabs>
              <w:spacing w:after="240" w:line="276" w:lineRule="auto"/>
              <w:rPr>
                <w:rFonts w:cs="Tahoma"/>
              </w:rPr>
            </w:pPr>
            <w:r w:rsidRPr="0030727B">
              <w:rPr>
                <w:rFonts w:cs="Tahoma"/>
              </w:rPr>
              <w:t>FSC 100%</w:t>
            </w:r>
          </w:p>
        </w:tc>
        <w:tc>
          <w:tcPr>
            <w:tcW w:w="4509" w:type="dxa"/>
          </w:tcPr>
          <w:p w14:paraId="46EC3020" w14:textId="77777777" w:rsidR="0030727B" w:rsidRPr="0030727B" w:rsidRDefault="0030727B" w:rsidP="00F33816">
            <w:pPr>
              <w:tabs>
                <w:tab w:val="left" w:pos="1014"/>
              </w:tabs>
              <w:spacing w:after="240" w:line="276" w:lineRule="auto"/>
              <w:rPr>
                <w:rFonts w:cs="Tahoma"/>
              </w:rPr>
            </w:pPr>
            <w:r w:rsidRPr="0030727B">
              <w:rPr>
                <w:rFonts w:cs="Tahoma"/>
              </w:rPr>
              <w:t>FSC 100%</w:t>
            </w:r>
          </w:p>
        </w:tc>
      </w:tr>
      <w:tr w:rsidR="0030727B" w:rsidRPr="0030727B" w14:paraId="6A1CB41F" w14:textId="77777777" w:rsidTr="00D476BB">
        <w:tc>
          <w:tcPr>
            <w:tcW w:w="4508" w:type="dxa"/>
          </w:tcPr>
          <w:p w14:paraId="70D86604" w14:textId="77777777" w:rsidR="0030727B" w:rsidRPr="0030727B" w:rsidRDefault="0030727B" w:rsidP="00F33816">
            <w:pPr>
              <w:tabs>
                <w:tab w:val="left" w:pos="1014"/>
              </w:tabs>
              <w:spacing w:after="240" w:line="276" w:lineRule="auto"/>
              <w:rPr>
                <w:rFonts w:cs="Tahoma"/>
              </w:rPr>
            </w:pPr>
            <w:r w:rsidRPr="0030727B">
              <w:rPr>
                <w:rFonts w:cs="Tahoma"/>
              </w:rPr>
              <w:t>Pourcentage FSC mixte de 70% au moins</w:t>
            </w:r>
          </w:p>
        </w:tc>
        <w:tc>
          <w:tcPr>
            <w:tcW w:w="4509" w:type="dxa"/>
          </w:tcPr>
          <w:p w14:paraId="38CEA1A9" w14:textId="77777777" w:rsidR="0030727B" w:rsidRPr="0030727B" w:rsidRDefault="0030727B" w:rsidP="00F33816">
            <w:pPr>
              <w:tabs>
                <w:tab w:val="left" w:pos="1014"/>
              </w:tabs>
              <w:spacing w:after="240" w:line="276" w:lineRule="auto"/>
              <w:rPr>
                <w:rFonts w:cs="Tahoma"/>
              </w:rPr>
            </w:pPr>
            <w:r w:rsidRPr="0030727B">
              <w:rPr>
                <w:rFonts w:cs="Tahoma"/>
              </w:rPr>
              <w:t>FSC Mixte</w:t>
            </w:r>
          </w:p>
        </w:tc>
      </w:tr>
      <w:tr w:rsidR="0030727B" w:rsidRPr="0030727B" w14:paraId="2088C98A" w14:textId="77777777" w:rsidTr="00D476BB">
        <w:tc>
          <w:tcPr>
            <w:tcW w:w="4508" w:type="dxa"/>
          </w:tcPr>
          <w:p w14:paraId="6A370065" w14:textId="77777777" w:rsidR="0030727B" w:rsidRPr="0030727B" w:rsidRDefault="0030727B" w:rsidP="00F33816">
            <w:pPr>
              <w:tabs>
                <w:tab w:val="left" w:pos="1014"/>
              </w:tabs>
              <w:spacing w:after="240" w:line="276" w:lineRule="auto"/>
              <w:rPr>
                <w:rFonts w:cs="Tahoma"/>
              </w:rPr>
            </w:pPr>
            <w:r w:rsidRPr="0030727B">
              <w:rPr>
                <w:rFonts w:cs="Tahoma"/>
              </w:rPr>
              <w:t>FSC Mixte Crédit</w:t>
            </w:r>
          </w:p>
        </w:tc>
        <w:tc>
          <w:tcPr>
            <w:tcW w:w="4509" w:type="dxa"/>
          </w:tcPr>
          <w:p w14:paraId="5B171B8D" w14:textId="77777777" w:rsidR="0030727B" w:rsidRPr="0030727B" w:rsidRDefault="0030727B" w:rsidP="00F33816">
            <w:pPr>
              <w:tabs>
                <w:tab w:val="left" w:pos="1014"/>
              </w:tabs>
              <w:spacing w:after="240" w:line="276" w:lineRule="auto"/>
              <w:rPr>
                <w:rFonts w:cs="Tahoma"/>
              </w:rPr>
            </w:pPr>
            <w:r w:rsidRPr="0030727B">
              <w:rPr>
                <w:rFonts w:cs="Tahoma"/>
              </w:rPr>
              <w:t>FSC Mixte</w:t>
            </w:r>
          </w:p>
        </w:tc>
      </w:tr>
      <w:tr w:rsidR="0030727B" w:rsidRPr="0030727B" w14:paraId="0ACF7C7F" w14:textId="77777777" w:rsidTr="00D476BB">
        <w:tc>
          <w:tcPr>
            <w:tcW w:w="4508" w:type="dxa"/>
          </w:tcPr>
          <w:p w14:paraId="3AA87A64" w14:textId="77777777" w:rsidR="0030727B" w:rsidRPr="0030727B" w:rsidRDefault="0030727B" w:rsidP="00F33816">
            <w:pPr>
              <w:tabs>
                <w:tab w:val="left" w:pos="1014"/>
              </w:tabs>
              <w:spacing w:after="240" w:line="276" w:lineRule="auto"/>
              <w:rPr>
                <w:rFonts w:cs="Tahoma"/>
              </w:rPr>
            </w:pPr>
            <w:r w:rsidRPr="0030727B">
              <w:rPr>
                <w:rFonts w:cs="Tahoma"/>
              </w:rPr>
              <w:t>Bois recyclé FSC - au moins 70% de matériau post-consommateur récupéré</w:t>
            </w:r>
          </w:p>
        </w:tc>
        <w:tc>
          <w:tcPr>
            <w:tcW w:w="4509" w:type="dxa"/>
          </w:tcPr>
          <w:p w14:paraId="6C6C1E33" w14:textId="77777777" w:rsidR="0030727B" w:rsidRPr="0030727B" w:rsidRDefault="0030727B" w:rsidP="00F33816">
            <w:pPr>
              <w:tabs>
                <w:tab w:val="left" w:pos="1014"/>
              </w:tabs>
              <w:spacing w:after="240" w:line="276" w:lineRule="auto"/>
              <w:rPr>
                <w:rFonts w:cs="Tahoma"/>
              </w:rPr>
            </w:pPr>
            <w:r w:rsidRPr="0030727B">
              <w:rPr>
                <w:rFonts w:cs="Tahoma"/>
              </w:rPr>
              <w:t>FSC Recyclé</w:t>
            </w:r>
          </w:p>
        </w:tc>
      </w:tr>
      <w:tr w:rsidR="0030727B" w:rsidRPr="0030727B" w14:paraId="4860EC9E" w14:textId="77777777" w:rsidTr="00D476BB">
        <w:tc>
          <w:tcPr>
            <w:tcW w:w="4508" w:type="dxa"/>
          </w:tcPr>
          <w:p w14:paraId="54E7D240" w14:textId="77777777" w:rsidR="0030727B" w:rsidRPr="0030727B" w:rsidRDefault="0030727B" w:rsidP="00F33816">
            <w:pPr>
              <w:tabs>
                <w:tab w:val="left" w:pos="1014"/>
              </w:tabs>
              <w:spacing w:after="240" w:line="276" w:lineRule="auto"/>
              <w:rPr>
                <w:rFonts w:cs="Tahoma"/>
              </w:rPr>
            </w:pPr>
            <w:r w:rsidRPr="0030727B">
              <w:rPr>
                <w:rFonts w:cs="Tahoma"/>
              </w:rPr>
              <w:t>Papier recyclé FSC - aucun seuil</w:t>
            </w:r>
          </w:p>
        </w:tc>
        <w:tc>
          <w:tcPr>
            <w:tcW w:w="4509" w:type="dxa"/>
          </w:tcPr>
          <w:p w14:paraId="5C79D157" w14:textId="77777777" w:rsidR="0030727B" w:rsidRPr="0030727B" w:rsidRDefault="0030727B" w:rsidP="00F33816">
            <w:pPr>
              <w:tabs>
                <w:tab w:val="left" w:pos="1014"/>
              </w:tabs>
              <w:spacing w:after="240" w:line="276" w:lineRule="auto"/>
              <w:rPr>
                <w:rFonts w:cs="Tahoma"/>
              </w:rPr>
            </w:pPr>
            <w:r w:rsidRPr="0030727B">
              <w:rPr>
                <w:rFonts w:cs="Tahoma"/>
              </w:rPr>
              <w:t>FSC Recyclé</w:t>
            </w:r>
          </w:p>
        </w:tc>
      </w:tr>
      <w:tr w:rsidR="0030727B" w:rsidRPr="0030727B" w14:paraId="60F62A11" w14:textId="77777777" w:rsidTr="00D476BB">
        <w:tc>
          <w:tcPr>
            <w:tcW w:w="4508" w:type="dxa"/>
          </w:tcPr>
          <w:p w14:paraId="49624676" w14:textId="77777777" w:rsidR="0030727B" w:rsidRPr="0030727B" w:rsidRDefault="0030727B" w:rsidP="00F33816">
            <w:pPr>
              <w:tabs>
                <w:tab w:val="left" w:pos="1014"/>
              </w:tabs>
              <w:spacing w:after="240" w:line="276" w:lineRule="auto"/>
              <w:rPr>
                <w:rFonts w:cs="Tahoma"/>
              </w:rPr>
            </w:pPr>
            <w:r w:rsidRPr="0030727B">
              <w:rPr>
                <w:rFonts w:cs="Tahoma"/>
              </w:rPr>
              <w:t>Crédit FSC recyclé</w:t>
            </w:r>
          </w:p>
        </w:tc>
        <w:tc>
          <w:tcPr>
            <w:tcW w:w="4509" w:type="dxa"/>
          </w:tcPr>
          <w:p w14:paraId="5A35E745" w14:textId="77777777" w:rsidR="0030727B" w:rsidRPr="0030727B" w:rsidRDefault="0030727B" w:rsidP="00F33816">
            <w:pPr>
              <w:tabs>
                <w:tab w:val="left" w:pos="1014"/>
              </w:tabs>
              <w:spacing w:after="240" w:line="276" w:lineRule="auto"/>
              <w:rPr>
                <w:rFonts w:cs="Tahoma"/>
              </w:rPr>
            </w:pPr>
            <w:r w:rsidRPr="0030727B">
              <w:rPr>
                <w:rFonts w:cs="Tahoma"/>
              </w:rPr>
              <w:t>FSC Recyclé</w:t>
            </w:r>
          </w:p>
        </w:tc>
      </w:tr>
    </w:tbl>
    <w:p w14:paraId="5EB8AC82" w14:textId="77777777" w:rsidR="0030727B" w:rsidRPr="0030727B" w:rsidRDefault="0030727B" w:rsidP="00F33816">
      <w:pPr>
        <w:tabs>
          <w:tab w:val="left" w:pos="1014"/>
        </w:tabs>
        <w:spacing w:before="240" w:after="240" w:line="276" w:lineRule="auto"/>
        <w:ind w:left="680"/>
        <w:rPr>
          <w:lang w:val="fr-FR" w:eastAsia="fr-FR" w:bidi="fr-FR"/>
        </w:rPr>
      </w:pPr>
      <w:r w:rsidRPr="0030727B">
        <w:rPr>
          <w:lang w:val="fr-FR" w:eastAsia="fr-FR" w:bidi="fr-FR"/>
        </w:rPr>
        <w:t xml:space="preserve">Pour chaque produit étiqueté, nous sélectionnons une étiquette FSC qui correspond au type de matériau. </w:t>
      </w:r>
    </w:p>
    <w:p w14:paraId="6DBEEB5D" w14:textId="0BE76CD5" w:rsidR="0030727B" w:rsidRPr="0030727B" w:rsidRDefault="0030727B" w:rsidP="00F33816">
      <w:pPr>
        <w:numPr>
          <w:ilvl w:val="1"/>
          <w:numId w:val="5"/>
        </w:numPr>
        <w:tabs>
          <w:tab w:val="left" w:pos="1014"/>
        </w:tabs>
        <w:spacing w:after="240" w:line="276" w:lineRule="auto"/>
        <w:ind w:left="680" w:hanging="567"/>
        <w:rPr>
          <w:rFonts w:eastAsia="Calibri" w:cs="Tahoma"/>
          <w:lang w:val="fr-FR" w:eastAsia="fr-FR" w:bidi="fr-FR"/>
        </w:rPr>
      </w:pPr>
      <w:r w:rsidRPr="0030727B">
        <w:rPr>
          <w:rFonts w:eastAsia="Calibri" w:cs="Tahoma"/>
          <w:lang w:val="fr-FR" w:eastAsia="fr-FR" w:bidi="fr-FR"/>
        </w:rPr>
        <w:t>Toutes les approbations de marque sont conservées pendant 5 ans au moins.</w:t>
      </w:r>
    </w:p>
    <w:p w14:paraId="50583D74" w14:textId="203BD85E" w:rsidR="0030727B" w:rsidRPr="0030727B" w:rsidRDefault="0030727B" w:rsidP="00F33816">
      <w:pPr>
        <w:numPr>
          <w:ilvl w:val="1"/>
          <w:numId w:val="5"/>
        </w:numPr>
        <w:tabs>
          <w:tab w:val="left" w:pos="1014"/>
        </w:tabs>
        <w:spacing w:after="240" w:line="276" w:lineRule="auto"/>
        <w:ind w:left="680" w:hanging="567"/>
        <w:rPr>
          <w:rFonts w:eastAsia="Calibri" w:cs="Tahoma"/>
          <w:lang w:val="fr-FR" w:eastAsia="fr-FR" w:bidi="fr-FR"/>
        </w:rPr>
      </w:pPr>
      <w:r w:rsidRPr="0030727B">
        <w:rPr>
          <w:rFonts w:eastAsia="Calibri" w:cs="Tahoma"/>
          <w:lang w:val="fr-FR" w:eastAsia="fr-FR" w:bidi="fr-FR"/>
        </w:rPr>
        <w:t>La personne-contact de notre organisme de certification, chargée de la gestion de l'obtention des approbations de logos, est : [NOM], courriel [adresse électronique].</w:t>
      </w:r>
    </w:p>
    <w:p w14:paraId="643A6FEB" w14:textId="4846EFAF" w:rsidR="0030727B" w:rsidRPr="0030727B" w:rsidRDefault="00F33816" w:rsidP="00F33816">
      <w:pPr>
        <w:spacing w:after="240" w:line="276" w:lineRule="auto"/>
        <w:rPr>
          <w:b/>
          <w:color w:val="005C40"/>
          <w:sz w:val="24"/>
          <w:lang w:val="fr-FR" w:eastAsia="fr-FR" w:bidi="fr-FR"/>
        </w:rPr>
      </w:pPr>
      <w:r w:rsidRPr="0030727B">
        <w:rPr>
          <w:rFonts w:eastAsia="Calibri" w:cs="Tahoma"/>
          <w:noProof/>
          <w:lang w:val="fr-FR" w:eastAsia="fr-FR" w:bidi="fr-FR"/>
        </w:rPr>
        <mc:AlternateContent>
          <mc:Choice Requires="wps">
            <w:drawing>
              <wp:inline distT="0" distB="0" distL="0" distR="0" wp14:anchorId="7065F573" wp14:editId="55EAB23F">
                <wp:extent cx="2289175" cy="736600"/>
                <wp:effectExtent l="0" t="0" r="0" b="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736600"/>
                        </a:xfrm>
                        <a:prstGeom prst="rect">
                          <a:avLst/>
                        </a:prstGeom>
                        <a:solidFill>
                          <a:srgbClr val="005C40"/>
                        </a:solidFill>
                        <a:ln w="9525">
                          <a:noFill/>
                          <a:miter lim="800000"/>
                          <a:headEnd/>
                          <a:tailEnd/>
                        </a:ln>
                      </wps:spPr>
                      <wps:txbx>
                        <w:txbxContent>
                          <w:p w14:paraId="12863AE2" w14:textId="1D719DE8" w:rsidR="0030727B" w:rsidRPr="0030727B" w:rsidRDefault="0030727B" w:rsidP="0030727B">
                            <w:pPr>
                              <w:shd w:val="clear" w:color="auto" w:fill="005C40"/>
                              <w:rPr>
                                <w:color w:val="FFFFFF" w:themeColor="background1"/>
                                <w:lang w:val="fr-CA"/>
                              </w:rPr>
                            </w:pPr>
                            <w:r w:rsidRPr="0030727B">
                              <w:rPr>
                                <w:color w:val="FFFFFF" w:themeColor="background1"/>
                                <w:lang w:val="fr-CA"/>
                              </w:rPr>
                              <w:t xml:space="preserve">Le code unique </w:t>
                            </w:r>
                            <w:r w:rsidR="00F33816">
                              <w:rPr>
                                <w:color w:val="FFFFFF" w:themeColor="background1"/>
                                <w:lang w:val="fr-CA"/>
                              </w:rPr>
                              <w:t>de licence des marques de commerce FSC pour Société SA est :</w:t>
                            </w:r>
                            <w:r w:rsidRPr="0030727B">
                              <w:rPr>
                                <w:color w:val="FFFFFF" w:themeColor="background1"/>
                                <w:lang w:val="fr-CA"/>
                              </w:rPr>
                              <w:t xml:space="preserve"> </w:t>
                            </w:r>
                          </w:p>
                          <w:p w14:paraId="428DBE8D" w14:textId="77777777" w:rsidR="0030727B" w:rsidRPr="00756F73" w:rsidRDefault="0030727B" w:rsidP="0030727B">
                            <w:pPr>
                              <w:shd w:val="clear" w:color="auto" w:fill="005C40"/>
                              <w:jc w:val="center"/>
                              <w:rPr>
                                <w:b/>
                                <w:color w:val="FFFFFF" w:themeColor="background1"/>
                              </w:rPr>
                            </w:pPr>
                            <w:r>
                              <w:rPr>
                                <w:b/>
                                <w:color w:val="FFFFFF" w:themeColor="background1"/>
                              </w:rPr>
                              <w:t>FSC™ CXXXXXX / FSC</w:t>
                            </w:r>
                            <w:r>
                              <w:rPr>
                                <w:b/>
                                <w:color w:val="FFFFFF" w:themeColor="background1"/>
                                <w:vertAlign w:val="superscript"/>
                              </w:rPr>
                              <w:t>®</w:t>
                            </w:r>
                            <w:r>
                              <w:rPr>
                                <w:b/>
                                <w:color w:val="FFFFFF" w:themeColor="background1"/>
                              </w:rPr>
                              <w:t xml:space="preserve"> CXXXXXX</w:t>
                            </w:r>
                          </w:p>
                        </w:txbxContent>
                      </wps:txbx>
                      <wps:bodyPr rot="0" vert="horz" wrap="square" lIns="91440" tIns="45720" rIns="91440" bIns="45720" anchor="t" anchorCtr="0">
                        <a:spAutoFit/>
                      </wps:bodyPr>
                    </wps:wsp>
                  </a:graphicData>
                </a:graphic>
              </wp:inline>
            </w:drawing>
          </mc:Choice>
          <mc:Fallback>
            <w:pict>
              <v:shape w14:anchorId="7065F573" id="Text Box 21" o:spid="_x0000_s1032" type="#_x0000_t202" style="width:180.2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" fillcolor="#005c40" stroked="f">
                <v:textbox style="mso-fit-shape-to-text:t">
                  <w:txbxContent>
                    <w:p w14:paraId="12863AE2" w14:textId="1D719DE8" w:rsidR="0030727B" w:rsidRPr="0030727B" w:rsidRDefault="0030727B" w:rsidP="0030727B">
                      <w:pPr>
                        <w:shd w:val="clear" w:color="auto" w:fill="005C40"/>
                        <w:rPr>
                          <w:color w:val="FFFFFF" w:themeColor="background1"/>
                          <w:lang w:val="fr-CA"/>
                        </w:rPr>
                      </w:pPr>
                      <w:r w:rsidRPr="0030727B">
                        <w:rPr>
                          <w:color w:val="FFFFFF" w:themeColor="background1"/>
                          <w:lang w:val="fr-CA"/>
                        </w:rPr>
                        <w:t xml:space="preserve">Le code unique </w:t>
                      </w:r>
                      <w:r w:rsidR="00F33816">
                        <w:rPr>
                          <w:color w:val="FFFFFF" w:themeColor="background1"/>
                          <w:lang w:val="fr-CA"/>
                        </w:rPr>
                        <w:t>de licence des marques de commerce FSC pour Société SA est :</w:t>
                      </w:r>
                      <w:r w:rsidRPr="0030727B">
                        <w:rPr>
                          <w:color w:val="FFFFFF" w:themeColor="background1"/>
                          <w:lang w:val="fr-CA"/>
                        </w:rPr>
                        <w:t xml:space="preserve"> </w:t>
                      </w:r>
                    </w:p>
                    <w:p w14:paraId="428DBE8D" w14:textId="77777777" w:rsidR="0030727B" w:rsidRPr="00756F73" w:rsidRDefault="0030727B" w:rsidP="0030727B">
                      <w:pPr>
                        <w:shd w:val="clear" w:color="auto" w:fill="005C40"/>
                        <w:jc w:val="center"/>
                        <w:rPr>
                          <w:b/>
                          <w:color w:val="FFFFFF" w:themeColor="background1"/>
                        </w:rPr>
                      </w:pPr>
                      <w:r>
                        <w:rPr>
                          <w:b/>
                          <w:color w:val="FFFFFF" w:themeColor="background1"/>
                        </w:rPr>
                        <w:t>FSC™ CXXXXXX / FSC</w:t>
                      </w:r>
                      <w:r>
                        <w:rPr>
                          <w:b/>
                          <w:color w:val="FFFFFF" w:themeColor="background1"/>
                          <w:vertAlign w:val="superscript"/>
                        </w:rPr>
                        <w:t>®</w:t>
                      </w:r>
                      <w:r>
                        <w:rPr>
                          <w:b/>
                          <w:color w:val="FFFFFF" w:themeColor="background1"/>
                        </w:rPr>
                        <w:t xml:space="preserve"> CXXXXXX</w:t>
                      </w:r>
                    </w:p>
                  </w:txbxContent>
                </v:textbox>
                <w10:anchorlock/>
              </v:shape>
            </w:pict>
          </mc:Fallback>
        </mc:AlternateContent>
      </w:r>
    </w:p>
    <w:p w14:paraId="4A940DBE" w14:textId="77777777" w:rsidR="00F33816" w:rsidRDefault="00F33816" w:rsidP="00F33816">
      <w:pPr>
        <w:rPr>
          <w:rFonts w:cs="Microsoft Sans Serif"/>
          <w:b/>
          <w:szCs w:val="18"/>
        </w:rPr>
      </w:pPr>
    </w:p>
    <w:p w14:paraId="28CF7EFF" w14:textId="77777777" w:rsidR="00F33816" w:rsidRDefault="00F33816" w:rsidP="00F33816">
      <w:pPr>
        <w:rPr>
          <w:rFonts w:cs="Microsoft Sans Serif"/>
          <w:b/>
          <w:szCs w:val="18"/>
        </w:rPr>
      </w:pPr>
    </w:p>
    <w:p w14:paraId="1258C96E" w14:textId="2CE00293" w:rsidR="001233AC" w:rsidRDefault="001233AC" w:rsidP="00F33816">
      <w:r>
        <w:rPr>
          <w:rFonts w:cs="Microsoft Sans Serif"/>
          <w:b/>
          <w:szCs w:val="18"/>
        </w:rPr>
        <w:t>Trademark management system</w:t>
      </w:r>
    </w:p>
    <w:p w14:paraId="733447EA" w14:textId="530E261C" w:rsidR="001233AC" w:rsidRPr="000B15D6" w:rsidRDefault="000B15D6" w:rsidP="00F33816">
      <w:pPr>
        <w:tabs>
          <w:tab w:val="left" w:pos="1014"/>
        </w:tabs>
        <w:spacing w:after="240" w:line="276" w:lineRule="auto"/>
        <w:rPr>
          <w:rFonts w:cs="Arial"/>
          <w:szCs w:val="18"/>
          <w:lang w:val="fr-CA"/>
        </w:rPr>
      </w:pPr>
      <w:r w:rsidRPr="000B15D6">
        <w:rPr>
          <w:rFonts w:cs="Arial"/>
          <w:szCs w:val="18"/>
          <w:lang w:val="fr-CA"/>
        </w:rPr>
        <w:t>Notre organisation met en oeuvre notre propre système de gestion des marques de commerce</w:t>
      </w:r>
      <w:r w:rsidR="001233AC" w:rsidRPr="000B15D6">
        <w:rPr>
          <w:rFonts w:cs="Arial"/>
          <w:szCs w:val="18"/>
          <w:lang w:val="fr-CA"/>
        </w:rPr>
        <w:t>,</w:t>
      </w:r>
      <w:r w:rsidRPr="000B15D6">
        <w:rPr>
          <w:rFonts w:cs="Arial"/>
          <w:szCs w:val="18"/>
          <w:lang w:val="fr-CA"/>
        </w:rPr>
        <w:t xml:space="preserve"> afin d’assu</w:t>
      </w:r>
      <w:r>
        <w:rPr>
          <w:rFonts w:cs="Arial"/>
          <w:szCs w:val="18"/>
          <w:lang w:val="fr-CA"/>
        </w:rPr>
        <w:t>rer que toutes les marques de commerce soient approuvées avant d’être publiées</w:t>
      </w:r>
      <w:r w:rsidR="001233AC" w:rsidRPr="000B15D6">
        <w:rPr>
          <w:rFonts w:cs="Arial"/>
          <w:szCs w:val="18"/>
          <w:lang w:val="fr-CA"/>
        </w:rPr>
        <w:t xml:space="preserve">. </w:t>
      </w:r>
    </w:p>
    <w:p w14:paraId="37B7DCBC" w14:textId="460C399D" w:rsidR="001233AC" w:rsidRPr="00526C26" w:rsidRDefault="00526C26" w:rsidP="00F33816">
      <w:pPr>
        <w:tabs>
          <w:tab w:val="left" w:pos="1014"/>
        </w:tabs>
        <w:spacing w:after="240" w:line="276" w:lineRule="auto"/>
        <w:rPr>
          <w:rFonts w:cs="Arial"/>
          <w:szCs w:val="18"/>
          <w:lang w:val="fr-CA"/>
        </w:rPr>
      </w:pPr>
      <w:r w:rsidRPr="00526C26">
        <w:rPr>
          <w:rFonts w:cs="Arial"/>
          <w:szCs w:val="18"/>
          <w:lang w:val="fr-CA"/>
        </w:rPr>
        <w:t xml:space="preserve">Notre système ne couvre que l’utilisation hors produit où M. </w:t>
      </w:r>
      <w:r>
        <w:rPr>
          <w:rFonts w:cs="Arial"/>
          <w:szCs w:val="18"/>
          <w:lang w:val="fr-CA"/>
        </w:rPr>
        <w:t xml:space="preserve">Jensen </w:t>
      </w:r>
      <w:r w:rsidRPr="00526C26">
        <w:rPr>
          <w:rFonts w:cs="Arial"/>
          <w:szCs w:val="18"/>
          <w:lang w:val="fr-CA"/>
        </w:rPr>
        <w:t>a la responsabilité et l'autorité globale pour la conformité de l'organisation et le contact avec Preferred by Nature concernant l'utilisation d</w:t>
      </w:r>
      <w:r>
        <w:rPr>
          <w:rFonts w:cs="Arial"/>
          <w:szCs w:val="18"/>
          <w:lang w:val="fr-CA"/>
        </w:rPr>
        <w:t>es</w:t>
      </w:r>
      <w:r w:rsidRPr="00526C26">
        <w:rPr>
          <w:rFonts w:cs="Arial"/>
          <w:szCs w:val="18"/>
          <w:lang w:val="fr-CA"/>
        </w:rPr>
        <w:t xml:space="preserve"> marque</w:t>
      </w:r>
      <w:r>
        <w:rPr>
          <w:rFonts w:cs="Arial"/>
          <w:szCs w:val="18"/>
          <w:lang w:val="fr-CA"/>
        </w:rPr>
        <w:t>s de commerce</w:t>
      </w:r>
      <w:r w:rsidRPr="00526C26">
        <w:rPr>
          <w:rFonts w:cs="Arial"/>
          <w:szCs w:val="18"/>
          <w:lang w:val="fr-CA"/>
        </w:rPr>
        <w:t>.</w:t>
      </w:r>
    </w:p>
    <w:p w14:paraId="2151629D" w14:textId="7403655C" w:rsidR="00526C26" w:rsidRDefault="00526C26" w:rsidP="00F33816">
      <w:pPr>
        <w:tabs>
          <w:tab w:val="left" w:pos="1014"/>
        </w:tabs>
        <w:spacing w:after="240" w:line="276" w:lineRule="auto"/>
        <w:rPr>
          <w:rFonts w:cs="Arial"/>
          <w:szCs w:val="18"/>
          <w:lang w:val="fr-CA"/>
        </w:rPr>
      </w:pPr>
      <w:r w:rsidRPr="00526C26">
        <w:rPr>
          <w:rFonts w:cs="Arial"/>
          <w:szCs w:val="18"/>
          <w:lang w:val="fr-CA"/>
        </w:rPr>
        <w:t xml:space="preserve">M. Nielsen et Mme Hansen ont </w:t>
      </w:r>
      <w:r>
        <w:rPr>
          <w:rFonts w:cs="Arial"/>
          <w:szCs w:val="18"/>
          <w:lang w:val="fr-CA"/>
        </w:rPr>
        <w:t xml:space="preserve">reçu une formation au sujet de </w:t>
      </w:r>
      <w:r w:rsidRPr="00526C26">
        <w:rPr>
          <w:rFonts w:cs="Arial"/>
          <w:szCs w:val="18"/>
          <w:lang w:val="fr-CA"/>
        </w:rPr>
        <w:t xml:space="preserve">l'utilisation </w:t>
      </w:r>
      <w:r>
        <w:rPr>
          <w:rFonts w:cs="Arial"/>
          <w:szCs w:val="18"/>
          <w:lang w:val="fr-CA"/>
        </w:rPr>
        <w:t>des</w:t>
      </w:r>
      <w:r w:rsidRPr="00526C26">
        <w:rPr>
          <w:rFonts w:cs="Arial"/>
          <w:szCs w:val="18"/>
          <w:lang w:val="fr-CA"/>
        </w:rPr>
        <w:t xml:space="preserve"> marque</w:t>
      </w:r>
      <w:r>
        <w:rPr>
          <w:rFonts w:cs="Arial"/>
          <w:szCs w:val="18"/>
          <w:lang w:val="fr-CA"/>
        </w:rPr>
        <w:t>s de commerce</w:t>
      </w:r>
      <w:r w:rsidRPr="00526C26">
        <w:rPr>
          <w:rFonts w:cs="Arial"/>
          <w:szCs w:val="18"/>
          <w:lang w:val="fr-CA"/>
        </w:rPr>
        <w:t xml:space="preserve"> FSC et agissent en tant que nos approbateurs internes. Leur connaissance a été confirmée et approuvée par Preferred by Nature.</w:t>
      </w:r>
    </w:p>
    <w:p w14:paraId="1E25FAD8" w14:textId="536371F8" w:rsidR="00526C26" w:rsidRDefault="00526C26" w:rsidP="00F33816">
      <w:pPr>
        <w:tabs>
          <w:tab w:val="left" w:pos="1014"/>
        </w:tabs>
        <w:spacing w:after="240" w:line="276" w:lineRule="auto"/>
        <w:rPr>
          <w:rFonts w:cs="Arial"/>
          <w:szCs w:val="18"/>
          <w:lang w:val="fr-CA"/>
        </w:rPr>
      </w:pPr>
      <w:r w:rsidRPr="00526C26">
        <w:rPr>
          <w:rFonts w:cs="Arial"/>
          <w:szCs w:val="18"/>
          <w:lang w:val="fr-CA"/>
        </w:rPr>
        <w:t>Ils délivreront des approbations internes sur la base de ce système de gestion. De plus, M. Jensen dispensera des formations annuelles sur la version à jour de nos procédures pour garantir la compétence lors de la mise en œuvre du système de gestion de l'utilisation des marques</w:t>
      </w:r>
      <w:r>
        <w:rPr>
          <w:rFonts w:cs="Arial"/>
          <w:szCs w:val="18"/>
          <w:lang w:val="fr-CA"/>
        </w:rPr>
        <w:t xml:space="preserve"> de commerce</w:t>
      </w:r>
      <w:r w:rsidRPr="00526C26">
        <w:rPr>
          <w:rFonts w:cs="Arial"/>
          <w:szCs w:val="18"/>
          <w:lang w:val="fr-CA"/>
        </w:rPr>
        <w:t>.</w:t>
      </w:r>
    </w:p>
    <w:p w14:paraId="137D45E1" w14:textId="2586BD65" w:rsidR="00526C26" w:rsidRPr="00526C26" w:rsidRDefault="00526C26" w:rsidP="00526C26">
      <w:pPr>
        <w:spacing w:before="0" w:after="160" w:line="259" w:lineRule="auto"/>
        <w:contextualSpacing/>
        <w:rPr>
          <w:rFonts w:eastAsia="Calibri" w:cs="Arial"/>
          <w:szCs w:val="18"/>
          <w:lang w:val="fr-CA"/>
        </w:rPr>
      </w:pPr>
      <w:r w:rsidRPr="00526C26">
        <w:rPr>
          <w:rFonts w:cs="Arial"/>
          <w:szCs w:val="18"/>
          <w:lang w:val="fr-CA"/>
        </w:rPr>
        <w:t>La procédure d'approbation d'une nouvelle utilisation hors produit d</w:t>
      </w:r>
      <w:r>
        <w:rPr>
          <w:rFonts w:cs="Arial"/>
          <w:szCs w:val="18"/>
          <w:lang w:val="fr-CA"/>
        </w:rPr>
        <w:t xml:space="preserve">es marques de commerce </w:t>
      </w:r>
      <w:r w:rsidRPr="00526C26">
        <w:rPr>
          <w:rFonts w:cs="Arial"/>
          <w:szCs w:val="18"/>
          <w:lang w:val="fr-CA"/>
        </w:rPr>
        <w:t>est la suivante :</w:t>
      </w:r>
    </w:p>
    <w:p w14:paraId="0C74C39F" w14:textId="3992FA63" w:rsidR="00526C26" w:rsidRPr="00526C26" w:rsidRDefault="00526C26" w:rsidP="00F33816">
      <w:pPr>
        <w:pStyle w:val="ListParagraph"/>
        <w:numPr>
          <w:ilvl w:val="0"/>
          <w:numId w:val="21"/>
        </w:numPr>
        <w:spacing w:before="0" w:after="160" w:line="259" w:lineRule="auto"/>
        <w:contextualSpacing/>
        <w:rPr>
          <w:rFonts w:cs="Arial"/>
          <w:szCs w:val="18"/>
          <w:lang w:val="fr-CA"/>
        </w:rPr>
      </w:pPr>
      <w:r w:rsidRPr="00526C26">
        <w:rPr>
          <w:rFonts w:cs="Arial"/>
          <w:szCs w:val="18"/>
          <w:lang w:val="fr-CA"/>
        </w:rPr>
        <w:t xml:space="preserve">Envoyez un </w:t>
      </w:r>
      <w:r>
        <w:rPr>
          <w:rFonts w:cs="Arial"/>
          <w:szCs w:val="18"/>
          <w:lang w:val="fr-CA"/>
        </w:rPr>
        <w:t>courriel</w:t>
      </w:r>
      <w:r w:rsidRPr="00526C26">
        <w:rPr>
          <w:rFonts w:cs="Arial"/>
          <w:szCs w:val="18"/>
          <w:lang w:val="fr-CA"/>
        </w:rPr>
        <w:t xml:space="preserve"> avec l</w:t>
      </w:r>
      <w:r>
        <w:rPr>
          <w:rFonts w:cs="Arial"/>
          <w:szCs w:val="18"/>
          <w:lang w:val="fr-CA"/>
        </w:rPr>
        <w:t xml:space="preserve">a conception </w:t>
      </w:r>
      <w:r w:rsidRPr="00526C26">
        <w:rPr>
          <w:rFonts w:cs="Arial"/>
          <w:szCs w:val="18"/>
          <w:lang w:val="fr-CA"/>
        </w:rPr>
        <w:t>joint</w:t>
      </w:r>
      <w:r>
        <w:rPr>
          <w:rFonts w:cs="Arial"/>
          <w:szCs w:val="18"/>
          <w:lang w:val="fr-CA"/>
        </w:rPr>
        <w:t>e</w:t>
      </w:r>
      <w:r w:rsidRPr="00526C26">
        <w:rPr>
          <w:rFonts w:cs="Arial"/>
          <w:szCs w:val="18"/>
          <w:lang w:val="fr-CA"/>
        </w:rPr>
        <w:t xml:space="preserve"> à M. Nielsen et/ou Mme Hansen</w:t>
      </w:r>
    </w:p>
    <w:p w14:paraId="630BFE14" w14:textId="612D22F3" w:rsidR="001233AC" w:rsidRPr="00526C26" w:rsidRDefault="00526C26" w:rsidP="00F33816">
      <w:pPr>
        <w:pStyle w:val="ListParagraph"/>
        <w:numPr>
          <w:ilvl w:val="0"/>
          <w:numId w:val="21"/>
        </w:numPr>
        <w:spacing w:before="0" w:after="160" w:line="259" w:lineRule="auto"/>
        <w:contextualSpacing/>
        <w:rPr>
          <w:rFonts w:cs="Arial"/>
          <w:szCs w:val="18"/>
          <w:lang w:val="fr-CA"/>
        </w:rPr>
      </w:pPr>
      <w:r w:rsidRPr="00526C26">
        <w:rPr>
          <w:rFonts w:cs="Arial"/>
          <w:szCs w:val="18"/>
          <w:lang w:val="fr-CA"/>
        </w:rPr>
        <w:t xml:space="preserve">Ensuite, M. Nielsen et/ou Mme Hansen l'examineront et vous enverront un </w:t>
      </w:r>
      <w:r>
        <w:rPr>
          <w:rFonts w:cs="Arial"/>
          <w:szCs w:val="18"/>
          <w:lang w:val="fr-CA"/>
        </w:rPr>
        <w:t>courriel</w:t>
      </w:r>
    </w:p>
    <w:p w14:paraId="5E1F307D" w14:textId="1B6B76A8" w:rsidR="001233AC" w:rsidRPr="001C7BB7" w:rsidRDefault="001C7BB7" w:rsidP="00F33816">
      <w:pPr>
        <w:pStyle w:val="ListParagraph"/>
        <w:numPr>
          <w:ilvl w:val="1"/>
          <w:numId w:val="21"/>
        </w:numPr>
        <w:spacing w:before="0" w:after="160" w:line="259" w:lineRule="auto"/>
        <w:contextualSpacing/>
        <w:rPr>
          <w:rFonts w:cs="Arial"/>
          <w:szCs w:val="18"/>
          <w:lang w:val="fr-CA"/>
        </w:rPr>
      </w:pPr>
      <w:r w:rsidRPr="001C7BB7">
        <w:rPr>
          <w:rFonts w:cs="Arial"/>
          <w:szCs w:val="18"/>
          <w:lang w:val="fr-CA"/>
        </w:rPr>
        <w:t>L’objet du courriel sera</w:t>
      </w:r>
      <w:r>
        <w:rPr>
          <w:rFonts w:cs="Arial"/>
          <w:szCs w:val="18"/>
          <w:lang w:val="fr-CA"/>
        </w:rPr>
        <w:t> :</w:t>
      </w:r>
    </w:p>
    <w:p w14:paraId="6D940279" w14:textId="1D12F7C9" w:rsidR="001233AC" w:rsidRPr="001C7BB7" w:rsidRDefault="001C7BB7" w:rsidP="00F33816">
      <w:pPr>
        <w:pStyle w:val="ListParagraph"/>
        <w:ind w:left="1440"/>
        <w:rPr>
          <w:rFonts w:cs="Arial"/>
          <w:szCs w:val="18"/>
          <w:lang w:val="fr-CA"/>
        </w:rPr>
      </w:pPr>
      <w:r w:rsidRPr="001C7BB7">
        <w:rPr>
          <w:rFonts w:cs="Arial"/>
          <w:szCs w:val="18"/>
          <w:lang w:val="fr-CA"/>
        </w:rPr>
        <w:t>Approbation n°</w:t>
      </w:r>
      <w:r w:rsidR="001233AC" w:rsidRPr="001C7BB7">
        <w:rPr>
          <w:rFonts w:cs="Arial"/>
          <w:szCs w:val="18"/>
          <w:lang w:val="fr-CA"/>
        </w:rPr>
        <w:t xml:space="preserve"> (</w:t>
      </w:r>
      <w:r w:rsidRPr="001C7BB7">
        <w:rPr>
          <w:rFonts w:cs="Arial"/>
          <w:szCs w:val="18"/>
          <w:lang w:val="fr-CA"/>
        </w:rPr>
        <w:t>3 chiffres</w:t>
      </w:r>
      <w:r w:rsidR="001233AC" w:rsidRPr="001C7BB7">
        <w:rPr>
          <w:rFonts w:cs="Arial"/>
          <w:szCs w:val="18"/>
          <w:lang w:val="fr-CA"/>
        </w:rPr>
        <w:t>) C</w:t>
      </w:r>
      <w:r>
        <w:rPr>
          <w:rFonts w:cs="Arial"/>
          <w:szCs w:val="18"/>
          <w:lang w:val="fr-CA"/>
        </w:rPr>
        <w:t>oC</w:t>
      </w:r>
      <w:r w:rsidR="001233AC" w:rsidRPr="001C7BB7">
        <w:rPr>
          <w:rFonts w:cs="Arial"/>
          <w:szCs w:val="18"/>
          <w:lang w:val="fr-CA"/>
        </w:rPr>
        <w:t xml:space="preserve"> TMK </w:t>
      </w:r>
      <w:r>
        <w:rPr>
          <w:rFonts w:cs="Arial"/>
          <w:szCs w:val="18"/>
          <w:lang w:val="fr-CA"/>
        </w:rPr>
        <w:t>jjmmaa</w:t>
      </w:r>
    </w:p>
    <w:p w14:paraId="622FDEB5" w14:textId="2848D965" w:rsidR="001233AC" w:rsidRPr="001C7BB7" w:rsidRDefault="001C7BB7" w:rsidP="001C7BB7">
      <w:pPr>
        <w:pStyle w:val="ListParagraph"/>
        <w:numPr>
          <w:ilvl w:val="0"/>
          <w:numId w:val="21"/>
        </w:numPr>
        <w:spacing w:after="160" w:line="259" w:lineRule="auto"/>
        <w:contextualSpacing/>
        <w:rPr>
          <w:rFonts w:cs="Arial"/>
          <w:szCs w:val="18"/>
          <w:lang w:val="fr-CA"/>
        </w:rPr>
      </w:pPr>
      <w:r w:rsidRPr="001C7BB7">
        <w:rPr>
          <w:rFonts w:cs="Arial"/>
          <w:szCs w:val="18"/>
          <w:lang w:val="fr-FR"/>
        </w:rPr>
        <w:t>Tou</w:t>
      </w:r>
      <w:r>
        <w:rPr>
          <w:rFonts w:cs="Arial"/>
          <w:szCs w:val="18"/>
          <w:lang w:val="fr-FR"/>
        </w:rPr>
        <w:t>tes</w:t>
      </w:r>
      <w:r w:rsidRPr="001C7BB7">
        <w:rPr>
          <w:rFonts w:cs="Arial"/>
          <w:szCs w:val="18"/>
          <w:lang w:val="fr-FR"/>
        </w:rPr>
        <w:t xml:space="preserve"> nos </w:t>
      </w:r>
      <w:r>
        <w:rPr>
          <w:rFonts w:cs="Arial"/>
          <w:szCs w:val="18"/>
          <w:lang w:val="fr-FR"/>
        </w:rPr>
        <w:t>approbations</w:t>
      </w:r>
      <w:r w:rsidRPr="001C7BB7">
        <w:rPr>
          <w:rFonts w:cs="Arial"/>
          <w:szCs w:val="18"/>
          <w:lang w:val="fr-FR"/>
        </w:rPr>
        <w:t xml:space="preserve"> sont enregistré</w:t>
      </w:r>
      <w:r>
        <w:rPr>
          <w:rFonts w:cs="Arial"/>
          <w:szCs w:val="18"/>
          <w:lang w:val="fr-FR"/>
        </w:rPr>
        <w:t>e</w:t>
      </w:r>
      <w:r w:rsidRPr="001C7BB7">
        <w:rPr>
          <w:rFonts w:cs="Arial"/>
          <w:szCs w:val="18"/>
          <w:lang w:val="fr-FR"/>
        </w:rPr>
        <w:t>s dans un dossier (</w:t>
      </w:r>
      <w:r>
        <w:rPr>
          <w:rFonts w:cs="Arial"/>
          <w:szCs w:val="18"/>
          <w:lang w:val="fr-FR"/>
        </w:rPr>
        <w:t>approbations</w:t>
      </w:r>
      <w:r w:rsidRPr="001C7BB7">
        <w:rPr>
          <w:rFonts w:cs="Arial"/>
          <w:szCs w:val="18"/>
          <w:lang w:val="fr-FR"/>
        </w:rPr>
        <w:t xml:space="preserve"> FSC TMK) dans notre système informatique et conservés minimum 5 ans.</w:t>
      </w:r>
      <w:r w:rsidR="001233AC" w:rsidRPr="001C7BB7">
        <w:rPr>
          <w:rFonts w:cs="Arial"/>
          <w:szCs w:val="18"/>
          <w:lang w:val="fr-CA"/>
        </w:rPr>
        <w:t xml:space="preserve"> </w:t>
      </w:r>
    </w:p>
    <w:p w14:paraId="617F9E3E" w14:textId="77777777" w:rsidR="001233AC" w:rsidRPr="001C7BB7" w:rsidRDefault="001233AC" w:rsidP="00F33816">
      <w:pPr>
        <w:pStyle w:val="ListParagraph"/>
        <w:spacing w:before="0" w:after="160" w:line="259" w:lineRule="auto"/>
        <w:contextualSpacing/>
        <w:rPr>
          <w:rFonts w:cs="Arial"/>
          <w:szCs w:val="18"/>
          <w:lang w:val="fr-CA"/>
        </w:rPr>
      </w:pPr>
    </w:p>
    <w:p w14:paraId="45C0E903" w14:textId="5E11FA55" w:rsidR="00042D80" w:rsidRPr="00042D80" w:rsidRDefault="00042D80" w:rsidP="00042D80">
      <w:pPr>
        <w:spacing w:after="0"/>
        <w:rPr>
          <w:rFonts w:cs="Arial"/>
          <w:szCs w:val="18"/>
          <w:lang w:val="fr-FR"/>
        </w:rPr>
      </w:pPr>
      <w:r w:rsidRPr="00042D80">
        <w:rPr>
          <w:rFonts w:cs="Arial"/>
          <w:szCs w:val="18"/>
          <w:lang w:val="fr-FR"/>
        </w:rPr>
        <w:t>Avant chaque nouvelle utilisation des marques</w:t>
      </w:r>
      <w:r>
        <w:rPr>
          <w:rFonts w:cs="Arial"/>
          <w:szCs w:val="18"/>
          <w:lang w:val="fr-FR"/>
        </w:rPr>
        <w:t xml:space="preserve"> de commerce</w:t>
      </w:r>
      <w:r w:rsidRPr="00042D80">
        <w:rPr>
          <w:rFonts w:cs="Arial"/>
          <w:szCs w:val="18"/>
          <w:lang w:val="fr-FR"/>
        </w:rPr>
        <w:t xml:space="preserve"> FSC sur le produit, M. Jensen s'assurera que l'utilisation de la marque est approuvée </w:t>
      </w:r>
      <w:r>
        <w:rPr>
          <w:rFonts w:cs="Arial"/>
          <w:szCs w:val="18"/>
          <w:lang w:val="fr-FR"/>
        </w:rPr>
        <w:t>à</w:t>
      </w:r>
      <w:r w:rsidRPr="00042D80">
        <w:rPr>
          <w:rFonts w:cs="Arial"/>
          <w:szCs w:val="18"/>
          <w:lang w:val="fr-FR"/>
        </w:rPr>
        <w:t xml:space="preserve"> </w:t>
      </w:r>
      <w:r>
        <w:rPr>
          <w:rFonts w:cs="Arial"/>
          <w:szCs w:val="18"/>
          <w:lang w:val="fr-FR"/>
        </w:rPr>
        <w:t>l’</w:t>
      </w:r>
      <w:r w:rsidRPr="00042D80">
        <w:rPr>
          <w:rFonts w:cs="Arial"/>
          <w:szCs w:val="18"/>
          <w:lang w:val="fr-FR"/>
        </w:rPr>
        <w:t xml:space="preserve">externe par notre organisme de certification NEPCon </w:t>
      </w:r>
      <w:r>
        <w:rPr>
          <w:rFonts w:cs="Arial"/>
          <w:szCs w:val="18"/>
          <w:lang w:val="fr-FR"/>
        </w:rPr>
        <w:t xml:space="preserve">– Preferred </w:t>
      </w:r>
      <w:r w:rsidRPr="00042D80">
        <w:rPr>
          <w:rFonts w:cs="Arial"/>
          <w:szCs w:val="18"/>
          <w:lang w:val="fr-FR"/>
        </w:rPr>
        <w:t>by Nature.</w:t>
      </w:r>
    </w:p>
    <w:p w14:paraId="14B7F468" w14:textId="77777777" w:rsidR="00042D80" w:rsidRPr="00042D80" w:rsidRDefault="00042D80" w:rsidP="00042D80">
      <w:pPr>
        <w:spacing w:before="0" w:after="0"/>
        <w:rPr>
          <w:rFonts w:cs="Arial"/>
          <w:szCs w:val="18"/>
          <w:lang w:val="fr-FR"/>
        </w:rPr>
      </w:pPr>
    </w:p>
    <w:p w14:paraId="7027E4DD" w14:textId="72BD65F1" w:rsidR="00042D80" w:rsidRPr="00042D80" w:rsidRDefault="00042D80" w:rsidP="00042D80">
      <w:pPr>
        <w:spacing w:before="0"/>
        <w:rPr>
          <w:rFonts w:cs="Arial"/>
          <w:b/>
          <w:bCs/>
          <w:szCs w:val="18"/>
          <w:lang w:val="fr-FR"/>
        </w:rPr>
      </w:pPr>
      <w:r w:rsidRPr="00042D80">
        <w:rPr>
          <w:rFonts w:cs="Arial"/>
          <w:b/>
          <w:bCs/>
          <w:szCs w:val="18"/>
          <w:lang w:val="fr-FR"/>
        </w:rPr>
        <w:t>(NB : Avant l'utilisation d'un système de contrôle interne, l'organisme doit démontrer une bonne compréhension des exigences en question en soumettant un nombre suffisant de demandes d'approbation correctes consécutives à l'organisme de certification pour chaque type d'utilisation prévue (par exemple, les organismes contrôlant à la fois l'étiquetage et la promotion doivent soumettre des demandes pour chacun</w:t>
      </w:r>
      <w:r>
        <w:rPr>
          <w:rFonts w:cs="Arial"/>
          <w:b/>
          <w:bCs/>
          <w:szCs w:val="18"/>
          <w:lang w:val="fr-FR"/>
        </w:rPr>
        <w:t>)</w:t>
      </w:r>
      <w:r w:rsidRPr="00042D80">
        <w:rPr>
          <w:rFonts w:cs="Arial"/>
          <w:b/>
          <w:bCs/>
          <w:szCs w:val="18"/>
          <w:lang w:val="fr-FR"/>
        </w:rPr>
        <w:t>. Il est à la discrétion de l'organisme de certification de déterminer quand l'organisation a démontré un bon dossier de soumissions. Veuillez noter que le cours de formation en ligne FSC pour les titulaires de certificats est recommandé</w:t>
      </w:r>
    </w:p>
    <w:p w14:paraId="4583DD22" w14:textId="68068DF9" w:rsidR="00042D80" w:rsidRPr="00042D80" w:rsidRDefault="00042D80" w:rsidP="00042D80">
      <w:pPr>
        <w:rPr>
          <w:rFonts w:cs="Arial"/>
          <w:b/>
          <w:bCs/>
          <w:szCs w:val="18"/>
          <w:lang w:val="fr-CA"/>
        </w:rPr>
      </w:pPr>
      <w:r w:rsidRPr="00042D80">
        <w:rPr>
          <w:rFonts w:cs="Arial"/>
          <w:b/>
          <w:bCs/>
          <w:szCs w:val="18"/>
          <w:lang w:val="fr-FR"/>
        </w:rPr>
        <w:t>Pour pouvoir utiliser un système de gestion de l'utilisation des marques</w:t>
      </w:r>
      <w:r>
        <w:rPr>
          <w:rFonts w:cs="Arial"/>
          <w:b/>
          <w:bCs/>
          <w:szCs w:val="18"/>
          <w:lang w:val="fr-FR"/>
        </w:rPr>
        <w:t xml:space="preserve"> de commerce</w:t>
      </w:r>
      <w:r w:rsidRPr="00042D80">
        <w:rPr>
          <w:rFonts w:cs="Arial"/>
          <w:b/>
          <w:bCs/>
          <w:szCs w:val="18"/>
          <w:lang w:val="fr-FR"/>
        </w:rPr>
        <w:t>, l'organisation doit avoir la norme FSC-STD-50-001 v 2.0 dans l</w:t>
      </w:r>
      <w:r>
        <w:rPr>
          <w:rFonts w:cs="Arial"/>
          <w:b/>
          <w:bCs/>
          <w:szCs w:val="18"/>
          <w:lang w:val="fr-FR"/>
        </w:rPr>
        <w:t xml:space="preserve">a portée </w:t>
      </w:r>
      <w:r w:rsidRPr="00042D80">
        <w:rPr>
          <w:rFonts w:cs="Arial"/>
          <w:b/>
          <w:bCs/>
          <w:szCs w:val="18"/>
          <w:lang w:val="fr-FR"/>
        </w:rPr>
        <w:t>du certificat. Le système, avec toutes les conditions spécifiées dans l'annexe A de la norme, doit être approuvé par l'organisme de certification avant que l'organisation puisse commencer à l'utiliser)</w:t>
      </w:r>
    </w:p>
    <w:p w14:paraId="00EDF38D" w14:textId="77777777" w:rsidR="00627FDC" w:rsidRPr="00042D80" w:rsidRDefault="00627FDC" w:rsidP="001233AC">
      <w:pPr>
        <w:rPr>
          <w:b/>
          <w:szCs w:val="18"/>
          <w:lang w:val="fr-CA"/>
        </w:rPr>
      </w:pPr>
    </w:p>
    <w:p w14:paraId="7FBEFD7C" w14:textId="2143A65A" w:rsidR="00342D1B" w:rsidRPr="00A22A37" w:rsidRDefault="0030727B" w:rsidP="003E4172">
      <w:pPr>
        <w:pStyle w:val="ListParagraph"/>
        <w:numPr>
          <w:ilvl w:val="0"/>
          <w:numId w:val="5"/>
        </w:numPr>
        <w:spacing w:after="240" w:line="276" w:lineRule="auto"/>
        <w:ind w:left="680" w:hanging="680"/>
        <w:outlineLvl w:val="0"/>
        <w:rPr>
          <w:b/>
          <w:color w:val="00907C"/>
          <w:sz w:val="24"/>
          <w:lang w:val="en-GB"/>
        </w:rPr>
      </w:pPr>
      <w:bookmarkStart w:id="25" w:name="_Toc491248593"/>
      <w:bookmarkStart w:id="26" w:name="_Toc86061095"/>
      <w:bookmarkEnd w:id="25"/>
      <w:r>
        <w:rPr>
          <w:b/>
          <w:color w:val="00907C"/>
          <w:sz w:val="24"/>
          <w:lang w:val="en-GB"/>
        </w:rPr>
        <w:t>Audit FSC annuel</w:t>
      </w:r>
      <w:bookmarkEnd w:id="26"/>
    </w:p>
    <w:p w14:paraId="4285046D" w14:textId="77777777" w:rsidR="0030727B" w:rsidRPr="0030727B" w:rsidRDefault="0030727B" w:rsidP="0030727B">
      <w:pPr>
        <w:spacing w:after="240" w:line="276" w:lineRule="auto"/>
        <w:jc w:val="left"/>
        <w:rPr>
          <w:lang w:val="fr-FR" w:eastAsia="fr-FR" w:bidi="fr-FR"/>
        </w:rPr>
      </w:pPr>
      <w:r w:rsidRPr="0030727B">
        <w:rPr>
          <w:lang w:val="fr-FR" w:eastAsia="fr-FR" w:bidi="fr-FR"/>
        </w:rPr>
        <w:t>Avant l'audit externe FSC annuel, les documents suivants sont préparés et soumis à la personne-ressource de notre organisme de certification au plus tard trois (3) jours avant la date convenue pour l'audit :</w:t>
      </w:r>
    </w:p>
    <w:p w14:paraId="040795A7" w14:textId="77777777" w:rsidR="0030727B" w:rsidRPr="0030727B" w:rsidRDefault="0030727B" w:rsidP="0030727B">
      <w:pPr>
        <w:numPr>
          <w:ilvl w:val="0"/>
          <w:numId w:val="16"/>
        </w:numPr>
        <w:spacing w:after="240" w:line="276" w:lineRule="auto"/>
        <w:jc w:val="left"/>
        <w:rPr>
          <w:rFonts w:eastAsia="Calibri" w:cs="Tahoma"/>
          <w:lang w:val="fr-FR" w:eastAsia="fr-FR" w:bidi="fr-FR"/>
        </w:rPr>
      </w:pPr>
      <w:r w:rsidRPr="0030727B">
        <w:rPr>
          <w:rFonts w:eastAsia="Calibri" w:cs="Tahoma"/>
          <w:lang w:val="fr-FR" w:eastAsia="fr-FR" w:bidi="fr-FR"/>
        </w:rPr>
        <w:t>Manuel de procédures FSC mis à jour (le présent document),</w:t>
      </w:r>
    </w:p>
    <w:p w14:paraId="3204E928" w14:textId="77777777" w:rsidR="0030727B" w:rsidRPr="0030727B" w:rsidRDefault="0030727B" w:rsidP="0030727B">
      <w:pPr>
        <w:numPr>
          <w:ilvl w:val="0"/>
          <w:numId w:val="16"/>
        </w:numPr>
        <w:spacing w:after="240" w:line="276" w:lineRule="auto"/>
        <w:jc w:val="left"/>
        <w:rPr>
          <w:rFonts w:eastAsia="Calibri" w:cs="Tahoma"/>
          <w:lang w:val="fr-FR" w:eastAsia="fr-FR" w:bidi="fr-FR"/>
        </w:rPr>
      </w:pPr>
      <w:r w:rsidRPr="0030727B">
        <w:rPr>
          <w:rFonts w:eastAsia="Calibri" w:cs="Tahoma"/>
          <w:lang w:val="fr-FR" w:eastAsia="fr-FR" w:bidi="fr-FR"/>
        </w:rPr>
        <w:t>Documentation à jour sur les formations exécutées (Annexe 2),</w:t>
      </w:r>
    </w:p>
    <w:p w14:paraId="017173EF" w14:textId="77777777" w:rsidR="0030727B" w:rsidRPr="0030727B" w:rsidRDefault="0030727B" w:rsidP="0030727B">
      <w:pPr>
        <w:numPr>
          <w:ilvl w:val="0"/>
          <w:numId w:val="16"/>
        </w:numPr>
        <w:spacing w:after="240" w:line="276" w:lineRule="auto"/>
        <w:jc w:val="left"/>
        <w:rPr>
          <w:rFonts w:eastAsia="Calibri" w:cs="Tahoma"/>
          <w:lang w:val="fr-FR" w:eastAsia="fr-FR" w:bidi="fr-FR"/>
        </w:rPr>
      </w:pPr>
      <w:r w:rsidRPr="0030727B">
        <w:rPr>
          <w:rFonts w:eastAsia="Calibri" w:cs="Tahoma"/>
          <w:lang w:val="fr-FR" w:eastAsia="fr-FR" w:bidi="fr-FR"/>
        </w:rPr>
        <w:t xml:space="preserve">Liste à jour des fournisseurs FSC (Annexe 3), </w:t>
      </w:r>
    </w:p>
    <w:p w14:paraId="7879477A" w14:textId="77777777" w:rsidR="0030727B" w:rsidRPr="0030727B" w:rsidRDefault="0030727B" w:rsidP="0030727B">
      <w:pPr>
        <w:numPr>
          <w:ilvl w:val="0"/>
          <w:numId w:val="16"/>
        </w:numPr>
        <w:spacing w:after="240" w:line="276" w:lineRule="auto"/>
        <w:jc w:val="left"/>
        <w:rPr>
          <w:rFonts w:eastAsia="Calibri" w:cs="Tahoma"/>
          <w:lang w:val="fr-FR" w:eastAsia="fr-FR" w:bidi="fr-FR"/>
        </w:rPr>
      </w:pPr>
      <w:r w:rsidRPr="0030727B">
        <w:rPr>
          <w:rFonts w:eastAsia="Calibri" w:cs="Tahoma"/>
          <w:lang w:val="fr-FR" w:eastAsia="fr-FR" w:bidi="fr-FR"/>
        </w:rPr>
        <w:t xml:space="preserve">Liste de groupe de produits à jour (Annexe 4), </w:t>
      </w:r>
    </w:p>
    <w:p w14:paraId="5FB8013D" w14:textId="77777777" w:rsidR="0030727B" w:rsidRPr="0030727B" w:rsidRDefault="0030727B" w:rsidP="0030727B">
      <w:pPr>
        <w:numPr>
          <w:ilvl w:val="0"/>
          <w:numId w:val="16"/>
        </w:numPr>
        <w:spacing w:after="240" w:line="276" w:lineRule="auto"/>
        <w:jc w:val="left"/>
        <w:rPr>
          <w:rFonts w:eastAsia="Calibri" w:cs="Tahoma"/>
          <w:lang w:val="fr-FR" w:eastAsia="fr-FR" w:bidi="fr-FR"/>
        </w:rPr>
      </w:pPr>
      <w:r w:rsidRPr="0030727B">
        <w:rPr>
          <w:rFonts w:eastAsia="Calibri" w:cs="Tahoma"/>
          <w:lang w:val="fr-FR" w:eastAsia="fr-FR" w:bidi="fr-FR"/>
        </w:rPr>
        <w:t>Récapitulatif annuel des volumes, couvrant au minimum les informations suivantes, établi par groupe de produits FSC :</w:t>
      </w:r>
    </w:p>
    <w:p w14:paraId="31147886" w14:textId="77777777" w:rsidR="0030727B" w:rsidRPr="0030727B" w:rsidRDefault="0030727B" w:rsidP="0030727B">
      <w:pPr>
        <w:numPr>
          <w:ilvl w:val="0"/>
          <w:numId w:val="17"/>
        </w:numPr>
        <w:spacing w:after="240" w:line="276" w:lineRule="auto"/>
        <w:ind w:left="1134" w:hanging="425"/>
        <w:jc w:val="left"/>
        <w:rPr>
          <w:rFonts w:eastAsia="Calibri" w:cs="Tahoma"/>
          <w:lang w:val="fr-FR" w:eastAsia="fr-FR" w:bidi="fr-FR"/>
        </w:rPr>
      </w:pPr>
      <w:r w:rsidRPr="0030727B">
        <w:rPr>
          <w:rFonts w:eastAsia="Calibri" w:cs="Tahoma"/>
          <w:lang w:val="fr-FR" w:eastAsia="fr-FR" w:bidi="fr-FR"/>
        </w:rPr>
        <w:t xml:space="preserve">les intrants achetés/réceptionnés </w:t>
      </w:r>
    </w:p>
    <w:p w14:paraId="79606DB7" w14:textId="77777777" w:rsidR="0030727B" w:rsidRPr="0030727B" w:rsidRDefault="0030727B" w:rsidP="0030727B">
      <w:pPr>
        <w:numPr>
          <w:ilvl w:val="0"/>
          <w:numId w:val="17"/>
        </w:numPr>
        <w:spacing w:after="240" w:line="276" w:lineRule="auto"/>
        <w:ind w:left="1134" w:hanging="425"/>
        <w:jc w:val="left"/>
        <w:rPr>
          <w:rFonts w:eastAsia="Calibri" w:cs="Tahoma"/>
          <w:lang w:val="fr-FR" w:eastAsia="fr-FR" w:bidi="fr-FR"/>
        </w:rPr>
      </w:pPr>
      <w:r w:rsidRPr="0030727B">
        <w:rPr>
          <w:rFonts w:eastAsia="Calibri" w:cs="Tahoma"/>
          <w:lang w:val="fr-FR" w:eastAsia="fr-FR" w:bidi="fr-FR"/>
        </w:rPr>
        <w:t>les intrants utilisés pour la production (le cas échéant)</w:t>
      </w:r>
    </w:p>
    <w:p w14:paraId="035DF8CD" w14:textId="77777777" w:rsidR="0030727B" w:rsidRPr="0030727B" w:rsidRDefault="0030727B" w:rsidP="0030727B">
      <w:pPr>
        <w:numPr>
          <w:ilvl w:val="0"/>
          <w:numId w:val="17"/>
        </w:numPr>
        <w:spacing w:after="240" w:line="276" w:lineRule="auto"/>
        <w:ind w:left="1134" w:hanging="425"/>
        <w:jc w:val="left"/>
        <w:rPr>
          <w:rFonts w:eastAsia="Calibri" w:cs="Tahoma"/>
          <w:lang w:val="fr-FR" w:eastAsia="fr-FR" w:bidi="fr-FR"/>
        </w:rPr>
      </w:pPr>
      <w:r w:rsidRPr="0030727B">
        <w:rPr>
          <w:rFonts w:eastAsia="Calibri" w:cs="Tahoma"/>
          <w:lang w:val="fr-FR" w:eastAsia="fr-FR" w:bidi="fr-FR"/>
        </w:rPr>
        <w:t>les intrants toujours en stock</w:t>
      </w:r>
    </w:p>
    <w:p w14:paraId="471E7291" w14:textId="77777777" w:rsidR="0030727B" w:rsidRPr="0030727B" w:rsidRDefault="0030727B" w:rsidP="0030727B">
      <w:pPr>
        <w:numPr>
          <w:ilvl w:val="0"/>
          <w:numId w:val="17"/>
        </w:numPr>
        <w:spacing w:after="240" w:line="276" w:lineRule="auto"/>
        <w:ind w:left="1134" w:hanging="425"/>
        <w:jc w:val="left"/>
        <w:rPr>
          <w:rFonts w:eastAsia="Calibri" w:cs="Tahoma"/>
          <w:lang w:val="fr-FR" w:eastAsia="fr-FR" w:bidi="fr-FR"/>
        </w:rPr>
      </w:pPr>
      <w:r w:rsidRPr="0030727B">
        <w:rPr>
          <w:rFonts w:eastAsia="Calibri" w:cs="Tahoma"/>
          <w:lang w:val="fr-FR" w:eastAsia="fr-FR" w:bidi="fr-FR"/>
        </w:rPr>
        <w:t>les extrants vendus</w:t>
      </w:r>
    </w:p>
    <w:p w14:paraId="761DF0F3" w14:textId="77777777" w:rsidR="0030727B" w:rsidRPr="0030727B" w:rsidRDefault="0030727B" w:rsidP="0030727B">
      <w:pPr>
        <w:numPr>
          <w:ilvl w:val="0"/>
          <w:numId w:val="17"/>
        </w:numPr>
        <w:spacing w:after="240" w:line="276" w:lineRule="auto"/>
        <w:ind w:left="1134" w:hanging="425"/>
        <w:jc w:val="left"/>
        <w:rPr>
          <w:rFonts w:eastAsia="Calibri" w:cs="Tahoma"/>
          <w:lang w:val="fr-FR" w:eastAsia="fr-FR" w:bidi="fr-FR"/>
        </w:rPr>
      </w:pPr>
      <w:r w:rsidRPr="0030727B">
        <w:rPr>
          <w:rFonts w:eastAsia="Calibri" w:cs="Tahoma"/>
          <w:lang w:val="fr-FR" w:eastAsia="fr-FR" w:bidi="fr-FR"/>
        </w:rPr>
        <w:t>les extrants toujours en stock</w:t>
      </w:r>
    </w:p>
    <w:p w14:paraId="75B19708" w14:textId="77777777" w:rsidR="0030727B" w:rsidRPr="0030727B" w:rsidRDefault="0030727B" w:rsidP="0030727B">
      <w:pPr>
        <w:numPr>
          <w:ilvl w:val="0"/>
          <w:numId w:val="17"/>
        </w:numPr>
        <w:spacing w:after="240" w:line="276" w:lineRule="auto"/>
        <w:ind w:left="1134" w:hanging="425"/>
        <w:jc w:val="left"/>
        <w:rPr>
          <w:rFonts w:eastAsia="Calibri" w:cs="Tahoma"/>
          <w:lang w:val="fr-FR" w:eastAsia="fr-FR" w:bidi="fr-FR"/>
        </w:rPr>
      </w:pPr>
      <w:r w:rsidRPr="0030727B">
        <w:rPr>
          <w:rFonts w:eastAsia="Calibri" w:cs="Tahoma"/>
          <w:lang w:val="fr-FR" w:eastAsia="fr-FR" w:bidi="fr-FR"/>
        </w:rPr>
        <w:t>Facteur de conversion pour les produits</w:t>
      </w:r>
    </w:p>
    <w:p w14:paraId="38FBF861" w14:textId="77777777" w:rsidR="0030727B" w:rsidRPr="0030727B" w:rsidRDefault="0030727B" w:rsidP="0030727B">
      <w:pPr>
        <w:numPr>
          <w:ilvl w:val="0"/>
          <w:numId w:val="18"/>
        </w:numPr>
        <w:spacing w:after="240" w:line="276" w:lineRule="auto"/>
        <w:jc w:val="left"/>
        <w:rPr>
          <w:rFonts w:eastAsia="Calibri" w:cs="Tahoma"/>
          <w:lang w:val="fr-FR" w:eastAsia="fr-FR" w:bidi="fr-FR"/>
        </w:rPr>
      </w:pPr>
      <w:r w:rsidRPr="0030727B">
        <w:rPr>
          <w:rFonts w:eastAsia="Calibri" w:cs="Tahoma"/>
          <w:lang w:val="fr-FR" w:eastAsia="fr-FR" w:bidi="fr-FR"/>
        </w:rPr>
        <w:t>Contrats d'externalisation (le cas échéant)</w:t>
      </w:r>
    </w:p>
    <w:p w14:paraId="35747F6D" w14:textId="77777777" w:rsidR="0030727B" w:rsidRPr="0030727B" w:rsidRDefault="0030727B" w:rsidP="0030727B">
      <w:pPr>
        <w:numPr>
          <w:ilvl w:val="0"/>
          <w:numId w:val="18"/>
        </w:numPr>
        <w:spacing w:after="240" w:line="276" w:lineRule="auto"/>
        <w:rPr>
          <w:rFonts w:eastAsia="Calibri" w:cs="Tahoma"/>
          <w:lang w:val="fr-FR" w:eastAsia="fr-FR" w:bidi="fr-FR"/>
        </w:rPr>
      </w:pPr>
      <w:r w:rsidRPr="0030727B">
        <w:rPr>
          <w:rFonts w:eastAsia="Calibri" w:cs="Tahoma"/>
          <w:lang w:val="fr-FR" w:eastAsia="fr-FR" w:bidi="fr-FR"/>
        </w:rPr>
        <w:t>Liste des sous-traitants impliqués dans la fabrication des produits certifiés (le cas échéant)</w:t>
      </w:r>
    </w:p>
    <w:p w14:paraId="731E0DBA" w14:textId="77777777" w:rsidR="00856B69" w:rsidRPr="0030727B" w:rsidRDefault="00856B69">
      <w:pPr>
        <w:spacing w:before="0" w:after="200" w:line="276" w:lineRule="auto"/>
        <w:jc w:val="left"/>
        <w:rPr>
          <w:rFonts w:eastAsia="Calibri" w:cs="Tahoma"/>
          <w:lang w:val="fr-CA"/>
        </w:rPr>
      </w:pPr>
      <w:r w:rsidRPr="0030727B">
        <w:rPr>
          <w:lang w:val="fr-CA"/>
        </w:rPr>
        <w:br w:type="page"/>
      </w:r>
    </w:p>
    <w:p w14:paraId="711C6220" w14:textId="26945D8D" w:rsidR="00856B69" w:rsidRPr="0030727B" w:rsidRDefault="00856B69" w:rsidP="00CE253E">
      <w:pPr>
        <w:pStyle w:val="Heading1"/>
        <w:rPr>
          <w:lang w:val="fr-CA"/>
        </w:rPr>
      </w:pPr>
      <w:bookmarkStart w:id="27" w:name="_Toc86061096"/>
      <w:r w:rsidRPr="0030727B">
        <w:rPr>
          <w:lang w:val="fr-CA"/>
        </w:rPr>
        <w:t>Annex</w:t>
      </w:r>
      <w:r w:rsidR="0030727B" w:rsidRPr="0030727B">
        <w:rPr>
          <w:lang w:val="fr-CA"/>
        </w:rPr>
        <w:t>e</w:t>
      </w:r>
      <w:r w:rsidRPr="0030727B">
        <w:rPr>
          <w:lang w:val="fr-CA"/>
        </w:rPr>
        <w:t xml:space="preserve"> 1: </w:t>
      </w:r>
      <w:r w:rsidR="0030727B" w:rsidRPr="0030727B">
        <w:rPr>
          <w:lang w:val="fr-CA"/>
        </w:rPr>
        <w:t>Politique d’association de S</w:t>
      </w:r>
      <w:r w:rsidR="0030727B">
        <w:rPr>
          <w:lang w:val="fr-CA"/>
        </w:rPr>
        <w:t>ociété SA avec le FSC</w:t>
      </w:r>
      <w:bookmarkEnd w:id="27"/>
    </w:p>
    <w:p w14:paraId="1D076DC1" w14:textId="6EE8ADD3" w:rsidR="00856B69" w:rsidRPr="0030727B" w:rsidRDefault="00856B69" w:rsidP="00856B69">
      <w:pPr>
        <w:spacing w:after="240" w:line="276" w:lineRule="auto"/>
        <w:rPr>
          <w:szCs w:val="18"/>
          <w:lang w:val="fr-CA"/>
        </w:rPr>
      </w:pPr>
    </w:p>
    <w:p w14:paraId="654878BE" w14:textId="77777777" w:rsidR="0030727B" w:rsidRPr="0030727B" w:rsidRDefault="0030727B" w:rsidP="006B65C4">
      <w:pPr>
        <w:spacing w:after="240" w:line="276" w:lineRule="auto"/>
        <w:jc w:val="center"/>
        <w:rPr>
          <w:b/>
          <w:sz w:val="28"/>
          <w:szCs w:val="18"/>
          <w:lang w:val="fr-CA"/>
        </w:rPr>
      </w:pPr>
      <w:r w:rsidRPr="0030727B">
        <w:rPr>
          <w:b/>
          <w:sz w:val="28"/>
          <w:szCs w:val="18"/>
          <w:lang w:val="fr-CA"/>
        </w:rPr>
        <w:t xml:space="preserve">Déclaration </w:t>
      </w:r>
    </w:p>
    <w:p w14:paraId="640D27FA" w14:textId="665D4CBA" w:rsidR="006B65C4" w:rsidRPr="0030727B" w:rsidRDefault="0030727B" w:rsidP="006B65C4">
      <w:pPr>
        <w:spacing w:after="240" w:line="276" w:lineRule="auto"/>
        <w:jc w:val="center"/>
        <w:rPr>
          <w:szCs w:val="18"/>
          <w:lang w:val="fr-CA"/>
        </w:rPr>
      </w:pPr>
      <w:r w:rsidRPr="0030727B">
        <w:rPr>
          <w:szCs w:val="18"/>
          <w:lang w:val="fr-CA"/>
        </w:rPr>
        <w:t>Relative à</w:t>
      </w:r>
      <w:r w:rsidR="006B65C4" w:rsidRPr="0030727B">
        <w:rPr>
          <w:szCs w:val="18"/>
          <w:lang w:val="fr-CA"/>
        </w:rPr>
        <w:t xml:space="preserve"> FSC-POL-01-004</w:t>
      </w:r>
    </w:p>
    <w:p w14:paraId="61CA3ADB" w14:textId="77777777" w:rsidR="0030727B" w:rsidRPr="0030727B" w:rsidRDefault="0030727B" w:rsidP="0030727B">
      <w:pPr>
        <w:spacing w:after="240" w:line="276" w:lineRule="auto"/>
        <w:jc w:val="center"/>
        <w:rPr>
          <w:b/>
          <w:sz w:val="20"/>
          <w:szCs w:val="18"/>
          <w:lang w:val="fr-CA"/>
        </w:rPr>
      </w:pPr>
      <w:r w:rsidRPr="0030727B">
        <w:rPr>
          <w:b/>
          <w:sz w:val="20"/>
          <w:lang w:val="fr-CA"/>
        </w:rPr>
        <w:t>(Politique d'association des organisations avec le FSC)</w:t>
      </w:r>
    </w:p>
    <w:p w14:paraId="17B884E8" w14:textId="77777777" w:rsidR="0030727B" w:rsidRPr="0030727B" w:rsidRDefault="0030727B" w:rsidP="0030727B">
      <w:pPr>
        <w:spacing w:after="240" w:line="276" w:lineRule="auto"/>
        <w:jc w:val="left"/>
        <w:rPr>
          <w:rFonts w:cs="Microsoft Sans Serif"/>
          <w:szCs w:val="18"/>
          <w:lang w:val="fr-CA"/>
        </w:rPr>
      </w:pPr>
      <w:r w:rsidRPr="0030727B">
        <w:rPr>
          <w:lang w:val="fr-CA"/>
        </w:rPr>
        <w:t>L'organisation signataire est associée au Forest Stewardship Council</w:t>
      </w:r>
      <w:r w:rsidRPr="0030727B">
        <w:rPr>
          <w:vertAlign w:val="superscript"/>
          <w:lang w:val="fr-CA"/>
        </w:rPr>
        <w:t xml:space="preserve">TM  </w:t>
      </w:r>
      <w:r w:rsidRPr="0030727B">
        <w:rPr>
          <w:lang w:val="fr-CA"/>
        </w:rPr>
        <w:t xml:space="preserve">A.C., Oaxaca, Mexico, ou l'une de ses filiales ou succursales (ci-dessous : FSC) en étant soit un membre du FSC ou en ayant une relation contractuelle avec le FSC. </w:t>
      </w:r>
    </w:p>
    <w:p w14:paraId="1CCF8430" w14:textId="77777777" w:rsidR="0030727B" w:rsidRPr="0030727B" w:rsidRDefault="0030727B" w:rsidP="0030727B">
      <w:pPr>
        <w:spacing w:after="240" w:line="276" w:lineRule="auto"/>
        <w:jc w:val="left"/>
        <w:rPr>
          <w:rFonts w:cs="Microsoft Sans Serif"/>
          <w:szCs w:val="18"/>
          <w:lang w:val="fr-CA"/>
        </w:rPr>
      </w:pPr>
      <w:r w:rsidRPr="0030727B">
        <w:rPr>
          <w:lang w:val="fr-CA"/>
        </w:rPr>
        <w:t xml:space="preserve">Par la présente, l'Organisation signataire déclare explicitement qu'elle a lu et compris la « Politique d'association des organisations avec le FSC », tel que publié sur </w:t>
      </w:r>
      <w:hyperlink r:id="rId15">
        <w:r w:rsidRPr="0030727B">
          <w:rPr>
            <w:rStyle w:val="Hyperlink"/>
            <w:lang w:val="fr-CA"/>
          </w:rPr>
          <w:t>www.fsc.org</w:t>
        </w:r>
      </w:hyperlink>
      <w:r w:rsidRPr="0030727B">
        <w:rPr>
          <w:lang w:val="fr-CA"/>
        </w:rPr>
        <w:t>. Cette politique définit la position du FSC en relation avec les activités inacceptables des organisations et des individus qui sont déjà associés ou qui aimeraient s'associer au FSC, ainsi que le mécanisme de dissociation.</w:t>
      </w:r>
    </w:p>
    <w:p w14:paraId="600ED8FD" w14:textId="77777777" w:rsidR="0030727B" w:rsidRPr="0030727B" w:rsidRDefault="0030727B" w:rsidP="0030727B">
      <w:pPr>
        <w:spacing w:after="240" w:line="276" w:lineRule="auto"/>
        <w:jc w:val="left"/>
        <w:rPr>
          <w:rFonts w:cs="Microsoft Sans Serif"/>
          <w:szCs w:val="18"/>
          <w:lang w:val="fr-CA"/>
        </w:rPr>
      </w:pPr>
      <w:r w:rsidRPr="0030727B">
        <w:rPr>
          <w:lang w:val="fr-CA"/>
        </w:rPr>
        <w:t>Sur la base de ce qui précède, l'Organisation accepte explicitement, maintenant et dans l'avenir, aussi longtemps que sa relation avec le FSC existe, de ne pas être impliqué directement ou indirectement dans les activités inacceptables suivantes :</w:t>
      </w:r>
    </w:p>
    <w:p w14:paraId="34A73A8D" w14:textId="77777777" w:rsidR="0030727B" w:rsidRPr="0030727B" w:rsidRDefault="0030727B" w:rsidP="0030727B">
      <w:pPr>
        <w:autoSpaceDE w:val="0"/>
        <w:autoSpaceDN w:val="0"/>
        <w:adjustRightInd w:val="0"/>
        <w:spacing w:after="240" w:line="276" w:lineRule="auto"/>
        <w:ind w:left="425"/>
        <w:jc w:val="left"/>
        <w:rPr>
          <w:rFonts w:cs="Microsoft Sans Serif"/>
          <w:szCs w:val="18"/>
          <w:lang w:val="fr-CA"/>
        </w:rPr>
      </w:pPr>
      <w:r w:rsidRPr="0030727B">
        <w:rPr>
          <w:lang w:val="fr-CA"/>
        </w:rPr>
        <w:t>a) L'exploitation forestière illégale ou le commerce de produits bois ou de produits forestiers illégaux ;</w:t>
      </w:r>
    </w:p>
    <w:p w14:paraId="0E7E087F" w14:textId="77777777" w:rsidR="0030727B" w:rsidRPr="0030727B" w:rsidRDefault="0030727B" w:rsidP="0030727B">
      <w:pPr>
        <w:autoSpaceDE w:val="0"/>
        <w:autoSpaceDN w:val="0"/>
        <w:adjustRightInd w:val="0"/>
        <w:spacing w:after="240" w:line="276" w:lineRule="auto"/>
        <w:ind w:left="425"/>
        <w:jc w:val="left"/>
        <w:rPr>
          <w:rFonts w:cs="Microsoft Sans Serif"/>
          <w:szCs w:val="18"/>
          <w:lang w:val="fr-CA"/>
        </w:rPr>
      </w:pPr>
      <w:r w:rsidRPr="0030727B">
        <w:rPr>
          <w:lang w:val="fr-CA"/>
        </w:rPr>
        <w:t>b) La violation des droits traditionnels et des droits de l'homme dans les opérations forestières ;</w:t>
      </w:r>
    </w:p>
    <w:p w14:paraId="14189860" w14:textId="77777777" w:rsidR="0030727B" w:rsidRPr="0030727B" w:rsidRDefault="0030727B" w:rsidP="0030727B">
      <w:pPr>
        <w:autoSpaceDE w:val="0"/>
        <w:autoSpaceDN w:val="0"/>
        <w:adjustRightInd w:val="0"/>
        <w:spacing w:after="240" w:line="276" w:lineRule="auto"/>
        <w:ind w:left="425"/>
        <w:jc w:val="left"/>
        <w:rPr>
          <w:rFonts w:cs="Microsoft Sans Serif"/>
          <w:szCs w:val="18"/>
          <w:lang w:val="fr-CA"/>
        </w:rPr>
      </w:pPr>
      <w:r w:rsidRPr="0030727B">
        <w:rPr>
          <w:lang w:val="fr-CA"/>
        </w:rPr>
        <w:t>c) La destruction des hautes valeurs de conservation dans les opérations forestières ;</w:t>
      </w:r>
    </w:p>
    <w:p w14:paraId="0E9A631C" w14:textId="77777777" w:rsidR="0030727B" w:rsidRPr="0030727B" w:rsidRDefault="0030727B" w:rsidP="0030727B">
      <w:pPr>
        <w:autoSpaceDE w:val="0"/>
        <w:autoSpaceDN w:val="0"/>
        <w:adjustRightInd w:val="0"/>
        <w:spacing w:after="240" w:line="276" w:lineRule="auto"/>
        <w:ind w:left="425"/>
        <w:jc w:val="left"/>
        <w:rPr>
          <w:rFonts w:cs="Microsoft Sans Serif"/>
          <w:szCs w:val="18"/>
          <w:lang w:val="fr-CA"/>
        </w:rPr>
      </w:pPr>
      <w:r w:rsidRPr="0030727B">
        <w:rPr>
          <w:lang w:val="fr-CA"/>
        </w:rPr>
        <w:t>d) La conversion significative des forêts en plantations ou pour une utilisation non forestière ;</w:t>
      </w:r>
    </w:p>
    <w:p w14:paraId="53D8E08B" w14:textId="77777777" w:rsidR="0030727B" w:rsidRPr="0030727B" w:rsidRDefault="0030727B" w:rsidP="0030727B">
      <w:pPr>
        <w:autoSpaceDE w:val="0"/>
        <w:autoSpaceDN w:val="0"/>
        <w:adjustRightInd w:val="0"/>
        <w:spacing w:after="240" w:line="276" w:lineRule="auto"/>
        <w:ind w:left="425"/>
        <w:jc w:val="left"/>
        <w:rPr>
          <w:rFonts w:cs="Microsoft Sans Serif"/>
          <w:szCs w:val="18"/>
          <w:lang w:val="fr-CA"/>
        </w:rPr>
      </w:pPr>
      <w:r w:rsidRPr="0030727B">
        <w:rPr>
          <w:lang w:val="fr-CA"/>
        </w:rPr>
        <w:t>e) L'introduction d'organismes génétiquement modifiés dans les opérations forestières ;</w:t>
      </w:r>
    </w:p>
    <w:p w14:paraId="422B1740" w14:textId="77777777" w:rsidR="0030727B" w:rsidRPr="0030727B" w:rsidRDefault="0030727B" w:rsidP="0030727B">
      <w:pPr>
        <w:spacing w:after="240" w:line="276" w:lineRule="auto"/>
        <w:ind w:left="668" w:hanging="224"/>
        <w:jc w:val="left"/>
        <w:rPr>
          <w:rFonts w:cs="Microsoft Sans Serif"/>
          <w:szCs w:val="18"/>
          <w:lang w:val="fr-CA"/>
        </w:rPr>
      </w:pPr>
      <w:r w:rsidRPr="0030727B">
        <w:rPr>
          <w:lang w:val="fr-CA"/>
        </w:rPr>
        <w:t>f) la violation de l'une des conventions fondamentales de l'OIT, telles que définies dans la Déclaration de l'OIT de 1998 relative aux principes et droits fondamentaux au travail.</w:t>
      </w:r>
    </w:p>
    <w:p w14:paraId="0A27DB87" w14:textId="77777777" w:rsidR="0030727B" w:rsidRPr="0030727B" w:rsidRDefault="0030727B" w:rsidP="0030727B">
      <w:pPr>
        <w:spacing w:after="240" w:line="276" w:lineRule="auto"/>
        <w:rPr>
          <w:szCs w:val="18"/>
          <w:lang w:val="fr-CA"/>
        </w:rPr>
      </w:pPr>
    </w:p>
    <w:p w14:paraId="361D8563" w14:textId="77777777" w:rsidR="0030727B" w:rsidRPr="0030727B" w:rsidRDefault="0030727B" w:rsidP="0030727B">
      <w:pPr>
        <w:spacing w:after="240" w:line="276" w:lineRule="auto"/>
        <w:rPr>
          <w:rFonts w:cs="Microsoft Sans Serif"/>
          <w:szCs w:val="18"/>
          <w:lang w:val="fr-CA"/>
        </w:rPr>
      </w:pPr>
      <w:r w:rsidRPr="0030727B">
        <w:rPr>
          <w:lang w:val="fr-CA"/>
        </w:rPr>
        <w:t>____________________________________</w:t>
      </w:r>
    </w:p>
    <w:p w14:paraId="2592FB69" w14:textId="77777777" w:rsidR="0030727B" w:rsidRPr="0030727B" w:rsidRDefault="0030727B" w:rsidP="0030727B">
      <w:pPr>
        <w:spacing w:after="240" w:line="276" w:lineRule="auto"/>
        <w:jc w:val="left"/>
        <w:rPr>
          <w:rFonts w:cs="Microsoft Sans Serif"/>
          <w:szCs w:val="18"/>
          <w:lang w:val="fr-CA"/>
        </w:rPr>
      </w:pPr>
      <w:r w:rsidRPr="0030727B">
        <w:rPr>
          <w:lang w:val="fr-CA"/>
        </w:rPr>
        <w:t>Ville, Date</w:t>
      </w:r>
    </w:p>
    <w:p w14:paraId="12C3B9D3" w14:textId="77777777" w:rsidR="0030727B" w:rsidRPr="0030727B" w:rsidRDefault="0030727B" w:rsidP="0030727B">
      <w:pPr>
        <w:spacing w:after="240" w:line="276" w:lineRule="auto"/>
        <w:jc w:val="left"/>
        <w:rPr>
          <w:rFonts w:cs="Microsoft Sans Serif"/>
          <w:szCs w:val="18"/>
          <w:lang w:val="fr-CA"/>
        </w:rPr>
      </w:pPr>
    </w:p>
    <w:p w14:paraId="79BC7C7C" w14:textId="77777777" w:rsidR="0030727B" w:rsidRPr="0030727B" w:rsidRDefault="0030727B" w:rsidP="0030727B">
      <w:pPr>
        <w:spacing w:before="0" w:after="200" w:line="276" w:lineRule="auto"/>
        <w:jc w:val="left"/>
        <w:rPr>
          <w:rFonts w:cs="Microsoft Sans Serif"/>
          <w:szCs w:val="18"/>
          <w:lang w:val="fr-CA"/>
        </w:rPr>
      </w:pPr>
      <w:r w:rsidRPr="0030727B">
        <w:rPr>
          <w:lang w:val="fr-CA"/>
        </w:rPr>
        <w:t>__________________________________________________________</w:t>
      </w:r>
    </w:p>
    <w:p w14:paraId="4F00A106" w14:textId="77777777" w:rsidR="0030727B" w:rsidRPr="0030727B" w:rsidRDefault="0030727B" w:rsidP="0030727B">
      <w:pPr>
        <w:spacing w:before="0" w:after="200" w:line="276" w:lineRule="auto"/>
        <w:jc w:val="left"/>
        <w:rPr>
          <w:rFonts w:cs="Microsoft Sans Serif"/>
          <w:szCs w:val="18"/>
          <w:lang w:val="fr-CA"/>
        </w:rPr>
      </w:pPr>
      <w:r w:rsidRPr="0030727B">
        <w:rPr>
          <w:lang w:val="fr-CA"/>
        </w:rPr>
        <w:t>Pour l'Organisation</w:t>
      </w:r>
    </w:p>
    <w:p w14:paraId="662E464F" w14:textId="77777777" w:rsidR="0030727B" w:rsidRPr="0030727B" w:rsidRDefault="0030727B" w:rsidP="0030727B">
      <w:pPr>
        <w:spacing w:before="0" w:after="200" w:line="276" w:lineRule="auto"/>
        <w:jc w:val="left"/>
        <w:rPr>
          <w:rFonts w:cs="Microsoft Sans Serif"/>
          <w:szCs w:val="18"/>
          <w:lang w:val="fr-CA"/>
        </w:rPr>
      </w:pPr>
      <w:r w:rsidRPr="0030727B">
        <w:rPr>
          <w:lang w:val="fr-CA"/>
        </w:rPr>
        <w:t>(Indiquez le nom complet de l'organisation et de son représentant, la signature autorisée et, le cas échéant, le cachet de l'organisation.)</w:t>
      </w:r>
      <w:r w:rsidRPr="0030727B">
        <w:rPr>
          <w:lang w:val="fr-CA"/>
        </w:rPr>
        <w:br w:type="page"/>
      </w:r>
    </w:p>
    <w:p w14:paraId="6F0CA795" w14:textId="3AF364DC" w:rsidR="00856B69" w:rsidRPr="0030727B" w:rsidRDefault="00856B69" w:rsidP="00CE253E">
      <w:pPr>
        <w:pStyle w:val="Heading1"/>
        <w:rPr>
          <w:lang w:val="fr-CA"/>
        </w:rPr>
      </w:pPr>
      <w:bookmarkStart w:id="28" w:name="_Toc86061097"/>
      <w:r w:rsidRPr="0030727B">
        <w:rPr>
          <w:lang w:val="fr-CA"/>
        </w:rPr>
        <w:t>Annex</w:t>
      </w:r>
      <w:r w:rsidR="0030727B" w:rsidRPr="0030727B">
        <w:rPr>
          <w:lang w:val="fr-CA"/>
        </w:rPr>
        <w:t>e</w:t>
      </w:r>
      <w:r w:rsidRPr="0030727B">
        <w:rPr>
          <w:lang w:val="fr-CA"/>
        </w:rPr>
        <w:t xml:space="preserve"> 2</w:t>
      </w:r>
      <w:r w:rsidR="0030727B">
        <w:rPr>
          <w:lang w:val="fr-CA"/>
        </w:rPr>
        <w:t> :</w:t>
      </w:r>
      <w:r w:rsidRPr="0030727B">
        <w:rPr>
          <w:lang w:val="fr-CA"/>
        </w:rPr>
        <w:t xml:space="preserve"> </w:t>
      </w:r>
      <w:r w:rsidR="0030727B" w:rsidRPr="0030727B">
        <w:rPr>
          <w:lang w:val="fr-CA"/>
        </w:rPr>
        <w:t>Documentation sur la f</w:t>
      </w:r>
      <w:r w:rsidR="0030727B">
        <w:rPr>
          <w:lang w:val="fr-CA"/>
        </w:rPr>
        <w:t>ormation du personnel</w:t>
      </w:r>
      <w:bookmarkEnd w:id="28"/>
    </w:p>
    <w:p w14:paraId="640CB3AE" w14:textId="77777777" w:rsidR="0030727B" w:rsidRPr="00EB6BCF" w:rsidRDefault="0030727B" w:rsidP="0030727B">
      <w:pPr>
        <w:pStyle w:val="NoSpacing"/>
        <w:spacing w:line="276" w:lineRule="auto"/>
        <w:rPr>
          <w:rFonts w:cs="Microsoft Sans Serif"/>
          <w:i/>
          <w:sz w:val="18"/>
          <w:szCs w:val="18"/>
          <w:lang w:val="fr-CA"/>
        </w:rPr>
      </w:pPr>
    </w:p>
    <w:p w14:paraId="565606C8" w14:textId="77777777" w:rsidR="0030727B" w:rsidRPr="0030727B" w:rsidRDefault="0030727B" w:rsidP="0030727B">
      <w:pPr>
        <w:spacing w:line="276" w:lineRule="auto"/>
        <w:jc w:val="left"/>
        <w:rPr>
          <w:rFonts w:cs="Microsoft Sans Serif"/>
          <w:szCs w:val="18"/>
          <w:lang w:val="fr-CA"/>
        </w:rPr>
      </w:pPr>
      <w:r w:rsidRPr="0030727B">
        <w:rPr>
          <w:lang w:val="fr-CA"/>
        </w:rPr>
        <w:t>Les employés suivants ont reçu une formation sur la certification FSC et les procédures de la chaîne de traçabilité.</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1757"/>
        <w:gridCol w:w="1771"/>
        <w:gridCol w:w="1771"/>
        <w:gridCol w:w="2183"/>
      </w:tblGrid>
      <w:tr w:rsidR="0030727B" w:rsidRPr="002F1425" w14:paraId="49871421" w14:textId="77777777" w:rsidTr="00D476BB">
        <w:tc>
          <w:tcPr>
            <w:tcW w:w="1841" w:type="dxa"/>
            <w:tcBorders>
              <w:top w:val="single" w:sz="4" w:space="0" w:color="000000"/>
              <w:left w:val="single" w:sz="4" w:space="0" w:color="000000"/>
              <w:bottom w:val="single" w:sz="4" w:space="0" w:color="000000"/>
              <w:right w:val="single" w:sz="4" w:space="0" w:color="000000"/>
            </w:tcBorders>
            <w:hideMark/>
          </w:tcPr>
          <w:p w14:paraId="3D4F0810" w14:textId="77777777" w:rsidR="0030727B" w:rsidRPr="002F1425" w:rsidRDefault="0030727B" w:rsidP="00D476BB">
            <w:pPr>
              <w:spacing w:after="0" w:line="276" w:lineRule="auto"/>
              <w:jc w:val="left"/>
              <w:rPr>
                <w:rFonts w:cs="Microsoft Sans Serif"/>
                <w:b/>
                <w:szCs w:val="18"/>
              </w:rPr>
            </w:pPr>
            <w:r>
              <w:rPr>
                <w:b/>
              </w:rPr>
              <w:t>Nom</w:t>
            </w:r>
          </w:p>
        </w:tc>
        <w:tc>
          <w:tcPr>
            <w:tcW w:w="1842" w:type="dxa"/>
            <w:tcBorders>
              <w:top w:val="single" w:sz="4" w:space="0" w:color="000000"/>
              <w:left w:val="single" w:sz="4" w:space="0" w:color="000000"/>
              <w:bottom w:val="single" w:sz="4" w:space="0" w:color="000000"/>
              <w:right w:val="single" w:sz="4" w:space="0" w:color="000000"/>
            </w:tcBorders>
            <w:hideMark/>
          </w:tcPr>
          <w:p w14:paraId="1BF52CC0" w14:textId="77777777" w:rsidR="0030727B" w:rsidRPr="002F1425" w:rsidRDefault="0030727B" w:rsidP="00D476BB">
            <w:pPr>
              <w:spacing w:after="0" w:line="276" w:lineRule="auto"/>
              <w:jc w:val="left"/>
              <w:rPr>
                <w:rFonts w:cs="Microsoft Sans Serif"/>
                <w:b/>
                <w:szCs w:val="18"/>
              </w:rPr>
            </w:pPr>
            <w:r>
              <w:rPr>
                <w:b/>
              </w:rPr>
              <w:t>Titre et fonction</w:t>
            </w:r>
          </w:p>
        </w:tc>
        <w:tc>
          <w:tcPr>
            <w:tcW w:w="1842" w:type="dxa"/>
            <w:tcBorders>
              <w:top w:val="single" w:sz="4" w:space="0" w:color="000000"/>
              <w:left w:val="single" w:sz="4" w:space="0" w:color="000000"/>
              <w:bottom w:val="single" w:sz="4" w:space="0" w:color="000000"/>
              <w:right w:val="single" w:sz="4" w:space="0" w:color="000000"/>
            </w:tcBorders>
            <w:hideMark/>
          </w:tcPr>
          <w:p w14:paraId="27C27A8C" w14:textId="77777777" w:rsidR="0030727B" w:rsidRPr="002F1425" w:rsidRDefault="0030727B" w:rsidP="00D476BB">
            <w:pPr>
              <w:spacing w:after="0" w:line="276" w:lineRule="auto"/>
              <w:jc w:val="left"/>
              <w:rPr>
                <w:rFonts w:cs="Microsoft Sans Serif"/>
                <w:b/>
                <w:szCs w:val="18"/>
              </w:rPr>
            </w:pPr>
            <w:r>
              <w:rPr>
                <w:b/>
              </w:rPr>
              <w:t>Thème de la formation</w:t>
            </w:r>
          </w:p>
        </w:tc>
        <w:tc>
          <w:tcPr>
            <w:tcW w:w="1842" w:type="dxa"/>
            <w:tcBorders>
              <w:top w:val="single" w:sz="4" w:space="0" w:color="000000"/>
              <w:left w:val="single" w:sz="4" w:space="0" w:color="000000"/>
              <w:bottom w:val="single" w:sz="4" w:space="0" w:color="000000"/>
              <w:right w:val="single" w:sz="4" w:space="0" w:color="000000"/>
            </w:tcBorders>
            <w:hideMark/>
          </w:tcPr>
          <w:p w14:paraId="6AE41A8F" w14:textId="77777777" w:rsidR="0030727B" w:rsidRPr="002F1425" w:rsidRDefault="0030727B" w:rsidP="00D476BB">
            <w:pPr>
              <w:spacing w:after="0" w:line="276" w:lineRule="auto"/>
              <w:jc w:val="left"/>
              <w:rPr>
                <w:rFonts w:cs="Microsoft Sans Serif"/>
                <w:b/>
                <w:szCs w:val="18"/>
              </w:rPr>
            </w:pPr>
            <w:r>
              <w:rPr>
                <w:b/>
              </w:rPr>
              <w:t>Date de la formation</w:t>
            </w:r>
          </w:p>
        </w:tc>
        <w:tc>
          <w:tcPr>
            <w:tcW w:w="1842" w:type="dxa"/>
            <w:tcBorders>
              <w:top w:val="single" w:sz="4" w:space="0" w:color="000000"/>
              <w:left w:val="single" w:sz="4" w:space="0" w:color="000000"/>
              <w:bottom w:val="single" w:sz="4" w:space="0" w:color="000000"/>
              <w:right w:val="single" w:sz="4" w:space="0" w:color="000000"/>
            </w:tcBorders>
            <w:hideMark/>
          </w:tcPr>
          <w:p w14:paraId="4BDBC7A6" w14:textId="77777777" w:rsidR="0030727B" w:rsidRPr="002F1425" w:rsidRDefault="0030727B" w:rsidP="00D476BB">
            <w:pPr>
              <w:spacing w:after="0" w:line="276" w:lineRule="auto"/>
              <w:jc w:val="left"/>
              <w:rPr>
                <w:rFonts w:cs="Microsoft Sans Serif"/>
                <w:b/>
                <w:szCs w:val="18"/>
              </w:rPr>
            </w:pPr>
            <w:r>
              <w:rPr>
                <w:b/>
              </w:rPr>
              <w:t>Nom du formateur/instructeur</w:t>
            </w:r>
          </w:p>
        </w:tc>
      </w:tr>
      <w:tr w:rsidR="0030727B" w:rsidRPr="002F1425" w14:paraId="5E9FB7C0"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5E1C143F"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641A20E"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EF2E5E0"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769A6B4"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B2D298D" w14:textId="77777777" w:rsidR="0030727B" w:rsidRPr="002F1425" w:rsidRDefault="0030727B" w:rsidP="00D476BB">
            <w:pPr>
              <w:spacing w:after="0" w:line="276" w:lineRule="auto"/>
              <w:jc w:val="left"/>
              <w:rPr>
                <w:rFonts w:cs="Microsoft Sans Serif"/>
                <w:szCs w:val="18"/>
              </w:rPr>
            </w:pPr>
          </w:p>
        </w:tc>
      </w:tr>
      <w:tr w:rsidR="0030727B" w:rsidRPr="002F1425" w14:paraId="4E3116B6"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30591D10"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5BCC042"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5288ED4"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FFC0F3D"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3E18828" w14:textId="77777777" w:rsidR="0030727B" w:rsidRPr="002F1425" w:rsidRDefault="0030727B" w:rsidP="00D476BB">
            <w:pPr>
              <w:spacing w:after="0" w:line="276" w:lineRule="auto"/>
              <w:jc w:val="left"/>
              <w:rPr>
                <w:rFonts w:cs="Microsoft Sans Serif"/>
                <w:szCs w:val="18"/>
              </w:rPr>
            </w:pPr>
          </w:p>
        </w:tc>
      </w:tr>
      <w:tr w:rsidR="0030727B" w:rsidRPr="002F1425" w14:paraId="27392BA6"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4C411617"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7F93F40"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FFC84B8"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57C5419"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DB300FA" w14:textId="77777777" w:rsidR="0030727B" w:rsidRPr="002F1425" w:rsidRDefault="0030727B" w:rsidP="00D476BB">
            <w:pPr>
              <w:spacing w:after="0" w:line="276" w:lineRule="auto"/>
              <w:jc w:val="left"/>
              <w:rPr>
                <w:rFonts w:cs="Microsoft Sans Serif"/>
                <w:szCs w:val="18"/>
              </w:rPr>
            </w:pPr>
          </w:p>
        </w:tc>
      </w:tr>
      <w:tr w:rsidR="0030727B" w:rsidRPr="002F1425" w14:paraId="23BA4C52"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574C34F4"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985094"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B5812BB"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CD38F63"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B30A1C1" w14:textId="77777777" w:rsidR="0030727B" w:rsidRPr="002F1425" w:rsidRDefault="0030727B" w:rsidP="00D476BB">
            <w:pPr>
              <w:spacing w:after="0" w:line="276" w:lineRule="auto"/>
              <w:jc w:val="left"/>
              <w:rPr>
                <w:rFonts w:cs="Microsoft Sans Serif"/>
                <w:szCs w:val="18"/>
              </w:rPr>
            </w:pPr>
          </w:p>
        </w:tc>
      </w:tr>
      <w:tr w:rsidR="0030727B" w:rsidRPr="002F1425" w14:paraId="3F960F46"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3D0EAC26"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6EEF6C8"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87E53B6"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15E4D1A"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9C0AC13" w14:textId="77777777" w:rsidR="0030727B" w:rsidRPr="002F1425" w:rsidRDefault="0030727B" w:rsidP="00D476BB">
            <w:pPr>
              <w:spacing w:after="0" w:line="276" w:lineRule="auto"/>
              <w:jc w:val="left"/>
              <w:rPr>
                <w:rFonts w:cs="Microsoft Sans Serif"/>
                <w:szCs w:val="18"/>
              </w:rPr>
            </w:pPr>
          </w:p>
        </w:tc>
      </w:tr>
      <w:tr w:rsidR="0030727B" w:rsidRPr="002F1425" w14:paraId="2D6F0822"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7AD4B702"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D7DCBF9"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E070039"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DA072B6"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F5D6817" w14:textId="77777777" w:rsidR="0030727B" w:rsidRPr="002F1425" w:rsidRDefault="0030727B" w:rsidP="00D476BB">
            <w:pPr>
              <w:spacing w:after="0" w:line="276" w:lineRule="auto"/>
              <w:jc w:val="left"/>
              <w:rPr>
                <w:rFonts w:cs="Microsoft Sans Serif"/>
                <w:szCs w:val="18"/>
              </w:rPr>
            </w:pPr>
          </w:p>
        </w:tc>
      </w:tr>
      <w:tr w:rsidR="0030727B" w:rsidRPr="002F1425" w14:paraId="4A078800"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1797C8A9"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4F9B9BC"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B573FEE"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D3C771D"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3B24B81" w14:textId="77777777" w:rsidR="0030727B" w:rsidRPr="002F1425" w:rsidRDefault="0030727B" w:rsidP="00D476BB">
            <w:pPr>
              <w:spacing w:after="0" w:line="276" w:lineRule="auto"/>
              <w:jc w:val="left"/>
              <w:rPr>
                <w:rFonts w:cs="Microsoft Sans Serif"/>
                <w:szCs w:val="18"/>
              </w:rPr>
            </w:pPr>
          </w:p>
        </w:tc>
      </w:tr>
      <w:tr w:rsidR="0030727B" w:rsidRPr="002F1425" w14:paraId="21612120"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1DF956AC"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17EC2D4"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704F749"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48F952C"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35A7C58" w14:textId="77777777" w:rsidR="0030727B" w:rsidRPr="002F1425" w:rsidRDefault="0030727B" w:rsidP="00D476BB">
            <w:pPr>
              <w:spacing w:after="0" w:line="276" w:lineRule="auto"/>
              <w:jc w:val="left"/>
              <w:rPr>
                <w:rFonts w:cs="Microsoft Sans Serif"/>
                <w:szCs w:val="18"/>
              </w:rPr>
            </w:pPr>
          </w:p>
        </w:tc>
      </w:tr>
      <w:tr w:rsidR="0030727B" w:rsidRPr="002F1425" w14:paraId="31D47087"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26408458"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421F4E5"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5BCAF42"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29C6E69"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644A0AA" w14:textId="77777777" w:rsidR="0030727B" w:rsidRPr="002F1425" w:rsidRDefault="0030727B" w:rsidP="00D476BB">
            <w:pPr>
              <w:spacing w:after="0" w:line="276" w:lineRule="auto"/>
              <w:jc w:val="left"/>
              <w:rPr>
                <w:rFonts w:cs="Microsoft Sans Serif"/>
                <w:szCs w:val="18"/>
              </w:rPr>
            </w:pPr>
          </w:p>
        </w:tc>
      </w:tr>
      <w:tr w:rsidR="0030727B" w:rsidRPr="002F1425" w14:paraId="6BA8DBDA"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3DEDAB8F"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1DB4F7C"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5852D47"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126BF7A"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68C9E7C" w14:textId="77777777" w:rsidR="0030727B" w:rsidRPr="002F1425" w:rsidRDefault="0030727B" w:rsidP="00D476BB">
            <w:pPr>
              <w:spacing w:after="0" w:line="276" w:lineRule="auto"/>
              <w:jc w:val="left"/>
              <w:rPr>
                <w:rFonts w:cs="Microsoft Sans Serif"/>
                <w:szCs w:val="18"/>
              </w:rPr>
            </w:pPr>
          </w:p>
        </w:tc>
      </w:tr>
      <w:tr w:rsidR="0030727B" w:rsidRPr="002F1425" w14:paraId="1761E826"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48072E1C"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680C203"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49FBEC4"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F66183B"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ABC5DA9" w14:textId="77777777" w:rsidR="0030727B" w:rsidRPr="002F1425" w:rsidRDefault="0030727B" w:rsidP="00D476BB">
            <w:pPr>
              <w:spacing w:after="0" w:line="276" w:lineRule="auto"/>
              <w:jc w:val="left"/>
              <w:rPr>
                <w:rFonts w:cs="Microsoft Sans Serif"/>
                <w:szCs w:val="18"/>
              </w:rPr>
            </w:pPr>
          </w:p>
        </w:tc>
      </w:tr>
      <w:tr w:rsidR="0030727B" w:rsidRPr="002F1425" w14:paraId="6663B711"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2213C5C9"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B976A89"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ADF04A7"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8C25050"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18FD824" w14:textId="77777777" w:rsidR="0030727B" w:rsidRPr="002F1425" w:rsidRDefault="0030727B" w:rsidP="00D476BB">
            <w:pPr>
              <w:spacing w:after="0" w:line="276" w:lineRule="auto"/>
              <w:jc w:val="left"/>
              <w:rPr>
                <w:rFonts w:cs="Microsoft Sans Serif"/>
                <w:szCs w:val="18"/>
              </w:rPr>
            </w:pPr>
          </w:p>
        </w:tc>
      </w:tr>
      <w:tr w:rsidR="0030727B" w:rsidRPr="002F1425" w14:paraId="726F5580"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1A72E6C9"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50C7E2B"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B510699"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E76E04B"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1876660" w14:textId="77777777" w:rsidR="0030727B" w:rsidRPr="002F1425" w:rsidRDefault="0030727B" w:rsidP="00D476BB">
            <w:pPr>
              <w:spacing w:after="0" w:line="276" w:lineRule="auto"/>
              <w:jc w:val="left"/>
              <w:rPr>
                <w:rFonts w:cs="Microsoft Sans Serif"/>
                <w:szCs w:val="18"/>
              </w:rPr>
            </w:pPr>
          </w:p>
        </w:tc>
      </w:tr>
      <w:tr w:rsidR="0030727B" w:rsidRPr="002F1425" w14:paraId="752F1480"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34300D9B"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286C1C2"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6C41022"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AABCE54"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C174E9A" w14:textId="77777777" w:rsidR="0030727B" w:rsidRPr="002F1425" w:rsidRDefault="0030727B" w:rsidP="00D476BB">
            <w:pPr>
              <w:spacing w:after="0" w:line="276" w:lineRule="auto"/>
              <w:jc w:val="left"/>
              <w:rPr>
                <w:rFonts w:cs="Microsoft Sans Serif"/>
                <w:szCs w:val="18"/>
              </w:rPr>
            </w:pPr>
          </w:p>
        </w:tc>
      </w:tr>
      <w:tr w:rsidR="0030727B" w:rsidRPr="002F1425" w14:paraId="6AF9008F"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2A32794C"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D6429C1"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6A2C674"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DA41501"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AC67811" w14:textId="77777777" w:rsidR="0030727B" w:rsidRPr="002F1425" w:rsidRDefault="0030727B" w:rsidP="00D476BB">
            <w:pPr>
              <w:spacing w:after="0" w:line="276" w:lineRule="auto"/>
              <w:jc w:val="left"/>
              <w:rPr>
                <w:rFonts w:cs="Microsoft Sans Serif"/>
                <w:szCs w:val="18"/>
              </w:rPr>
            </w:pPr>
          </w:p>
        </w:tc>
      </w:tr>
      <w:tr w:rsidR="0030727B" w:rsidRPr="002F1425" w14:paraId="70AEABD4"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6D976CBA"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533024C"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0EBF8A5"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7AEC662"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6FD5B90" w14:textId="77777777" w:rsidR="0030727B" w:rsidRPr="002F1425" w:rsidRDefault="0030727B" w:rsidP="00D476BB">
            <w:pPr>
              <w:spacing w:after="0" w:line="276" w:lineRule="auto"/>
              <w:jc w:val="left"/>
              <w:rPr>
                <w:rFonts w:cs="Microsoft Sans Serif"/>
                <w:szCs w:val="18"/>
              </w:rPr>
            </w:pPr>
          </w:p>
        </w:tc>
      </w:tr>
      <w:tr w:rsidR="0030727B" w:rsidRPr="002F1425" w14:paraId="2E093EAB"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7802E26B"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B50D32"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9C8076A"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9D13597"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A01B1A7" w14:textId="77777777" w:rsidR="0030727B" w:rsidRPr="002F1425" w:rsidRDefault="0030727B" w:rsidP="00D476BB">
            <w:pPr>
              <w:spacing w:after="0" w:line="276" w:lineRule="auto"/>
              <w:jc w:val="left"/>
              <w:rPr>
                <w:rFonts w:cs="Microsoft Sans Serif"/>
                <w:szCs w:val="18"/>
              </w:rPr>
            </w:pPr>
          </w:p>
        </w:tc>
      </w:tr>
      <w:tr w:rsidR="0030727B" w:rsidRPr="002F1425" w14:paraId="75CBFD62"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33B5E849"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49CFAE7"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5526D92"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6426B54"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D1C67EE" w14:textId="77777777" w:rsidR="0030727B" w:rsidRPr="002F1425" w:rsidRDefault="0030727B" w:rsidP="00D476BB">
            <w:pPr>
              <w:spacing w:after="0" w:line="276" w:lineRule="auto"/>
              <w:jc w:val="left"/>
              <w:rPr>
                <w:rFonts w:cs="Microsoft Sans Serif"/>
                <w:szCs w:val="18"/>
              </w:rPr>
            </w:pPr>
          </w:p>
        </w:tc>
      </w:tr>
      <w:tr w:rsidR="0030727B" w:rsidRPr="002F1425" w14:paraId="40712E14"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2DC49668"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9CAECB8"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8E83FFD"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0EB8B06"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7415546" w14:textId="77777777" w:rsidR="0030727B" w:rsidRPr="002F1425" w:rsidRDefault="0030727B" w:rsidP="00D476BB">
            <w:pPr>
              <w:spacing w:after="0" w:line="276" w:lineRule="auto"/>
              <w:jc w:val="left"/>
              <w:rPr>
                <w:rFonts w:cs="Microsoft Sans Serif"/>
                <w:szCs w:val="18"/>
              </w:rPr>
            </w:pPr>
          </w:p>
        </w:tc>
      </w:tr>
      <w:tr w:rsidR="0030727B" w:rsidRPr="002F1425" w14:paraId="496C81FA"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51019253"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4576AEB"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8ADA15F"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81497D8"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9122D9B" w14:textId="77777777" w:rsidR="0030727B" w:rsidRPr="002F1425" w:rsidRDefault="0030727B" w:rsidP="00D476BB">
            <w:pPr>
              <w:spacing w:after="0" w:line="276" w:lineRule="auto"/>
              <w:jc w:val="left"/>
              <w:rPr>
                <w:rFonts w:cs="Microsoft Sans Serif"/>
                <w:szCs w:val="18"/>
              </w:rPr>
            </w:pPr>
          </w:p>
        </w:tc>
      </w:tr>
      <w:tr w:rsidR="0030727B" w:rsidRPr="002F1425" w14:paraId="4C0BE8B1"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62C33899"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65F2B2F"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C088F9A"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F79E595"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2694869" w14:textId="77777777" w:rsidR="0030727B" w:rsidRPr="002F1425" w:rsidRDefault="0030727B" w:rsidP="00D476BB">
            <w:pPr>
              <w:spacing w:after="0" w:line="276" w:lineRule="auto"/>
              <w:jc w:val="left"/>
              <w:rPr>
                <w:rFonts w:cs="Microsoft Sans Serif"/>
                <w:szCs w:val="18"/>
              </w:rPr>
            </w:pPr>
          </w:p>
        </w:tc>
      </w:tr>
      <w:tr w:rsidR="0030727B" w:rsidRPr="002F1425" w14:paraId="7BDB70CC" w14:textId="77777777" w:rsidTr="00D476BB">
        <w:tc>
          <w:tcPr>
            <w:tcW w:w="1841" w:type="dxa"/>
            <w:tcBorders>
              <w:top w:val="single" w:sz="4" w:space="0" w:color="000000"/>
              <w:left w:val="single" w:sz="4" w:space="0" w:color="000000"/>
              <w:bottom w:val="single" w:sz="4" w:space="0" w:color="000000"/>
              <w:right w:val="single" w:sz="4" w:space="0" w:color="000000"/>
            </w:tcBorders>
          </w:tcPr>
          <w:p w14:paraId="7FEAB493"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A1E6948"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BB9CEFE"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246A5F7" w14:textId="77777777" w:rsidR="0030727B" w:rsidRPr="002F1425" w:rsidRDefault="0030727B" w:rsidP="00D476BB">
            <w:pPr>
              <w:spacing w:after="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B59B758" w14:textId="77777777" w:rsidR="0030727B" w:rsidRPr="002F1425" w:rsidRDefault="0030727B" w:rsidP="00D476BB">
            <w:pPr>
              <w:spacing w:after="0" w:line="276" w:lineRule="auto"/>
              <w:jc w:val="left"/>
              <w:rPr>
                <w:rFonts w:cs="Microsoft Sans Serif"/>
                <w:szCs w:val="18"/>
              </w:rPr>
            </w:pPr>
          </w:p>
        </w:tc>
      </w:tr>
    </w:tbl>
    <w:p w14:paraId="2C834D67" w14:textId="77777777" w:rsidR="0030727B" w:rsidRPr="002F1425" w:rsidRDefault="0030727B" w:rsidP="0030727B">
      <w:pPr>
        <w:spacing w:after="240" w:line="276" w:lineRule="auto"/>
        <w:jc w:val="left"/>
        <w:rPr>
          <w:rFonts w:cs="Microsoft Sans Serif"/>
          <w:szCs w:val="18"/>
        </w:rPr>
      </w:pPr>
    </w:p>
    <w:p w14:paraId="443D35AB" w14:textId="77777777" w:rsidR="0030727B" w:rsidRPr="002F1425" w:rsidRDefault="0030727B" w:rsidP="0030727B">
      <w:pPr>
        <w:spacing w:after="240" w:line="276" w:lineRule="auto"/>
      </w:pPr>
    </w:p>
    <w:p w14:paraId="7B40C55F" w14:textId="77777777" w:rsidR="0030727B" w:rsidRPr="002F1425" w:rsidRDefault="0030727B" w:rsidP="0030727B">
      <w:pPr>
        <w:spacing w:after="240" w:line="276" w:lineRule="auto"/>
        <w:jc w:val="left"/>
      </w:pPr>
    </w:p>
    <w:p w14:paraId="0D397652" w14:textId="77777777" w:rsidR="00856B69" w:rsidRPr="002F1425" w:rsidRDefault="00856B69">
      <w:pPr>
        <w:spacing w:before="0" w:after="200" w:line="276" w:lineRule="auto"/>
        <w:jc w:val="left"/>
      </w:pPr>
      <w:r w:rsidRPr="002F1425">
        <w:br w:type="page"/>
      </w:r>
    </w:p>
    <w:p w14:paraId="3F4F70CE" w14:textId="6E4CE008" w:rsidR="00CB20FE" w:rsidRPr="0030727B" w:rsidRDefault="00856B69" w:rsidP="00CE253E">
      <w:pPr>
        <w:pStyle w:val="Heading1"/>
        <w:rPr>
          <w:lang w:val="fr-CA"/>
        </w:rPr>
      </w:pPr>
      <w:bookmarkStart w:id="29" w:name="_Toc86061098"/>
      <w:r w:rsidRPr="0030727B">
        <w:rPr>
          <w:lang w:val="fr-CA"/>
        </w:rPr>
        <w:t>Annex</w:t>
      </w:r>
      <w:r w:rsidR="0030727B" w:rsidRPr="0030727B">
        <w:rPr>
          <w:lang w:val="fr-CA"/>
        </w:rPr>
        <w:t>e</w:t>
      </w:r>
      <w:r w:rsidRPr="0030727B">
        <w:rPr>
          <w:lang w:val="fr-CA"/>
        </w:rPr>
        <w:t xml:space="preserve"> </w:t>
      </w:r>
      <w:r w:rsidR="00732A7E" w:rsidRPr="0030727B">
        <w:rPr>
          <w:lang w:val="fr-CA"/>
        </w:rPr>
        <w:t>3</w:t>
      </w:r>
      <w:r w:rsidR="0030727B">
        <w:rPr>
          <w:lang w:val="fr-CA"/>
        </w:rPr>
        <w:t> :</w:t>
      </w:r>
      <w:r w:rsidRPr="0030727B">
        <w:rPr>
          <w:lang w:val="fr-CA"/>
        </w:rPr>
        <w:t xml:space="preserve"> </w:t>
      </w:r>
      <w:r w:rsidR="0030727B" w:rsidRPr="0030727B">
        <w:rPr>
          <w:lang w:val="fr-CA"/>
        </w:rPr>
        <w:t>Liste de fournisseurs FSC</w:t>
      </w:r>
      <w:r w:rsidRPr="0030727B">
        <w:rPr>
          <w:lang w:val="fr-CA"/>
        </w:rPr>
        <w:t xml:space="preserve"> (2.1)</w:t>
      </w:r>
      <w:bookmarkEnd w:id="29"/>
    </w:p>
    <w:p w14:paraId="721BCAF9" w14:textId="77777777" w:rsidR="0030727B" w:rsidRPr="0030727B" w:rsidRDefault="0030727B" w:rsidP="0030727B">
      <w:pPr>
        <w:spacing w:line="276" w:lineRule="auto"/>
        <w:rPr>
          <w:rFonts w:cs="Microsoft Sans Serif"/>
          <w:szCs w:val="18"/>
          <w:lang w:val="fr-CA"/>
        </w:rPr>
      </w:pPr>
      <w:r w:rsidRPr="0030727B">
        <w:rPr>
          <w:lang w:val="fr-CA"/>
        </w:rPr>
        <w:br/>
        <w:t xml:space="preserve">La liste est vérifiée par le Responsable des achats chaque fois qu'un bon d'achat est préparé, ainsi que (sur une base régulière) tous les trois mois, via la base de données FSC à l'adresse </w:t>
      </w:r>
      <w:hyperlink r:id="rId16">
        <w:r w:rsidRPr="0030727B">
          <w:rPr>
            <w:rStyle w:val="Hyperlink"/>
            <w:lang w:val="fr-CA"/>
          </w:rPr>
          <w:t>http://info.fsc.org</w:t>
        </w:r>
      </w:hyperlink>
      <w:r w:rsidRPr="0030727B">
        <w:rPr>
          <w:rStyle w:val="Hyperlink"/>
          <w:lang w:val="fr-CA"/>
        </w:rPr>
        <w:t>.</w:t>
      </w:r>
    </w:p>
    <w:p w14:paraId="2F469AFC" w14:textId="77777777" w:rsidR="0030727B" w:rsidRPr="0030727B" w:rsidRDefault="0030727B" w:rsidP="0030727B">
      <w:pPr>
        <w:spacing w:line="276" w:lineRule="auto"/>
        <w:rPr>
          <w:rFonts w:cs="Microsoft Sans Serif"/>
          <w:szCs w:val="18"/>
          <w:lang w:val="fr-CA"/>
        </w:rPr>
      </w:pPr>
      <w:r w:rsidRPr="0030727B">
        <w:rPr>
          <w:lang w:val="fr-CA"/>
        </w:rPr>
        <w:t xml:space="preserve">Des captures d'écran horodatés de </w:t>
      </w:r>
      <w:hyperlink r:id="rId17">
        <w:r w:rsidRPr="0030727B">
          <w:rPr>
            <w:rStyle w:val="Hyperlink"/>
            <w:lang w:val="fr-CA"/>
          </w:rPr>
          <w:t>http://info.fsc.org</w:t>
        </w:r>
      </w:hyperlink>
      <w:r w:rsidRPr="0030727B">
        <w:rPr>
          <w:lang w:val="fr-CA"/>
        </w:rPr>
        <w:t xml:space="preserve"> peuvent être utilisées pour compiler et confirmer les informations de la liste des fournisseurs.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661"/>
        <w:gridCol w:w="1717"/>
        <w:gridCol w:w="1508"/>
        <w:gridCol w:w="1592"/>
      </w:tblGrid>
      <w:tr w:rsidR="0030727B" w:rsidRPr="00042D80" w14:paraId="3A4B92E1" w14:textId="77777777" w:rsidTr="00D476BB">
        <w:tc>
          <w:tcPr>
            <w:tcW w:w="2093" w:type="dxa"/>
            <w:tcBorders>
              <w:top w:val="single" w:sz="4" w:space="0" w:color="000000"/>
              <w:left w:val="single" w:sz="4" w:space="0" w:color="000000"/>
              <w:bottom w:val="single" w:sz="4" w:space="0" w:color="000000"/>
              <w:right w:val="single" w:sz="4" w:space="0" w:color="000000"/>
            </w:tcBorders>
            <w:hideMark/>
          </w:tcPr>
          <w:p w14:paraId="42B47802" w14:textId="77777777" w:rsidR="0030727B" w:rsidRPr="00042D80" w:rsidRDefault="0030727B" w:rsidP="00D476BB">
            <w:pPr>
              <w:spacing w:after="0" w:line="276" w:lineRule="auto"/>
              <w:jc w:val="left"/>
              <w:rPr>
                <w:rFonts w:cs="Microsoft Sans Serif"/>
                <w:b/>
                <w:szCs w:val="18"/>
                <w:lang w:val="fr-CA"/>
              </w:rPr>
            </w:pPr>
            <w:r w:rsidRPr="00042D80">
              <w:rPr>
                <w:b/>
                <w:lang w:val="fr-CA"/>
              </w:rPr>
              <w:t>Fournisseur</w:t>
            </w:r>
          </w:p>
          <w:p w14:paraId="206CC2FD" w14:textId="77777777" w:rsidR="0030727B" w:rsidRPr="00042D80" w:rsidRDefault="0030727B" w:rsidP="00D476BB">
            <w:pPr>
              <w:spacing w:after="0" w:line="276" w:lineRule="auto"/>
              <w:jc w:val="left"/>
              <w:rPr>
                <w:rFonts w:cs="Microsoft Sans Serif"/>
                <w:b/>
                <w:szCs w:val="18"/>
                <w:lang w:val="fr-CA"/>
              </w:rPr>
            </w:pPr>
            <w:r w:rsidRPr="00042D80">
              <w:rPr>
                <w:b/>
                <w:lang w:val="fr-CA"/>
              </w:rPr>
              <w:t>(Nom et adresse)</w:t>
            </w:r>
          </w:p>
        </w:tc>
        <w:tc>
          <w:tcPr>
            <w:tcW w:w="1835" w:type="dxa"/>
            <w:tcBorders>
              <w:top w:val="single" w:sz="4" w:space="0" w:color="000000"/>
              <w:left w:val="single" w:sz="4" w:space="0" w:color="000000"/>
              <w:bottom w:val="single" w:sz="4" w:space="0" w:color="000000"/>
              <w:right w:val="single" w:sz="4" w:space="0" w:color="000000"/>
            </w:tcBorders>
            <w:hideMark/>
          </w:tcPr>
          <w:p w14:paraId="07812AB9" w14:textId="77777777" w:rsidR="0030727B" w:rsidRPr="00042D80" w:rsidRDefault="0030727B" w:rsidP="00D476BB">
            <w:pPr>
              <w:spacing w:after="0" w:line="276" w:lineRule="auto"/>
              <w:jc w:val="left"/>
              <w:rPr>
                <w:rFonts w:cs="Microsoft Sans Serif"/>
                <w:b/>
                <w:szCs w:val="18"/>
                <w:lang w:val="fr-CA"/>
              </w:rPr>
            </w:pPr>
            <w:r w:rsidRPr="00042D80">
              <w:rPr>
                <w:b/>
                <w:lang w:val="fr-CA"/>
              </w:rPr>
              <w:t>Type de produit</w:t>
            </w:r>
          </w:p>
          <w:p w14:paraId="0150A146" w14:textId="77777777" w:rsidR="0030727B" w:rsidRPr="00042D80" w:rsidRDefault="0030727B" w:rsidP="00D476BB">
            <w:pPr>
              <w:spacing w:after="0" w:line="276" w:lineRule="auto"/>
              <w:jc w:val="left"/>
              <w:rPr>
                <w:rFonts w:cs="Microsoft Sans Serif"/>
                <w:b/>
                <w:szCs w:val="18"/>
                <w:lang w:val="fr-CA"/>
              </w:rPr>
            </w:pPr>
            <w:r w:rsidRPr="00042D80">
              <w:rPr>
                <w:b/>
                <w:lang w:val="fr-CA"/>
              </w:rPr>
              <w:t>(Description du produit)</w:t>
            </w:r>
          </w:p>
        </w:tc>
        <w:tc>
          <w:tcPr>
            <w:tcW w:w="2036" w:type="dxa"/>
            <w:tcBorders>
              <w:top w:val="single" w:sz="4" w:space="0" w:color="000000"/>
              <w:left w:val="single" w:sz="4" w:space="0" w:color="000000"/>
              <w:bottom w:val="single" w:sz="4" w:space="0" w:color="000000"/>
              <w:right w:val="single" w:sz="4" w:space="0" w:color="000000"/>
            </w:tcBorders>
            <w:hideMark/>
          </w:tcPr>
          <w:p w14:paraId="0D47B866" w14:textId="77777777" w:rsidR="0030727B" w:rsidRPr="00042D80" w:rsidRDefault="0030727B" w:rsidP="00D476BB">
            <w:pPr>
              <w:spacing w:after="0" w:line="276" w:lineRule="auto"/>
              <w:jc w:val="left"/>
              <w:rPr>
                <w:rFonts w:cs="Microsoft Sans Serif"/>
                <w:b/>
                <w:szCs w:val="18"/>
                <w:lang w:val="fr-CA"/>
              </w:rPr>
            </w:pPr>
            <w:r w:rsidRPr="00042D80">
              <w:rPr>
                <w:b/>
                <w:lang w:val="fr-CA"/>
              </w:rPr>
              <w:t>Catégorie de matériau</w:t>
            </w:r>
          </w:p>
          <w:p w14:paraId="1379DCDA" w14:textId="77777777" w:rsidR="0030727B" w:rsidRPr="00042D80" w:rsidRDefault="0030727B" w:rsidP="00D476BB">
            <w:pPr>
              <w:spacing w:after="0" w:line="276" w:lineRule="auto"/>
              <w:jc w:val="left"/>
              <w:rPr>
                <w:rFonts w:cs="Microsoft Sans Serif"/>
                <w:b/>
                <w:szCs w:val="18"/>
                <w:lang w:val="fr-CA"/>
              </w:rPr>
            </w:pPr>
            <w:r w:rsidRPr="00042D80">
              <w:rPr>
                <w:b/>
                <w:lang w:val="fr-CA"/>
              </w:rPr>
              <w:t>(FSC 100%, FSC recyclé Crédit, FSC recyclé XX%, FSC Mixte Crédit ou FSC Mixte XX%)</w:t>
            </w:r>
          </w:p>
        </w:tc>
        <w:tc>
          <w:tcPr>
            <w:tcW w:w="1930" w:type="dxa"/>
            <w:tcBorders>
              <w:top w:val="single" w:sz="4" w:space="0" w:color="000000"/>
              <w:left w:val="single" w:sz="4" w:space="0" w:color="000000"/>
              <w:bottom w:val="single" w:sz="4" w:space="0" w:color="000000"/>
              <w:right w:val="single" w:sz="4" w:space="0" w:color="000000"/>
            </w:tcBorders>
          </w:tcPr>
          <w:p w14:paraId="451A5439" w14:textId="77777777" w:rsidR="0030727B" w:rsidRPr="00042D80" w:rsidRDefault="0030727B" w:rsidP="00D476BB">
            <w:pPr>
              <w:spacing w:after="0" w:line="276" w:lineRule="auto"/>
              <w:jc w:val="left"/>
              <w:rPr>
                <w:rFonts w:cs="Microsoft Sans Serif"/>
                <w:b/>
                <w:szCs w:val="18"/>
                <w:lang w:val="fr-CA"/>
              </w:rPr>
            </w:pPr>
            <w:r w:rsidRPr="00042D80">
              <w:rPr>
                <w:b/>
                <w:lang w:val="fr-CA"/>
              </w:rPr>
              <w:t>Code de CdT FSC</w:t>
            </w:r>
          </w:p>
          <w:p w14:paraId="1E1DF9AB" w14:textId="77777777" w:rsidR="0030727B" w:rsidRPr="00042D80" w:rsidRDefault="0030727B" w:rsidP="00D476BB">
            <w:pPr>
              <w:spacing w:after="0" w:line="276" w:lineRule="auto"/>
              <w:jc w:val="left"/>
              <w:rPr>
                <w:rFonts w:cs="Microsoft Sans Serif"/>
                <w:b/>
                <w:szCs w:val="18"/>
                <w:lang w:val="fr-CA"/>
              </w:rPr>
            </w:pPr>
          </w:p>
        </w:tc>
        <w:tc>
          <w:tcPr>
            <w:tcW w:w="1960" w:type="dxa"/>
            <w:tcBorders>
              <w:top w:val="single" w:sz="4" w:space="0" w:color="000000"/>
              <w:left w:val="single" w:sz="4" w:space="0" w:color="000000"/>
              <w:bottom w:val="single" w:sz="4" w:space="0" w:color="000000"/>
              <w:right w:val="single" w:sz="4" w:space="0" w:color="000000"/>
            </w:tcBorders>
            <w:hideMark/>
          </w:tcPr>
          <w:p w14:paraId="7EFFE6F0" w14:textId="77777777" w:rsidR="0030727B" w:rsidRPr="00042D80" w:rsidRDefault="0030727B" w:rsidP="00D476BB">
            <w:pPr>
              <w:spacing w:after="0" w:line="276" w:lineRule="auto"/>
              <w:jc w:val="left"/>
              <w:rPr>
                <w:rFonts w:cs="Microsoft Sans Serif"/>
                <w:b/>
                <w:szCs w:val="18"/>
                <w:lang w:val="fr-CA"/>
              </w:rPr>
            </w:pPr>
            <w:r w:rsidRPr="00042D80">
              <w:rPr>
                <w:b/>
                <w:lang w:val="fr-CA"/>
              </w:rPr>
              <w:t>Date du dernier audit</w:t>
            </w:r>
          </w:p>
        </w:tc>
      </w:tr>
      <w:tr w:rsidR="0030727B" w:rsidRPr="00042D80" w14:paraId="3E5518BA" w14:textId="77777777" w:rsidTr="00D476BB">
        <w:tc>
          <w:tcPr>
            <w:tcW w:w="2093" w:type="dxa"/>
            <w:tcBorders>
              <w:top w:val="single" w:sz="4" w:space="0" w:color="000000"/>
              <w:left w:val="single" w:sz="4" w:space="0" w:color="000000"/>
              <w:bottom w:val="single" w:sz="4" w:space="0" w:color="000000"/>
              <w:right w:val="single" w:sz="4" w:space="0" w:color="000000"/>
            </w:tcBorders>
          </w:tcPr>
          <w:p w14:paraId="004E87CD" w14:textId="77777777" w:rsidR="0030727B" w:rsidRPr="00042D80" w:rsidRDefault="0030727B" w:rsidP="00D476BB">
            <w:pPr>
              <w:spacing w:after="0" w:line="276" w:lineRule="auto"/>
              <w:rPr>
                <w:rFonts w:cs="Microsoft Sans Serif"/>
                <w:szCs w:val="18"/>
                <w:lang w:val="fr-CA"/>
              </w:rPr>
            </w:pPr>
          </w:p>
        </w:tc>
        <w:tc>
          <w:tcPr>
            <w:tcW w:w="1835" w:type="dxa"/>
            <w:tcBorders>
              <w:top w:val="single" w:sz="4" w:space="0" w:color="000000"/>
              <w:left w:val="single" w:sz="4" w:space="0" w:color="000000"/>
              <w:bottom w:val="single" w:sz="4" w:space="0" w:color="000000"/>
              <w:right w:val="single" w:sz="4" w:space="0" w:color="000000"/>
            </w:tcBorders>
          </w:tcPr>
          <w:p w14:paraId="5FBC7094" w14:textId="77777777" w:rsidR="0030727B" w:rsidRPr="00042D80" w:rsidRDefault="0030727B" w:rsidP="00D476BB">
            <w:pPr>
              <w:spacing w:after="0" w:line="276" w:lineRule="auto"/>
              <w:rPr>
                <w:rFonts w:cs="Microsoft Sans Serif"/>
                <w:szCs w:val="18"/>
                <w:lang w:val="fr-CA"/>
              </w:rPr>
            </w:pPr>
          </w:p>
        </w:tc>
        <w:tc>
          <w:tcPr>
            <w:tcW w:w="2036" w:type="dxa"/>
            <w:tcBorders>
              <w:top w:val="single" w:sz="4" w:space="0" w:color="000000"/>
              <w:left w:val="single" w:sz="4" w:space="0" w:color="000000"/>
              <w:bottom w:val="single" w:sz="4" w:space="0" w:color="000000"/>
              <w:right w:val="single" w:sz="4" w:space="0" w:color="000000"/>
            </w:tcBorders>
          </w:tcPr>
          <w:p w14:paraId="5B37C4F1" w14:textId="77777777" w:rsidR="0030727B" w:rsidRPr="00042D80" w:rsidRDefault="0030727B" w:rsidP="00D476BB">
            <w:pPr>
              <w:autoSpaceDE w:val="0"/>
              <w:autoSpaceDN w:val="0"/>
              <w:adjustRightInd w:val="0"/>
              <w:spacing w:after="0" w:line="276" w:lineRule="auto"/>
              <w:rPr>
                <w:rFonts w:cs="Microsoft Sans Serif"/>
                <w:szCs w:val="18"/>
                <w:lang w:val="fr-CA"/>
              </w:rPr>
            </w:pPr>
          </w:p>
        </w:tc>
        <w:tc>
          <w:tcPr>
            <w:tcW w:w="1930" w:type="dxa"/>
            <w:tcBorders>
              <w:top w:val="single" w:sz="4" w:space="0" w:color="000000"/>
              <w:left w:val="single" w:sz="4" w:space="0" w:color="000000"/>
              <w:bottom w:val="single" w:sz="4" w:space="0" w:color="000000"/>
              <w:right w:val="single" w:sz="4" w:space="0" w:color="000000"/>
            </w:tcBorders>
          </w:tcPr>
          <w:p w14:paraId="058B3E5A" w14:textId="77777777" w:rsidR="0030727B" w:rsidRPr="00042D80" w:rsidRDefault="0030727B" w:rsidP="00D476BB">
            <w:pPr>
              <w:spacing w:after="0" w:line="276" w:lineRule="auto"/>
              <w:rPr>
                <w:rFonts w:cs="Microsoft Sans Serif"/>
                <w:szCs w:val="18"/>
                <w:lang w:val="fr-CA"/>
              </w:rPr>
            </w:pPr>
          </w:p>
        </w:tc>
        <w:tc>
          <w:tcPr>
            <w:tcW w:w="1960" w:type="dxa"/>
            <w:tcBorders>
              <w:top w:val="single" w:sz="4" w:space="0" w:color="000000"/>
              <w:left w:val="single" w:sz="4" w:space="0" w:color="000000"/>
              <w:bottom w:val="single" w:sz="4" w:space="0" w:color="000000"/>
              <w:right w:val="single" w:sz="4" w:space="0" w:color="000000"/>
            </w:tcBorders>
          </w:tcPr>
          <w:p w14:paraId="49E3AC48" w14:textId="77777777" w:rsidR="0030727B" w:rsidRPr="00042D80" w:rsidRDefault="0030727B" w:rsidP="00D476BB">
            <w:pPr>
              <w:spacing w:after="0" w:line="276" w:lineRule="auto"/>
              <w:rPr>
                <w:rFonts w:cs="Microsoft Sans Serif"/>
                <w:szCs w:val="18"/>
                <w:lang w:val="fr-CA"/>
              </w:rPr>
            </w:pPr>
          </w:p>
        </w:tc>
      </w:tr>
      <w:tr w:rsidR="0030727B" w:rsidRPr="00042D80" w14:paraId="1CC0892B" w14:textId="77777777" w:rsidTr="00D476BB">
        <w:tc>
          <w:tcPr>
            <w:tcW w:w="2093" w:type="dxa"/>
            <w:tcBorders>
              <w:top w:val="single" w:sz="4" w:space="0" w:color="000000"/>
              <w:left w:val="single" w:sz="4" w:space="0" w:color="000000"/>
              <w:bottom w:val="single" w:sz="4" w:space="0" w:color="000000"/>
              <w:right w:val="single" w:sz="4" w:space="0" w:color="000000"/>
            </w:tcBorders>
          </w:tcPr>
          <w:p w14:paraId="61A277DA" w14:textId="77777777" w:rsidR="0030727B" w:rsidRPr="00042D80" w:rsidRDefault="0030727B" w:rsidP="00D476BB">
            <w:pPr>
              <w:spacing w:after="0" w:line="276" w:lineRule="auto"/>
              <w:rPr>
                <w:rFonts w:cs="Microsoft Sans Serif"/>
                <w:szCs w:val="18"/>
                <w:lang w:val="fr-CA"/>
              </w:rPr>
            </w:pPr>
          </w:p>
        </w:tc>
        <w:tc>
          <w:tcPr>
            <w:tcW w:w="1835" w:type="dxa"/>
            <w:tcBorders>
              <w:top w:val="single" w:sz="4" w:space="0" w:color="000000"/>
              <w:left w:val="single" w:sz="4" w:space="0" w:color="000000"/>
              <w:bottom w:val="single" w:sz="4" w:space="0" w:color="000000"/>
              <w:right w:val="single" w:sz="4" w:space="0" w:color="000000"/>
            </w:tcBorders>
          </w:tcPr>
          <w:p w14:paraId="30DCCFB2" w14:textId="77777777" w:rsidR="0030727B" w:rsidRPr="00042D80" w:rsidRDefault="0030727B" w:rsidP="00D476BB">
            <w:pPr>
              <w:spacing w:after="0" w:line="276" w:lineRule="auto"/>
              <w:rPr>
                <w:rFonts w:cs="Microsoft Sans Serif"/>
                <w:szCs w:val="18"/>
                <w:lang w:val="fr-CA"/>
              </w:rPr>
            </w:pPr>
          </w:p>
        </w:tc>
        <w:tc>
          <w:tcPr>
            <w:tcW w:w="2036" w:type="dxa"/>
            <w:tcBorders>
              <w:top w:val="single" w:sz="4" w:space="0" w:color="000000"/>
              <w:left w:val="single" w:sz="4" w:space="0" w:color="000000"/>
              <w:bottom w:val="single" w:sz="4" w:space="0" w:color="000000"/>
              <w:right w:val="single" w:sz="4" w:space="0" w:color="000000"/>
            </w:tcBorders>
          </w:tcPr>
          <w:p w14:paraId="2218AFEA" w14:textId="77777777" w:rsidR="0030727B" w:rsidRPr="00042D80" w:rsidRDefault="0030727B" w:rsidP="00D476BB">
            <w:pPr>
              <w:spacing w:after="0" w:line="276" w:lineRule="auto"/>
              <w:rPr>
                <w:rFonts w:cs="Microsoft Sans Serif"/>
                <w:szCs w:val="18"/>
                <w:lang w:val="fr-CA"/>
              </w:rPr>
            </w:pPr>
          </w:p>
        </w:tc>
        <w:tc>
          <w:tcPr>
            <w:tcW w:w="1930" w:type="dxa"/>
            <w:tcBorders>
              <w:top w:val="single" w:sz="4" w:space="0" w:color="000000"/>
              <w:left w:val="single" w:sz="4" w:space="0" w:color="000000"/>
              <w:bottom w:val="single" w:sz="4" w:space="0" w:color="000000"/>
              <w:right w:val="single" w:sz="4" w:space="0" w:color="000000"/>
            </w:tcBorders>
          </w:tcPr>
          <w:p w14:paraId="28216C17" w14:textId="77777777" w:rsidR="0030727B" w:rsidRPr="00042D80" w:rsidRDefault="0030727B" w:rsidP="00D476BB">
            <w:pPr>
              <w:spacing w:after="0" w:line="276" w:lineRule="auto"/>
              <w:rPr>
                <w:rFonts w:cs="Microsoft Sans Serif"/>
                <w:szCs w:val="18"/>
                <w:lang w:val="fr-CA"/>
              </w:rPr>
            </w:pPr>
          </w:p>
        </w:tc>
        <w:tc>
          <w:tcPr>
            <w:tcW w:w="1960" w:type="dxa"/>
            <w:tcBorders>
              <w:top w:val="single" w:sz="4" w:space="0" w:color="000000"/>
              <w:left w:val="single" w:sz="4" w:space="0" w:color="000000"/>
              <w:bottom w:val="single" w:sz="4" w:space="0" w:color="000000"/>
              <w:right w:val="single" w:sz="4" w:space="0" w:color="000000"/>
            </w:tcBorders>
          </w:tcPr>
          <w:p w14:paraId="253C7E28" w14:textId="77777777" w:rsidR="0030727B" w:rsidRPr="00042D80" w:rsidRDefault="0030727B" w:rsidP="00D476BB">
            <w:pPr>
              <w:spacing w:after="0" w:line="276" w:lineRule="auto"/>
              <w:rPr>
                <w:rFonts w:cs="Microsoft Sans Serif"/>
                <w:szCs w:val="18"/>
                <w:lang w:val="fr-CA"/>
              </w:rPr>
            </w:pPr>
          </w:p>
        </w:tc>
      </w:tr>
      <w:tr w:rsidR="0030727B" w:rsidRPr="00042D80" w14:paraId="66BA43CF" w14:textId="77777777" w:rsidTr="00D476BB">
        <w:tc>
          <w:tcPr>
            <w:tcW w:w="2093" w:type="dxa"/>
            <w:tcBorders>
              <w:top w:val="single" w:sz="4" w:space="0" w:color="000000"/>
              <w:left w:val="single" w:sz="4" w:space="0" w:color="000000"/>
              <w:bottom w:val="single" w:sz="4" w:space="0" w:color="000000"/>
              <w:right w:val="single" w:sz="4" w:space="0" w:color="000000"/>
            </w:tcBorders>
          </w:tcPr>
          <w:p w14:paraId="215AF8C9" w14:textId="77777777" w:rsidR="0030727B" w:rsidRPr="00042D80" w:rsidRDefault="0030727B" w:rsidP="00D476BB">
            <w:pPr>
              <w:spacing w:after="0" w:line="276" w:lineRule="auto"/>
              <w:rPr>
                <w:rFonts w:cs="Microsoft Sans Serif"/>
                <w:szCs w:val="18"/>
                <w:lang w:val="fr-CA"/>
              </w:rPr>
            </w:pPr>
          </w:p>
        </w:tc>
        <w:tc>
          <w:tcPr>
            <w:tcW w:w="1835" w:type="dxa"/>
            <w:tcBorders>
              <w:top w:val="single" w:sz="4" w:space="0" w:color="000000"/>
              <w:left w:val="single" w:sz="4" w:space="0" w:color="000000"/>
              <w:bottom w:val="single" w:sz="4" w:space="0" w:color="000000"/>
              <w:right w:val="single" w:sz="4" w:space="0" w:color="000000"/>
            </w:tcBorders>
          </w:tcPr>
          <w:p w14:paraId="3A06F968" w14:textId="77777777" w:rsidR="0030727B" w:rsidRPr="00042D80" w:rsidRDefault="0030727B" w:rsidP="00D476BB">
            <w:pPr>
              <w:spacing w:after="0" w:line="276" w:lineRule="auto"/>
              <w:rPr>
                <w:rFonts w:cs="Microsoft Sans Serif"/>
                <w:szCs w:val="18"/>
                <w:lang w:val="fr-CA"/>
              </w:rPr>
            </w:pPr>
          </w:p>
        </w:tc>
        <w:tc>
          <w:tcPr>
            <w:tcW w:w="2036" w:type="dxa"/>
            <w:tcBorders>
              <w:top w:val="single" w:sz="4" w:space="0" w:color="000000"/>
              <w:left w:val="single" w:sz="4" w:space="0" w:color="000000"/>
              <w:bottom w:val="single" w:sz="4" w:space="0" w:color="000000"/>
              <w:right w:val="single" w:sz="4" w:space="0" w:color="000000"/>
            </w:tcBorders>
          </w:tcPr>
          <w:p w14:paraId="389AE213" w14:textId="77777777" w:rsidR="0030727B" w:rsidRPr="00042D80" w:rsidRDefault="0030727B" w:rsidP="00D476BB">
            <w:pPr>
              <w:spacing w:after="0" w:line="276" w:lineRule="auto"/>
              <w:rPr>
                <w:rFonts w:cs="Microsoft Sans Serif"/>
                <w:szCs w:val="18"/>
                <w:lang w:val="fr-CA"/>
              </w:rPr>
            </w:pPr>
          </w:p>
        </w:tc>
        <w:tc>
          <w:tcPr>
            <w:tcW w:w="1930" w:type="dxa"/>
            <w:tcBorders>
              <w:top w:val="single" w:sz="4" w:space="0" w:color="000000"/>
              <w:left w:val="single" w:sz="4" w:space="0" w:color="000000"/>
              <w:bottom w:val="single" w:sz="4" w:space="0" w:color="000000"/>
              <w:right w:val="single" w:sz="4" w:space="0" w:color="000000"/>
            </w:tcBorders>
          </w:tcPr>
          <w:p w14:paraId="28DFBDD5" w14:textId="77777777" w:rsidR="0030727B" w:rsidRPr="00042D80" w:rsidRDefault="0030727B" w:rsidP="00D476BB">
            <w:pPr>
              <w:spacing w:after="0" w:line="276" w:lineRule="auto"/>
              <w:rPr>
                <w:rFonts w:cs="Microsoft Sans Serif"/>
                <w:szCs w:val="18"/>
                <w:lang w:val="fr-CA"/>
              </w:rPr>
            </w:pPr>
          </w:p>
        </w:tc>
        <w:tc>
          <w:tcPr>
            <w:tcW w:w="1960" w:type="dxa"/>
            <w:tcBorders>
              <w:top w:val="single" w:sz="4" w:space="0" w:color="000000"/>
              <w:left w:val="single" w:sz="4" w:space="0" w:color="000000"/>
              <w:bottom w:val="single" w:sz="4" w:space="0" w:color="000000"/>
              <w:right w:val="single" w:sz="4" w:space="0" w:color="000000"/>
            </w:tcBorders>
          </w:tcPr>
          <w:p w14:paraId="2A82606F" w14:textId="77777777" w:rsidR="0030727B" w:rsidRPr="00042D80" w:rsidRDefault="0030727B" w:rsidP="00D476BB">
            <w:pPr>
              <w:spacing w:after="0" w:line="276" w:lineRule="auto"/>
              <w:rPr>
                <w:rFonts w:cs="Microsoft Sans Serif"/>
                <w:szCs w:val="18"/>
                <w:lang w:val="fr-CA"/>
              </w:rPr>
            </w:pPr>
          </w:p>
        </w:tc>
      </w:tr>
      <w:tr w:rsidR="0030727B" w:rsidRPr="00042D80" w14:paraId="37623626" w14:textId="77777777" w:rsidTr="00D476BB">
        <w:tc>
          <w:tcPr>
            <w:tcW w:w="2093" w:type="dxa"/>
            <w:tcBorders>
              <w:top w:val="single" w:sz="4" w:space="0" w:color="000000"/>
              <w:left w:val="single" w:sz="4" w:space="0" w:color="000000"/>
              <w:bottom w:val="single" w:sz="4" w:space="0" w:color="000000"/>
              <w:right w:val="single" w:sz="4" w:space="0" w:color="000000"/>
            </w:tcBorders>
          </w:tcPr>
          <w:p w14:paraId="12C852F7" w14:textId="77777777" w:rsidR="0030727B" w:rsidRPr="00042D80" w:rsidRDefault="0030727B" w:rsidP="00D476BB">
            <w:pPr>
              <w:spacing w:after="0" w:line="276" w:lineRule="auto"/>
              <w:rPr>
                <w:rFonts w:cs="Microsoft Sans Serif"/>
                <w:szCs w:val="18"/>
                <w:lang w:val="fr-CA"/>
              </w:rPr>
            </w:pPr>
          </w:p>
        </w:tc>
        <w:tc>
          <w:tcPr>
            <w:tcW w:w="1835" w:type="dxa"/>
            <w:tcBorders>
              <w:top w:val="single" w:sz="4" w:space="0" w:color="000000"/>
              <w:left w:val="single" w:sz="4" w:space="0" w:color="000000"/>
              <w:bottom w:val="single" w:sz="4" w:space="0" w:color="000000"/>
              <w:right w:val="single" w:sz="4" w:space="0" w:color="000000"/>
            </w:tcBorders>
          </w:tcPr>
          <w:p w14:paraId="2A237D63" w14:textId="77777777" w:rsidR="0030727B" w:rsidRPr="00042D80" w:rsidRDefault="0030727B" w:rsidP="00D476BB">
            <w:pPr>
              <w:spacing w:after="0" w:line="276" w:lineRule="auto"/>
              <w:rPr>
                <w:rFonts w:cs="Microsoft Sans Serif"/>
                <w:szCs w:val="18"/>
                <w:lang w:val="fr-CA"/>
              </w:rPr>
            </w:pPr>
          </w:p>
        </w:tc>
        <w:tc>
          <w:tcPr>
            <w:tcW w:w="2036" w:type="dxa"/>
            <w:tcBorders>
              <w:top w:val="single" w:sz="4" w:space="0" w:color="000000"/>
              <w:left w:val="single" w:sz="4" w:space="0" w:color="000000"/>
              <w:bottom w:val="single" w:sz="4" w:space="0" w:color="000000"/>
              <w:right w:val="single" w:sz="4" w:space="0" w:color="000000"/>
            </w:tcBorders>
          </w:tcPr>
          <w:p w14:paraId="2E8E0686" w14:textId="77777777" w:rsidR="0030727B" w:rsidRPr="00042D80" w:rsidRDefault="0030727B" w:rsidP="00D476BB">
            <w:pPr>
              <w:spacing w:after="0" w:line="276" w:lineRule="auto"/>
              <w:rPr>
                <w:rFonts w:cs="Microsoft Sans Serif"/>
                <w:szCs w:val="18"/>
                <w:lang w:val="fr-CA"/>
              </w:rPr>
            </w:pPr>
          </w:p>
        </w:tc>
        <w:tc>
          <w:tcPr>
            <w:tcW w:w="1930" w:type="dxa"/>
            <w:tcBorders>
              <w:top w:val="single" w:sz="4" w:space="0" w:color="000000"/>
              <w:left w:val="single" w:sz="4" w:space="0" w:color="000000"/>
              <w:bottom w:val="single" w:sz="4" w:space="0" w:color="000000"/>
              <w:right w:val="single" w:sz="4" w:space="0" w:color="000000"/>
            </w:tcBorders>
          </w:tcPr>
          <w:p w14:paraId="199D0811" w14:textId="77777777" w:rsidR="0030727B" w:rsidRPr="00042D80" w:rsidRDefault="0030727B" w:rsidP="00D476BB">
            <w:pPr>
              <w:spacing w:after="0" w:line="276" w:lineRule="auto"/>
              <w:rPr>
                <w:rFonts w:cs="Microsoft Sans Serif"/>
                <w:szCs w:val="18"/>
                <w:lang w:val="fr-CA"/>
              </w:rPr>
            </w:pPr>
          </w:p>
        </w:tc>
        <w:tc>
          <w:tcPr>
            <w:tcW w:w="1960" w:type="dxa"/>
            <w:tcBorders>
              <w:top w:val="single" w:sz="4" w:space="0" w:color="000000"/>
              <w:left w:val="single" w:sz="4" w:space="0" w:color="000000"/>
              <w:bottom w:val="single" w:sz="4" w:space="0" w:color="000000"/>
              <w:right w:val="single" w:sz="4" w:space="0" w:color="000000"/>
            </w:tcBorders>
          </w:tcPr>
          <w:p w14:paraId="384B2F4C" w14:textId="77777777" w:rsidR="0030727B" w:rsidRPr="00042D80" w:rsidRDefault="0030727B" w:rsidP="00D476BB">
            <w:pPr>
              <w:spacing w:after="0" w:line="276" w:lineRule="auto"/>
              <w:rPr>
                <w:rFonts w:cs="Microsoft Sans Serif"/>
                <w:szCs w:val="18"/>
                <w:lang w:val="fr-CA"/>
              </w:rPr>
            </w:pPr>
          </w:p>
        </w:tc>
      </w:tr>
      <w:tr w:rsidR="0030727B" w:rsidRPr="00042D80" w14:paraId="125C4728" w14:textId="77777777" w:rsidTr="00D476BB">
        <w:tc>
          <w:tcPr>
            <w:tcW w:w="2093" w:type="dxa"/>
            <w:tcBorders>
              <w:top w:val="single" w:sz="4" w:space="0" w:color="000000"/>
              <w:left w:val="single" w:sz="4" w:space="0" w:color="000000"/>
              <w:bottom w:val="single" w:sz="4" w:space="0" w:color="000000"/>
              <w:right w:val="single" w:sz="4" w:space="0" w:color="000000"/>
            </w:tcBorders>
          </w:tcPr>
          <w:p w14:paraId="4DC42AD8" w14:textId="77777777" w:rsidR="0030727B" w:rsidRPr="00042D80" w:rsidRDefault="0030727B" w:rsidP="00D476BB">
            <w:pPr>
              <w:spacing w:after="0" w:line="276" w:lineRule="auto"/>
              <w:rPr>
                <w:rFonts w:cs="Microsoft Sans Serif"/>
                <w:szCs w:val="18"/>
                <w:lang w:val="fr-CA"/>
              </w:rPr>
            </w:pPr>
          </w:p>
        </w:tc>
        <w:tc>
          <w:tcPr>
            <w:tcW w:w="1835" w:type="dxa"/>
            <w:tcBorders>
              <w:top w:val="single" w:sz="4" w:space="0" w:color="000000"/>
              <w:left w:val="single" w:sz="4" w:space="0" w:color="000000"/>
              <w:bottom w:val="single" w:sz="4" w:space="0" w:color="000000"/>
              <w:right w:val="single" w:sz="4" w:space="0" w:color="000000"/>
            </w:tcBorders>
          </w:tcPr>
          <w:p w14:paraId="79AC6E8A" w14:textId="77777777" w:rsidR="0030727B" w:rsidRPr="00042D80" w:rsidRDefault="0030727B" w:rsidP="00D476BB">
            <w:pPr>
              <w:spacing w:after="0" w:line="276" w:lineRule="auto"/>
              <w:rPr>
                <w:rFonts w:cs="Microsoft Sans Serif"/>
                <w:szCs w:val="18"/>
                <w:lang w:val="fr-CA"/>
              </w:rPr>
            </w:pPr>
          </w:p>
        </w:tc>
        <w:tc>
          <w:tcPr>
            <w:tcW w:w="2036" w:type="dxa"/>
            <w:tcBorders>
              <w:top w:val="single" w:sz="4" w:space="0" w:color="000000"/>
              <w:left w:val="single" w:sz="4" w:space="0" w:color="000000"/>
              <w:bottom w:val="single" w:sz="4" w:space="0" w:color="000000"/>
              <w:right w:val="single" w:sz="4" w:space="0" w:color="000000"/>
            </w:tcBorders>
          </w:tcPr>
          <w:p w14:paraId="6719AEAC" w14:textId="77777777" w:rsidR="0030727B" w:rsidRPr="00042D80" w:rsidRDefault="0030727B" w:rsidP="00D476BB">
            <w:pPr>
              <w:spacing w:after="0" w:line="276" w:lineRule="auto"/>
              <w:rPr>
                <w:rFonts w:cs="Microsoft Sans Serif"/>
                <w:szCs w:val="18"/>
                <w:lang w:val="fr-CA"/>
              </w:rPr>
            </w:pPr>
          </w:p>
        </w:tc>
        <w:tc>
          <w:tcPr>
            <w:tcW w:w="1930" w:type="dxa"/>
            <w:tcBorders>
              <w:top w:val="single" w:sz="4" w:space="0" w:color="000000"/>
              <w:left w:val="single" w:sz="4" w:space="0" w:color="000000"/>
              <w:bottom w:val="single" w:sz="4" w:space="0" w:color="000000"/>
              <w:right w:val="single" w:sz="4" w:space="0" w:color="000000"/>
            </w:tcBorders>
          </w:tcPr>
          <w:p w14:paraId="5F4EF724" w14:textId="77777777" w:rsidR="0030727B" w:rsidRPr="00042D80" w:rsidRDefault="0030727B" w:rsidP="00D476BB">
            <w:pPr>
              <w:spacing w:after="0" w:line="276" w:lineRule="auto"/>
              <w:rPr>
                <w:rFonts w:cs="Microsoft Sans Serif"/>
                <w:szCs w:val="18"/>
                <w:lang w:val="fr-CA"/>
              </w:rPr>
            </w:pPr>
          </w:p>
        </w:tc>
        <w:tc>
          <w:tcPr>
            <w:tcW w:w="1960" w:type="dxa"/>
            <w:tcBorders>
              <w:top w:val="single" w:sz="4" w:space="0" w:color="000000"/>
              <w:left w:val="single" w:sz="4" w:space="0" w:color="000000"/>
              <w:bottom w:val="single" w:sz="4" w:space="0" w:color="000000"/>
              <w:right w:val="single" w:sz="4" w:space="0" w:color="000000"/>
            </w:tcBorders>
          </w:tcPr>
          <w:p w14:paraId="736C072D" w14:textId="77777777" w:rsidR="0030727B" w:rsidRPr="00042D80" w:rsidRDefault="0030727B" w:rsidP="00D476BB">
            <w:pPr>
              <w:spacing w:after="0" w:line="276" w:lineRule="auto"/>
              <w:rPr>
                <w:rFonts w:cs="Microsoft Sans Serif"/>
                <w:szCs w:val="18"/>
                <w:lang w:val="fr-CA"/>
              </w:rPr>
            </w:pPr>
          </w:p>
        </w:tc>
      </w:tr>
      <w:tr w:rsidR="0030727B" w:rsidRPr="00042D80" w14:paraId="7140A562" w14:textId="77777777" w:rsidTr="00D476BB">
        <w:tc>
          <w:tcPr>
            <w:tcW w:w="2093" w:type="dxa"/>
            <w:tcBorders>
              <w:top w:val="single" w:sz="4" w:space="0" w:color="000000"/>
              <w:left w:val="single" w:sz="4" w:space="0" w:color="000000"/>
              <w:bottom w:val="single" w:sz="4" w:space="0" w:color="000000"/>
              <w:right w:val="single" w:sz="4" w:space="0" w:color="000000"/>
            </w:tcBorders>
          </w:tcPr>
          <w:p w14:paraId="79227C1B" w14:textId="77777777" w:rsidR="0030727B" w:rsidRPr="00042D80" w:rsidRDefault="0030727B" w:rsidP="00D476BB">
            <w:pPr>
              <w:spacing w:after="0" w:line="276" w:lineRule="auto"/>
              <w:rPr>
                <w:rFonts w:cs="Microsoft Sans Serif"/>
                <w:szCs w:val="18"/>
                <w:lang w:val="fr-CA"/>
              </w:rPr>
            </w:pPr>
          </w:p>
        </w:tc>
        <w:tc>
          <w:tcPr>
            <w:tcW w:w="1835" w:type="dxa"/>
            <w:tcBorders>
              <w:top w:val="single" w:sz="4" w:space="0" w:color="000000"/>
              <w:left w:val="single" w:sz="4" w:space="0" w:color="000000"/>
              <w:bottom w:val="single" w:sz="4" w:space="0" w:color="000000"/>
              <w:right w:val="single" w:sz="4" w:space="0" w:color="000000"/>
            </w:tcBorders>
          </w:tcPr>
          <w:p w14:paraId="3B0008F3" w14:textId="77777777" w:rsidR="0030727B" w:rsidRPr="00042D80" w:rsidRDefault="0030727B" w:rsidP="00D476BB">
            <w:pPr>
              <w:spacing w:after="0" w:line="276" w:lineRule="auto"/>
              <w:rPr>
                <w:rFonts w:cs="Microsoft Sans Serif"/>
                <w:szCs w:val="18"/>
                <w:lang w:val="fr-CA"/>
              </w:rPr>
            </w:pPr>
          </w:p>
        </w:tc>
        <w:tc>
          <w:tcPr>
            <w:tcW w:w="2036" w:type="dxa"/>
            <w:tcBorders>
              <w:top w:val="single" w:sz="4" w:space="0" w:color="000000"/>
              <w:left w:val="single" w:sz="4" w:space="0" w:color="000000"/>
              <w:bottom w:val="single" w:sz="4" w:space="0" w:color="000000"/>
              <w:right w:val="single" w:sz="4" w:space="0" w:color="000000"/>
            </w:tcBorders>
          </w:tcPr>
          <w:p w14:paraId="0B6436E9" w14:textId="77777777" w:rsidR="0030727B" w:rsidRPr="00042D80" w:rsidRDefault="0030727B" w:rsidP="00D476BB">
            <w:pPr>
              <w:spacing w:after="0" w:line="276" w:lineRule="auto"/>
              <w:rPr>
                <w:rFonts w:cs="Microsoft Sans Serif"/>
                <w:szCs w:val="18"/>
                <w:lang w:val="fr-CA"/>
              </w:rPr>
            </w:pPr>
          </w:p>
        </w:tc>
        <w:tc>
          <w:tcPr>
            <w:tcW w:w="1930" w:type="dxa"/>
            <w:tcBorders>
              <w:top w:val="single" w:sz="4" w:space="0" w:color="000000"/>
              <w:left w:val="single" w:sz="4" w:space="0" w:color="000000"/>
              <w:bottom w:val="single" w:sz="4" w:space="0" w:color="000000"/>
              <w:right w:val="single" w:sz="4" w:space="0" w:color="000000"/>
            </w:tcBorders>
          </w:tcPr>
          <w:p w14:paraId="1E9B39F3" w14:textId="77777777" w:rsidR="0030727B" w:rsidRPr="00042D80" w:rsidRDefault="0030727B" w:rsidP="00D476BB">
            <w:pPr>
              <w:spacing w:after="0" w:line="276" w:lineRule="auto"/>
              <w:rPr>
                <w:rFonts w:cs="Microsoft Sans Serif"/>
                <w:szCs w:val="18"/>
                <w:lang w:val="fr-CA"/>
              </w:rPr>
            </w:pPr>
          </w:p>
        </w:tc>
        <w:tc>
          <w:tcPr>
            <w:tcW w:w="1960" w:type="dxa"/>
            <w:tcBorders>
              <w:top w:val="single" w:sz="4" w:space="0" w:color="000000"/>
              <w:left w:val="single" w:sz="4" w:space="0" w:color="000000"/>
              <w:bottom w:val="single" w:sz="4" w:space="0" w:color="000000"/>
              <w:right w:val="single" w:sz="4" w:space="0" w:color="000000"/>
            </w:tcBorders>
          </w:tcPr>
          <w:p w14:paraId="440AE6AF" w14:textId="77777777" w:rsidR="0030727B" w:rsidRPr="00042D80" w:rsidRDefault="0030727B" w:rsidP="00D476BB">
            <w:pPr>
              <w:spacing w:after="0" w:line="276" w:lineRule="auto"/>
              <w:rPr>
                <w:rFonts w:cs="Microsoft Sans Serif"/>
                <w:szCs w:val="18"/>
                <w:lang w:val="fr-CA"/>
              </w:rPr>
            </w:pPr>
          </w:p>
        </w:tc>
      </w:tr>
      <w:tr w:rsidR="0030727B" w:rsidRPr="00042D80" w14:paraId="14478B28" w14:textId="77777777" w:rsidTr="00D476BB">
        <w:tc>
          <w:tcPr>
            <w:tcW w:w="2093" w:type="dxa"/>
            <w:tcBorders>
              <w:top w:val="single" w:sz="4" w:space="0" w:color="000000"/>
              <w:left w:val="single" w:sz="4" w:space="0" w:color="000000"/>
              <w:bottom w:val="single" w:sz="4" w:space="0" w:color="000000"/>
              <w:right w:val="single" w:sz="4" w:space="0" w:color="000000"/>
            </w:tcBorders>
          </w:tcPr>
          <w:p w14:paraId="58158A53" w14:textId="77777777" w:rsidR="0030727B" w:rsidRPr="00042D80" w:rsidRDefault="0030727B" w:rsidP="00D476BB">
            <w:pPr>
              <w:spacing w:after="0" w:line="276" w:lineRule="auto"/>
              <w:rPr>
                <w:rFonts w:cs="Microsoft Sans Serif"/>
                <w:szCs w:val="18"/>
                <w:lang w:val="fr-CA"/>
              </w:rPr>
            </w:pPr>
          </w:p>
        </w:tc>
        <w:tc>
          <w:tcPr>
            <w:tcW w:w="1835" w:type="dxa"/>
            <w:tcBorders>
              <w:top w:val="single" w:sz="4" w:space="0" w:color="000000"/>
              <w:left w:val="single" w:sz="4" w:space="0" w:color="000000"/>
              <w:bottom w:val="single" w:sz="4" w:space="0" w:color="000000"/>
              <w:right w:val="single" w:sz="4" w:space="0" w:color="000000"/>
            </w:tcBorders>
          </w:tcPr>
          <w:p w14:paraId="4D687761" w14:textId="77777777" w:rsidR="0030727B" w:rsidRPr="00042D80" w:rsidRDefault="0030727B" w:rsidP="00D476BB">
            <w:pPr>
              <w:spacing w:after="0" w:line="276" w:lineRule="auto"/>
              <w:rPr>
                <w:rFonts w:cs="Microsoft Sans Serif"/>
                <w:szCs w:val="18"/>
                <w:lang w:val="fr-CA"/>
              </w:rPr>
            </w:pPr>
          </w:p>
        </w:tc>
        <w:tc>
          <w:tcPr>
            <w:tcW w:w="2036" w:type="dxa"/>
            <w:tcBorders>
              <w:top w:val="single" w:sz="4" w:space="0" w:color="000000"/>
              <w:left w:val="single" w:sz="4" w:space="0" w:color="000000"/>
              <w:bottom w:val="single" w:sz="4" w:space="0" w:color="000000"/>
              <w:right w:val="single" w:sz="4" w:space="0" w:color="000000"/>
            </w:tcBorders>
          </w:tcPr>
          <w:p w14:paraId="3BB8AD4A" w14:textId="77777777" w:rsidR="0030727B" w:rsidRPr="00042D80" w:rsidRDefault="0030727B" w:rsidP="00D476BB">
            <w:pPr>
              <w:spacing w:after="0" w:line="276" w:lineRule="auto"/>
              <w:rPr>
                <w:rFonts w:cs="Microsoft Sans Serif"/>
                <w:szCs w:val="18"/>
                <w:lang w:val="fr-CA"/>
              </w:rPr>
            </w:pPr>
          </w:p>
        </w:tc>
        <w:tc>
          <w:tcPr>
            <w:tcW w:w="1930" w:type="dxa"/>
            <w:tcBorders>
              <w:top w:val="single" w:sz="4" w:space="0" w:color="000000"/>
              <w:left w:val="single" w:sz="4" w:space="0" w:color="000000"/>
              <w:bottom w:val="single" w:sz="4" w:space="0" w:color="000000"/>
              <w:right w:val="single" w:sz="4" w:space="0" w:color="000000"/>
            </w:tcBorders>
          </w:tcPr>
          <w:p w14:paraId="36DCBCAF" w14:textId="77777777" w:rsidR="0030727B" w:rsidRPr="00042D80" w:rsidRDefault="0030727B" w:rsidP="00D476BB">
            <w:pPr>
              <w:spacing w:after="0" w:line="276" w:lineRule="auto"/>
              <w:rPr>
                <w:rFonts w:cs="Microsoft Sans Serif"/>
                <w:szCs w:val="18"/>
                <w:lang w:val="fr-CA"/>
              </w:rPr>
            </w:pPr>
          </w:p>
        </w:tc>
        <w:tc>
          <w:tcPr>
            <w:tcW w:w="1960" w:type="dxa"/>
            <w:tcBorders>
              <w:top w:val="single" w:sz="4" w:space="0" w:color="000000"/>
              <w:left w:val="single" w:sz="4" w:space="0" w:color="000000"/>
              <w:bottom w:val="single" w:sz="4" w:space="0" w:color="000000"/>
              <w:right w:val="single" w:sz="4" w:space="0" w:color="000000"/>
            </w:tcBorders>
          </w:tcPr>
          <w:p w14:paraId="4D3F6662" w14:textId="77777777" w:rsidR="0030727B" w:rsidRPr="00042D80" w:rsidRDefault="0030727B" w:rsidP="00D476BB">
            <w:pPr>
              <w:spacing w:after="0" w:line="276" w:lineRule="auto"/>
              <w:rPr>
                <w:rFonts w:cs="Microsoft Sans Serif"/>
                <w:szCs w:val="18"/>
                <w:lang w:val="fr-CA"/>
              </w:rPr>
            </w:pPr>
          </w:p>
        </w:tc>
      </w:tr>
      <w:tr w:rsidR="0030727B" w:rsidRPr="00042D80" w14:paraId="3246891A" w14:textId="77777777" w:rsidTr="00D476BB">
        <w:tc>
          <w:tcPr>
            <w:tcW w:w="2093" w:type="dxa"/>
            <w:tcBorders>
              <w:top w:val="single" w:sz="4" w:space="0" w:color="000000"/>
              <w:left w:val="single" w:sz="4" w:space="0" w:color="000000"/>
              <w:bottom w:val="single" w:sz="4" w:space="0" w:color="000000"/>
              <w:right w:val="single" w:sz="4" w:space="0" w:color="000000"/>
            </w:tcBorders>
          </w:tcPr>
          <w:p w14:paraId="17B230EF" w14:textId="77777777" w:rsidR="0030727B" w:rsidRPr="00042D80" w:rsidRDefault="0030727B" w:rsidP="00D476BB">
            <w:pPr>
              <w:spacing w:after="0" w:line="276" w:lineRule="auto"/>
              <w:rPr>
                <w:rFonts w:cs="Microsoft Sans Serif"/>
                <w:szCs w:val="18"/>
                <w:lang w:val="fr-CA"/>
              </w:rPr>
            </w:pPr>
          </w:p>
        </w:tc>
        <w:tc>
          <w:tcPr>
            <w:tcW w:w="1835" w:type="dxa"/>
            <w:tcBorders>
              <w:top w:val="single" w:sz="4" w:space="0" w:color="000000"/>
              <w:left w:val="single" w:sz="4" w:space="0" w:color="000000"/>
              <w:bottom w:val="single" w:sz="4" w:space="0" w:color="000000"/>
              <w:right w:val="single" w:sz="4" w:space="0" w:color="000000"/>
            </w:tcBorders>
          </w:tcPr>
          <w:p w14:paraId="2A0C0B88" w14:textId="77777777" w:rsidR="0030727B" w:rsidRPr="00042D80" w:rsidRDefault="0030727B" w:rsidP="00D476BB">
            <w:pPr>
              <w:spacing w:after="0" w:line="276" w:lineRule="auto"/>
              <w:rPr>
                <w:rFonts w:cs="Microsoft Sans Serif"/>
                <w:szCs w:val="18"/>
                <w:lang w:val="fr-CA"/>
              </w:rPr>
            </w:pPr>
          </w:p>
        </w:tc>
        <w:tc>
          <w:tcPr>
            <w:tcW w:w="2036" w:type="dxa"/>
            <w:tcBorders>
              <w:top w:val="single" w:sz="4" w:space="0" w:color="000000"/>
              <w:left w:val="single" w:sz="4" w:space="0" w:color="000000"/>
              <w:bottom w:val="single" w:sz="4" w:space="0" w:color="000000"/>
              <w:right w:val="single" w:sz="4" w:space="0" w:color="000000"/>
            </w:tcBorders>
          </w:tcPr>
          <w:p w14:paraId="2B23178E" w14:textId="77777777" w:rsidR="0030727B" w:rsidRPr="00042D80" w:rsidRDefault="0030727B" w:rsidP="00D476BB">
            <w:pPr>
              <w:spacing w:after="0" w:line="276" w:lineRule="auto"/>
              <w:rPr>
                <w:rFonts w:cs="Microsoft Sans Serif"/>
                <w:szCs w:val="18"/>
                <w:lang w:val="fr-CA"/>
              </w:rPr>
            </w:pPr>
          </w:p>
        </w:tc>
        <w:tc>
          <w:tcPr>
            <w:tcW w:w="1930" w:type="dxa"/>
            <w:tcBorders>
              <w:top w:val="single" w:sz="4" w:space="0" w:color="000000"/>
              <w:left w:val="single" w:sz="4" w:space="0" w:color="000000"/>
              <w:bottom w:val="single" w:sz="4" w:space="0" w:color="000000"/>
              <w:right w:val="single" w:sz="4" w:space="0" w:color="000000"/>
            </w:tcBorders>
          </w:tcPr>
          <w:p w14:paraId="7C4B706F" w14:textId="77777777" w:rsidR="0030727B" w:rsidRPr="00042D80" w:rsidRDefault="0030727B" w:rsidP="00D476BB">
            <w:pPr>
              <w:spacing w:after="0" w:line="276" w:lineRule="auto"/>
              <w:rPr>
                <w:rFonts w:cs="Microsoft Sans Serif"/>
                <w:szCs w:val="18"/>
                <w:lang w:val="fr-CA"/>
              </w:rPr>
            </w:pPr>
          </w:p>
        </w:tc>
        <w:tc>
          <w:tcPr>
            <w:tcW w:w="1960" w:type="dxa"/>
            <w:tcBorders>
              <w:top w:val="single" w:sz="4" w:space="0" w:color="000000"/>
              <w:left w:val="single" w:sz="4" w:space="0" w:color="000000"/>
              <w:bottom w:val="single" w:sz="4" w:space="0" w:color="000000"/>
              <w:right w:val="single" w:sz="4" w:space="0" w:color="000000"/>
            </w:tcBorders>
          </w:tcPr>
          <w:p w14:paraId="752547F5" w14:textId="77777777" w:rsidR="0030727B" w:rsidRPr="00042D80" w:rsidRDefault="0030727B" w:rsidP="00D476BB">
            <w:pPr>
              <w:spacing w:after="0" w:line="276" w:lineRule="auto"/>
              <w:rPr>
                <w:rFonts w:cs="Microsoft Sans Serif"/>
                <w:szCs w:val="18"/>
                <w:lang w:val="fr-CA"/>
              </w:rPr>
            </w:pPr>
          </w:p>
        </w:tc>
      </w:tr>
    </w:tbl>
    <w:p w14:paraId="5706711A" w14:textId="77777777" w:rsidR="0030727B" w:rsidRPr="002F1425" w:rsidRDefault="0030727B" w:rsidP="0030727B">
      <w:pPr>
        <w:spacing w:line="276" w:lineRule="auto"/>
        <w:rPr>
          <w:rFonts w:cs="Microsoft Sans Serif"/>
          <w:szCs w:val="18"/>
        </w:rPr>
      </w:pPr>
    </w:p>
    <w:p w14:paraId="5D87E183" w14:textId="77777777" w:rsidR="00402A89" w:rsidRPr="002F1425" w:rsidRDefault="00402A89">
      <w:pPr>
        <w:spacing w:before="0" w:after="200" w:line="276" w:lineRule="auto"/>
        <w:jc w:val="left"/>
      </w:pPr>
      <w:r w:rsidRPr="002F1425">
        <w:br w:type="page"/>
      </w:r>
    </w:p>
    <w:p w14:paraId="44F04F80" w14:textId="51EA31A8" w:rsidR="00402A89" w:rsidRPr="0030727B" w:rsidRDefault="00402A89" w:rsidP="00CE253E">
      <w:pPr>
        <w:pStyle w:val="Heading1"/>
        <w:rPr>
          <w:lang w:val="fr-CA"/>
        </w:rPr>
      </w:pPr>
      <w:bookmarkStart w:id="30" w:name="_Toc86061099"/>
      <w:r w:rsidRPr="0030727B">
        <w:rPr>
          <w:lang w:val="fr-CA"/>
        </w:rPr>
        <w:t>Annex</w:t>
      </w:r>
      <w:r w:rsidR="0030727B" w:rsidRPr="0030727B">
        <w:rPr>
          <w:lang w:val="fr-CA"/>
        </w:rPr>
        <w:t>e</w:t>
      </w:r>
      <w:r w:rsidRPr="0030727B">
        <w:rPr>
          <w:lang w:val="fr-CA"/>
        </w:rPr>
        <w:t xml:space="preserve"> 4</w:t>
      </w:r>
      <w:r w:rsidR="0030727B">
        <w:rPr>
          <w:lang w:val="fr-CA"/>
        </w:rPr>
        <w:t> :</w:t>
      </w:r>
      <w:r w:rsidRPr="0030727B">
        <w:rPr>
          <w:lang w:val="fr-CA"/>
        </w:rPr>
        <w:t xml:space="preserve"> </w:t>
      </w:r>
      <w:r w:rsidR="0030727B" w:rsidRPr="0030727B">
        <w:rPr>
          <w:lang w:val="fr-CA"/>
        </w:rPr>
        <w:t>Liste des group</w:t>
      </w:r>
      <w:r w:rsidR="0030727B">
        <w:rPr>
          <w:lang w:val="fr-CA"/>
        </w:rPr>
        <w:t>e</w:t>
      </w:r>
      <w:r w:rsidR="0030727B" w:rsidRPr="0030727B">
        <w:rPr>
          <w:lang w:val="fr-CA"/>
        </w:rPr>
        <w:t>s de produits</w:t>
      </w:r>
      <w:r w:rsidRPr="0030727B">
        <w:rPr>
          <w:lang w:val="fr-CA"/>
        </w:rPr>
        <w:t xml:space="preserve"> (7.3)</w:t>
      </w:r>
      <w:bookmarkEnd w:id="30"/>
    </w:p>
    <w:p w14:paraId="5355B2FC" w14:textId="77777777" w:rsidR="0030727B" w:rsidRPr="00EB6BCF" w:rsidRDefault="0030727B" w:rsidP="0030727B">
      <w:pPr>
        <w:rPr>
          <w:rFonts w:ascii="Microsoft Sans Serif" w:hAnsi="Microsoft Sans Serif" w:cs="Microsoft Sans Serif"/>
          <w:sz w:val="22"/>
          <w:lang w:val="fr-CA"/>
        </w:rPr>
      </w:pPr>
    </w:p>
    <w:p w14:paraId="19C04777" w14:textId="25FC4BE2" w:rsidR="0030727B" w:rsidRPr="00042D80" w:rsidRDefault="0030727B" w:rsidP="0030727B">
      <w:pPr>
        <w:spacing w:after="240"/>
        <w:rPr>
          <w:rFonts w:ascii="Microsoft Sans Serif" w:hAnsi="Microsoft Sans Serif" w:cs="Microsoft Sans Serif"/>
          <w:sz w:val="22"/>
          <w:lang w:val="fr-CA"/>
        </w:rPr>
      </w:pPr>
      <w:r w:rsidRPr="00042D80">
        <w:rPr>
          <w:rFonts w:ascii="Microsoft Sans Serif" w:hAnsi="Microsoft Sans Serif"/>
          <w:sz w:val="22"/>
          <w:lang w:val="fr-CA"/>
        </w:rPr>
        <w:t>Date</w:t>
      </w:r>
      <w:r w:rsidR="00042D80">
        <w:rPr>
          <w:rFonts w:ascii="Microsoft Sans Serif" w:hAnsi="Microsoft Sans Serif"/>
          <w:sz w:val="22"/>
          <w:lang w:val="fr-CA"/>
        </w:rPr>
        <w:t> :</w:t>
      </w:r>
      <w:r w:rsidRPr="00042D80">
        <w:rPr>
          <w:rFonts w:ascii="Microsoft Sans Serif" w:hAnsi="Microsoft Sans Serif"/>
          <w:sz w:val="22"/>
          <w:lang w:val="fr-CA"/>
        </w:rPr>
        <w:t xml:space="preserve">  </w:t>
      </w:r>
    </w:p>
    <w:tbl>
      <w:tblPr>
        <w:tblW w:w="495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1368"/>
        <w:gridCol w:w="1368"/>
        <w:gridCol w:w="1368"/>
        <w:gridCol w:w="1368"/>
        <w:gridCol w:w="1368"/>
        <w:gridCol w:w="1369"/>
      </w:tblGrid>
      <w:tr w:rsidR="0030727B" w:rsidRPr="00042D80" w14:paraId="5E93A961" w14:textId="77777777" w:rsidTr="00D476BB">
        <w:tc>
          <w:tcPr>
            <w:tcW w:w="833" w:type="pct"/>
            <w:shd w:val="clear" w:color="auto" w:fill="D9D9D9" w:themeFill="background1" w:themeFillShade="D9"/>
            <w:vAlign w:val="center"/>
          </w:tcPr>
          <w:p w14:paraId="00825283" w14:textId="77777777" w:rsidR="0030727B" w:rsidRPr="00042D80" w:rsidRDefault="0030727B" w:rsidP="00D476BB">
            <w:pPr>
              <w:spacing w:beforeLines="30" w:before="72" w:afterLines="30" w:after="72"/>
              <w:jc w:val="left"/>
              <w:rPr>
                <w:rFonts w:cs="Microsoft Sans Serif"/>
                <w:b/>
                <w:bCs/>
                <w:szCs w:val="18"/>
                <w:lang w:val="fr-CA"/>
              </w:rPr>
            </w:pPr>
            <w:r w:rsidRPr="00042D80">
              <w:rPr>
                <w:b/>
                <w:lang w:val="fr-CA"/>
              </w:rPr>
              <w:t>Groupe de produits FSC</w:t>
            </w:r>
          </w:p>
        </w:tc>
        <w:tc>
          <w:tcPr>
            <w:tcW w:w="833" w:type="pct"/>
            <w:shd w:val="clear" w:color="auto" w:fill="D9D9D9" w:themeFill="background1" w:themeFillShade="D9"/>
            <w:vAlign w:val="center"/>
          </w:tcPr>
          <w:p w14:paraId="22A41A7F" w14:textId="77777777" w:rsidR="0030727B" w:rsidRPr="00042D80" w:rsidRDefault="0030727B" w:rsidP="00D476BB">
            <w:pPr>
              <w:spacing w:beforeLines="30" w:before="72" w:afterLines="30" w:after="72"/>
              <w:jc w:val="left"/>
              <w:rPr>
                <w:rFonts w:cs="Microsoft Sans Serif"/>
                <w:b/>
                <w:bCs/>
                <w:szCs w:val="18"/>
                <w:lang w:val="fr-CA"/>
              </w:rPr>
            </w:pPr>
            <w:r w:rsidRPr="00042D80">
              <w:rPr>
                <w:b/>
                <w:lang w:val="fr-CA"/>
              </w:rPr>
              <w:t>Type et code des produits</w:t>
            </w:r>
          </w:p>
        </w:tc>
        <w:tc>
          <w:tcPr>
            <w:tcW w:w="833" w:type="pct"/>
            <w:shd w:val="clear" w:color="auto" w:fill="D9D9D9" w:themeFill="background1" w:themeFillShade="D9"/>
            <w:vAlign w:val="center"/>
          </w:tcPr>
          <w:p w14:paraId="0C9948BE" w14:textId="77777777" w:rsidR="0030727B" w:rsidRPr="00042D80" w:rsidRDefault="0030727B" w:rsidP="00D476BB">
            <w:pPr>
              <w:spacing w:beforeLines="30" w:before="72" w:afterLines="30" w:after="72"/>
              <w:jc w:val="left"/>
              <w:rPr>
                <w:rFonts w:cs="Microsoft Sans Serif"/>
                <w:b/>
                <w:bCs/>
                <w:szCs w:val="18"/>
                <w:lang w:val="fr-CA"/>
              </w:rPr>
            </w:pPr>
            <w:r w:rsidRPr="00042D80">
              <w:rPr>
                <w:b/>
                <w:lang w:val="fr-CA"/>
              </w:rPr>
              <w:t>Déclaration commerciale FSC</w:t>
            </w:r>
          </w:p>
        </w:tc>
        <w:tc>
          <w:tcPr>
            <w:tcW w:w="833" w:type="pct"/>
            <w:shd w:val="clear" w:color="auto" w:fill="D9D9D9" w:themeFill="background1" w:themeFillShade="D9"/>
            <w:vAlign w:val="center"/>
          </w:tcPr>
          <w:p w14:paraId="6F884E64" w14:textId="77777777" w:rsidR="0030727B" w:rsidRPr="00042D80" w:rsidRDefault="0030727B" w:rsidP="00D476BB">
            <w:pPr>
              <w:spacing w:beforeLines="30" w:before="72" w:afterLines="30" w:after="72"/>
              <w:jc w:val="left"/>
              <w:rPr>
                <w:rFonts w:cs="Microsoft Sans Serif"/>
                <w:b/>
                <w:bCs/>
                <w:szCs w:val="18"/>
                <w:lang w:val="fr-CA"/>
              </w:rPr>
            </w:pPr>
            <w:r w:rsidRPr="00042D80">
              <w:rPr>
                <w:b/>
                <w:lang w:val="fr-CA"/>
              </w:rPr>
              <w:t>Essences</w:t>
            </w:r>
          </w:p>
        </w:tc>
        <w:tc>
          <w:tcPr>
            <w:tcW w:w="833" w:type="pct"/>
            <w:shd w:val="clear" w:color="auto" w:fill="D9D9D9" w:themeFill="background1" w:themeFillShade="D9"/>
            <w:vAlign w:val="center"/>
          </w:tcPr>
          <w:p w14:paraId="5B343EB6" w14:textId="77777777" w:rsidR="0030727B" w:rsidRPr="00042D80" w:rsidRDefault="0030727B" w:rsidP="00D476BB">
            <w:pPr>
              <w:spacing w:beforeLines="30" w:before="72" w:afterLines="30" w:after="72"/>
              <w:jc w:val="left"/>
              <w:rPr>
                <w:rFonts w:cs="Microsoft Sans Serif"/>
                <w:b/>
                <w:bCs/>
                <w:szCs w:val="18"/>
                <w:lang w:val="fr-CA"/>
              </w:rPr>
            </w:pPr>
            <w:r w:rsidRPr="00042D80">
              <w:rPr>
                <w:b/>
                <w:lang w:val="fr-CA"/>
              </w:rPr>
              <w:t>Déclaration FSC sur les intrants</w:t>
            </w:r>
          </w:p>
        </w:tc>
        <w:tc>
          <w:tcPr>
            <w:tcW w:w="834" w:type="pct"/>
            <w:shd w:val="clear" w:color="auto" w:fill="D9D9D9" w:themeFill="background1" w:themeFillShade="D9"/>
            <w:vAlign w:val="center"/>
          </w:tcPr>
          <w:p w14:paraId="7E56AF65" w14:textId="77777777" w:rsidR="0030727B" w:rsidRPr="00042D80" w:rsidRDefault="0030727B" w:rsidP="00D476BB">
            <w:pPr>
              <w:spacing w:beforeLines="30" w:before="72" w:afterLines="30" w:after="72"/>
              <w:jc w:val="left"/>
              <w:rPr>
                <w:rFonts w:cs="Microsoft Sans Serif"/>
                <w:b/>
                <w:bCs/>
                <w:szCs w:val="18"/>
                <w:lang w:val="fr-CA"/>
              </w:rPr>
            </w:pPr>
            <w:r w:rsidRPr="00042D80">
              <w:rPr>
                <w:b/>
                <w:lang w:val="fr-CA"/>
              </w:rPr>
              <w:t>Système de contrôle de la déclaration FSC</w:t>
            </w:r>
          </w:p>
        </w:tc>
      </w:tr>
      <w:bookmarkStart w:id="31" w:name="Text4"/>
      <w:tr w:rsidR="0030727B" w:rsidRPr="00042D80" w14:paraId="743931A8" w14:textId="77777777" w:rsidTr="00D476BB">
        <w:trPr>
          <w:trHeight w:val="597"/>
        </w:trPr>
        <w:tc>
          <w:tcPr>
            <w:tcW w:w="833" w:type="pct"/>
            <w:shd w:val="clear" w:color="auto" w:fill="auto"/>
          </w:tcPr>
          <w:p w14:paraId="61D5D975"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Text4"/>
                  <w:enabled/>
                  <w:calcOnExit w:val="0"/>
                  <w:helpText w:type="text" w:val="Nom commercial ou autre description"/>
                  <w:statusText w:type="text" w:val="Nom commercial ou autre description"/>
                  <w:textInput/>
                </w:ffData>
              </w:fldChar>
            </w:r>
            <w:r w:rsidRPr="00042D80">
              <w:rPr>
                <w:rFonts w:cs="Microsoft Sans Serif"/>
                <w:szCs w:val="18"/>
                <w:lang w:val="fr-CA"/>
              </w:rPr>
              <w:instrText xml:space="preserve"> FORMTEXT </w:instrText>
            </w:r>
            <w:r w:rsidRPr="00042D80">
              <w:rPr>
                <w:rFonts w:cs="Microsoft Sans Serif"/>
                <w:szCs w:val="18"/>
                <w:lang w:val="fr-CA"/>
              </w:rPr>
            </w:r>
            <w:r w:rsidRPr="00042D80">
              <w:rPr>
                <w:rFonts w:cs="Microsoft Sans Serif"/>
                <w:szCs w:val="18"/>
                <w:lang w:val="fr-CA"/>
              </w:rPr>
              <w:fldChar w:fldCharType="separate"/>
            </w:r>
            <w:r w:rsidRPr="00042D80">
              <w:rPr>
                <w:lang w:val="fr-CA"/>
              </w:rPr>
              <w:t>     </w:t>
            </w:r>
            <w:r w:rsidRPr="00042D80">
              <w:rPr>
                <w:lang w:val="fr-CA"/>
              </w:rPr>
              <w:fldChar w:fldCharType="end"/>
            </w:r>
            <w:bookmarkEnd w:id="31"/>
          </w:p>
          <w:p w14:paraId="64045AEF" w14:textId="77777777" w:rsidR="0030727B" w:rsidRPr="00042D80" w:rsidRDefault="0030727B" w:rsidP="00D476BB">
            <w:pPr>
              <w:jc w:val="left"/>
              <w:rPr>
                <w:rFonts w:cs="Microsoft Sans Serif"/>
                <w:szCs w:val="18"/>
                <w:lang w:val="fr-CA"/>
              </w:rPr>
            </w:pPr>
          </w:p>
        </w:tc>
        <w:bookmarkStart w:id="32" w:name="Text3"/>
        <w:tc>
          <w:tcPr>
            <w:tcW w:w="833" w:type="pct"/>
            <w:shd w:val="clear" w:color="auto" w:fill="auto"/>
          </w:tcPr>
          <w:p w14:paraId="16215F37"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Text3"/>
                  <w:enabled/>
                  <w:calcOnExit w:val="0"/>
                  <w:helpText w:type="text" w:val="Il est possible d&amp;amp;amp;amp;apos;analyser et de choisir les codes à partir de FSC-STD-40-004a V2-0 EN"/>
                  <w:statusText w:type="text" w:val="Il est possible d&amp;amp;amp;amp;apos;analyser et de choisir les codes à partir de FSC-STD-40-004a V2-0 EN"/>
                  <w:textInput/>
                </w:ffData>
              </w:fldChar>
            </w:r>
            <w:r w:rsidRPr="00042D80">
              <w:rPr>
                <w:rFonts w:cs="Microsoft Sans Serif"/>
                <w:szCs w:val="18"/>
                <w:lang w:val="fr-CA"/>
              </w:rPr>
              <w:instrText xml:space="preserve"> FORMTEXT </w:instrText>
            </w:r>
            <w:r w:rsidRPr="00042D80">
              <w:rPr>
                <w:rFonts w:cs="Microsoft Sans Serif"/>
                <w:szCs w:val="18"/>
                <w:lang w:val="fr-CA"/>
              </w:rPr>
            </w:r>
            <w:r w:rsidRPr="00042D80">
              <w:rPr>
                <w:rFonts w:cs="Microsoft Sans Serif"/>
                <w:szCs w:val="18"/>
                <w:lang w:val="fr-CA"/>
              </w:rPr>
              <w:fldChar w:fldCharType="separate"/>
            </w:r>
            <w:r w:rsidRPr="00042D80">
              <w:rPr>
                <w:lang w:val="fr-CA"/>
              </w:rPr>
              <w:t>     </w:t>
            </w:r>
            <w:r w:rsidRPr="00042D80">
              <w:rPr>
                <w:lang w:val="fr-CA"/>
              </w:rPr>
              <w:fldChar w:fldCharType="end"/>
            </w:r>
            <w:bookmarkEnd w:id="32"/>
          </w:p>
          <w:p w14:paraId="194E7309" w14:textId="77777777" w:rsidR="0030727B" w:rsidRPr="00042D80" w:rsidRDefault="0030727B" w:rsidP="00D476BB">
            <w:pPr>
              <w:jc w:val="left"/>
              <w:rPr>
                <w:rFonts w:cs="Microsoft Sans Serif"/>
                <w:szCs w:val="18"/>
                <w:lang w:val="fr-CA"/>
              </w:rPr>
            </w:pPr>
          </w:p>
        </w:tc>
        <w:bookmarkStart w:id="33" w:name="Dropdown1"/>
        <w:tc>
          <w:tcPr>
            <w:tcW w:w="833" w:type="pct"/>
            <w:shd w:val="clear" w:color="auto" w:fill="auto"/>
          </w:tcPr>
          <w:p w14:paraId="719FE0A1"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Dropdown1"/>
                  <w:enabled/>
                  <w:calcOnExit w:val="0"/>
                  <w:helpText w:type="text" w:val="Choose right answer from the drop-down list."/>
                  <w:statusText w:type="text" w:val="Choose right answer from the drop-down list."/>
                  <w:ddList>
                    <w:listEntry w:val="FSC 100%"/>
                    <w:listEntry w:val="FSC mixte"/>
                    <w:listEntry w:val="Crédit FSC mixte"/>
                    <w:listEntry w:val="FSC mixte 70%"/>
                    <w:listEntry w:val="Bois contrôlé FSC"/>
                    <w:listEntry w:val="FSC recyclé"/>
                  </w:ddList>
                </w:ffData>
              </w:fldChar>
            </w:r>
            <w:r w:rsidRPr="00042D80">
              <w:rPr>
                <w:rFonts w:cs="Microsoft Sans Serif"/>
                <w:szCs w:val="18"/>
                <w:lang w:val="fr-CA"/>
              </w:rPr>
              <w:instrText xml:space="preserve"> FORMDROPDOWN </w:instrText>
            </w:r>
            <w:r w:rsidR="00AB2718">
              <w:rPr>
                <w:rFonts w:cs="Microsoft Sans Serif"/>
                <w:szCs w:val="18"/>
                <w:lang w:val="fr-CA"/>
              </w:rPr>
            </w:r>
            <w:r w:rsidR="00AB2718">
              <w:rPr>
                <w:rFonts w:cs="Microsoft Sans Serif"/>
                <w:szCs w:val="18"/>
                <w:lang w:val="fr-CA"/>
              </w:rPr>
              <w:fldChar w:fldCharType="separate"/>
            </w:r>
            <w:r w:rsidRPr="00042D80">
              <w:rPr>
                <w:lang w:val="fr-CA"/>
              </w:rPr>
              <w:fldChar w:fldCharType="end"/>
            </w:r>
            <w:bookmarkEnd w:id="33"/>
          </w:p>
        </w:tc>
        <w:bookmarkStart w:id="34" w:name="Text2"/>
        <w:tc>
          <w:tcPr>
            <w:tcW w:w="833" w:type="pct"/>
            <w:shd w:val="clear" w:color="auto" w:fill="auto"/>
          </w:tcPr>
          <w:p w14:paraId="1D7981D1"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Text2"/>
                  <w:enabled/>
                  <w:calcOnExit w:val="0"/>
                  <w:helpText w:type="text" w:val="Nom scientifique : requis uniquement si les essences sont couramment utilisées dans l&amp;amp;amp;amp;apos;identification des produits"/>
                  <w:statusText w:type="text" w:val="Nom scientifique : requis uniquement si les essences sont couramment utilisées dans l&amp;amp;amp;amp;apos;identification des produits"/>
                  <w:textInput/>
                </w:ffData>
              </w:fldChar>
            </w:r>
            <w:r w:rsidRPr="00042D80">
              <w:rPr>
                <w:rFonts w:cs="Microsoft Sans Serif"/>
                <w:szCs w:val="18"/>
                <w:lang w:val="fr-CA"/>
              </w:rPr>
              <w:instrText xml:space="preserve"> FORMTEXT </w:instrText>
            </w:r>
            <w:r w:rsidRPr="00042D80">
              <w:rPr>
                <w:rFonts w:cs="Microsoft Sans Serif"/>
                <w:szCs w:val="18"/>
                <w:lang w:val="fr-CA"/>
              </w:rPr>
            </w:r>
            <w:r w:rsidRPr="00042D80">
              <w:rPr>
                <w:rFonts w:cs="Microsoft Sans Serif"/>
                <w:szCs w:val="18"/>
                <w:lang w:val="fr-CA"/>
              </w:rPr>
              <w:fldChar w:fldCharType="separate"/>
            </w:r>
            <w:r w:rsidRPr="00042D80">
              <w:rPr>
                <w:lang w:val="fr-CA"/>
              </w:rPr>
              <w:t>     </w:t>
            </w:r>
            <w:r w:rsidRPr="00042D80">
              <w:rPr>
                <w:lang w:val="fr-CA"/>
              </w:rPr>
              <w:fldChar w:fldCharType="end"/>
            </w:r>
            <w:bookmarkEnd w:id="34"/>
          </w:p>
          <w:p w14:paraId="5975F62E" w14:textId="77777777" w:rsidR="0030727B" w:rsidRPr="00042D80" w:rsidRDefault="0030727B" w:rsidP="00D476BB">
            <w:pPr>
              <w:jc w:val="left"/>
              <w:rPr>
                <w:rFonts w:cs="Microsoft Sans Serif"/>
                <w:szCs w:val="18"/>
                <w:lang w:val="fr-CA"/>
              </w:rPr>
            </w:pPr>
          </w:p>
        </w:tc>
        <w:tc>
          <w:tcPr>
            <w:tcW w:w="833" w:type="pct"/>
            <w:shd w:val="clear" w:color="auto" w:fill="auto"/>
          </w:tcPr>
          <w:p w14:paraId="1D7238F3"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
                  <w:enabled/>
                  <w:calcOnExit w:val="0"/>
                  <w:helpText w:type="text" w:val="Choose right answer from the drop-down list."/>
                  <w:statusText w:type="text" w:val="Choose right answer from the drop-down list."/>
                  <w:ddList>
                    <w:listEntry w:val="FSC 100%"/>
                    <w:listEntry w:val="FSC mixte"/>
                    <w:listEntry w:val="Crédit FSC mixte"/>
                    <w:listEntry w:val="FSC mixte 70%"/>
                    <w:listEntry w:val="FSC recyclé"/>
                    <w:listEntry w:val="Bois contrôlé FSC"/>
                    <w:listEntry w:val="Matériau contrôlé"/>
                    <w:listEntry w:val="Matériau récupéré après consommation"/>
                    <w:listEntry w:val="Matériau récupéré avant consommation"/>
                    <w:listEntry w:val="-"/>
                  </w:ddList>
                </w:ffData>
              </w:fldChar>
            </w:r>
            <w:r w:rsidRPr="00042D80">
              <w:rPr>
                <w:rFonts w:cs="Microsoft Sans Serif"/>
                <w:szCs w:val="18"/>
                <w:lang w:val="fr-CA"/>
              </w:rPr>
              <w:instrText xml:space="preserve"> FORMDROPDOWN </w:instrText>
            </w:r>
            <w:r w:rsidR="00AB2718">
              <w:rPr>
                <w:rFonts w:cs="Microsoft Sans Serif"/>
                <w:szCs w:val="18"/>
                <w:lang w:val="fr-CA"/>
              </w:rPr>
            </w:r>
            <w:r w:rsidR="00AB2718">
              <w:rPr>
                <w:rFonts w:cs="Microsoft Sans Serif"/>
                <w:szCs w:val="18"/>
                <w:lang w:val="fr-CA"/>
              </w:rPr>
              <w:fldChar w:fldCharType="separate"/>
            </w:r>
            <w:r w:rsidRPr="00042D80">
              <w:rPr>
                <w:lang w:val="fr-CA"/>
              </w:rPr>
              <w:fldChar w:fldCharType="end"/>
            </w:r>
          </w:p>
          <w:p w14:paraId="41FF8DE1"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te"/>
                    <w:listEntry w:val="Crédit FSC mixte"/>
                    <w:listEntry w:val="FSC mixte 70%"/>
                    <w:listEntry w:val="FSC recyclé"/>
                    <w:listEntry w:val="Bois contrôlé FSC"/>
                    <w:listEntry w:val="Matériau contrôlé"/>
                    <w:listEntry w:val="Matériau récupéré après consommation"/>
                    <w:listEntry w:val="Matériau récupéré avant consommation"/>
                  </w:ddList>
                </w:ffData>
              </w:fldChar>
            </w:r>
            <w:r w:rsidRPr="00042D80">
              <w:rPr>
                <w:rFonts w:cs="Microsoft Sans Serif"/>
                <w:szCs w:val="18"/>
                <w:lang w:val="fr-CA"/>
              </w:rPr>
              <w:instrText xml:space="preserve"> FORMDROPDOWN </w:instrText>
            </w:r>
            <w:r w:rsidR="00AB2718">
              <w:rPr>
                <w:rFonts w:cs="Microsoft Sans Serif"/>
                <w:szCs w:val="18"/>
                <w:lang w:val="fr-CA"/>
              </w:rPr>
            </w:r>
            <w:r w:rsidR="00AB2718">
              <w:rPr>
                <w:rFonts w:cs="Microsoft Sans Serif"/>
                <w:szCs w:val="18"/>
                <w:lang w:val="fr-CA"/>
              </w:rPr>
              <w:fldChar w:fldCharType="separate"/>
            </w:r>
            <w:r w:rsidRPr="00042D80">
              <w:rPr>
                <w:lang w:val="fr-CA"/>
              </w:rPr>
              <w:fldChar w:fldCharType="end"/>
            </w:r>
          </w:p>
        </w:tc>
        <w:bookmarkStart w:id="35" w:name="Dropdown2"/>
        <w:tc>
          <w:tcPr>
            <w:tcW w:w="834" w:type="pct"/>
            <w:shd w:val="clear" w:color="auto" w:fill="auto"/>
          </w:tcPr>
          <w:p w14:paraId="03F2D525"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Dropdown2"/>
                  <w:enabled/>
                  <w:calcOnExit w:val="0"/>
                  <w:helpText w:type="text" w:val="Choose right answer from the drop-down list."/>
                  <w:statusText w:type="text" w:val="Choose right answer from the drop-down list."/>
                  <w:ddList>
                    <w:listEntry w:val="Transfert"/>
                    <w:listEntry w:val="Crédit"/>
                    <w:listEntry w:val="Pourcentage"/>
                  </w:ddList>
                </w:ffData>
              </w:fldChar>
            </w:r>
            <w:r w:rsidRPr="00042D80">
              <w:rPr>
                <w:rFonts w:cs="Microsoft Sans Serif"/>
                <w:szCs w:val="18"/>
                <w:lang w:val="fr-CA"/>
              </w:rPr>
              <w:instrText xml:space="preserve"> FORMDROPDOWN </w:instrText>
            </w:r>
            <w:r w:rsidR="00AB2718">
              <w:rPr>
                <w:rFonts w:cs="Microsoft Sans Serif"/>
                <w:szCs w:val="18"/>
                <w:lang w:val="fr-CA"/>
              </w:rPr>
            </w:r>
            <w:r w:rsidR="00AB2718">
              <w:rPr>
                <w:rFonts w:cs="Microsoft Sans Serif"/>
                <w:szCs w:val="18"/>
                <w:lang w:val="fr-CA"/>
              </w:rPr>
              <w:fldChar w:fldCharType="separate"/>
            </w:r>
            <w:r w:rsidRPr="00042D80">
              <w:rPr>
                <w:lang w:val="fr-CA"/>
              </w:rPr>
              <w:fldChar w:fldCharType="end"/>
            </w:r>
            <w:bookmarkEnd w:id="35"/>
          </w:p>
          <w:p w14:paraId="15E7AF35" w14:textId="77777777" w:rsidR="0030727B" w:rsidRPr="00042D80" w:rsidRDefault="0030727B" w:rsidP="00D476BB">
            <w:pPr>
              <w:jc w:val="left"/>
              <w:rPr>
                <w:rFonts w:cs="Microsoft Sans Serif"/>
                <w:szCs w:val="18"/>
                <w:lang w:val="fr-CA"/>
              </w:rPr>
            </w:pPr>
          </w:p>
        </w:tc>
      </w:tr>
      <w:tr w:rsidR="0030727B" w:rsidRPr="00042D80" w14:paraId="0672CFD3" w14:textId="77777777" w:rsidTr="00D476BB">
        <w:trPr>
          <w:trHeight w:val="597"/>
        </w:trPr>
        <w:tc>
          <w:tcPr>
            <w:tcW w:w="833" w:type="pct"/>
            <w:shd w:val="clear" w:color="auto" w:fill="auto"/>
          </w:tcPr>
          <w:p w14:paraId="5132FD15"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Text4"/>
                  <w:enabled/>
                  <w:calcOnExit w:val="0"/>
                  <w:helpText w:type="text" w:val="Nom commercial ou autre description"/>
                  <w:statusText w:type="text" w:val="Nom commercial ou autre description"/>
                  <w:textInput/>
                </w:ffData>
              </w:fldChar>
            </w:r>
            <w:r w:rsidRPr="00042D80">
              <w:rPr>
                <w:rFonts w:cs="Microsoft Sans Serif"/>
                <w:szCs w:val="18"/>
                <w:lang w:val="fr-CA"/>
              </w:rPr>
              <w:instrText xml:space="preserve"> FORMTEXT </w:instrText>
            </w:r>
            <w:r w:rsidRPr="00042D80">
              <w:rPr>
                <w:rFonts w:cs="Microsoft Sans Serif"/>
                <w:szCs w:val="18"/>
                <w:lang w:val="fr-CA"/>
              </w:rPr>
            </w:r>
            <w:r w:rsidRPr="00042D80">
              <w:rPr>
                <w:rFonts w:cs="Microsoft Sans Serif"/>
                <w:szCs w:val="18"/>
                <w:lang w:val="fr-CA"/>
              </w:rPr>
              <w:fldChar w:fldCharType="separate"/>
            </w:r>
            <w:r w:rsidRPr="00042D80">
              <w:rPr>
                <w:lang w:val="fr-CA"/>
              </w:rPr>
              <w:t>     </w:t>
            </w:r>
            <w:r w:rsidRPr="00042D80">
              <w:rPr>
                <w:lang w:val="fr-CA"/>
              </w:rPr>
              <w:fldChar w:fldCharType="end"/>
            </w:r>
          </w:p>
          <w:p w14:paraId="2C23DCA1" w14:textId="77777777" w:rsidR="0030727B" w:rsidRPr="00042D80" w:rsidRDefault="0030727B" w:rsidP="00D476BB">
            <w:pPr>
              <w:jc w:val="left"/>
              <w:rPr>
                <w:rFonts w:cs="Microsoft Sans Serif"/>
                <w:szCs w:val="18"/>
                <w:lang w:val="fr-CA"/>
              </w:rPr>
            </w:pPr>
          </w:p>
        </w:tc>
        <w:tc>
          <w:tcPr>
            <w:tcW w:w="833" w:type="pct"/>
            <w:shd w:val="clear" w:color="auto" w:fill="auto"/>
          </w:tcPr>
          <w:p w14:paraId="76D3E9B2"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Text3"/>
                  <w:enabled/>
                  <w:calcOnExit w:val="0"/>
                  <w:helpText w:type="text" w:val="Il est possible d&amp;amp;amp;amp;apos;analyser et de choisir les codes à partir de FSC-STD-40-004a V2-0 EN"/>
                  <w:statusText w:type="text" w:val="Il est possible d&amp;amp;amp;amp;apos;analyser et de choisir les codes à partir de FSC-STD-40-004a V2-0 EN"/>
                  <w:textInput/>
                </w:ffData>
              </w:fldChar>
            </w:r>
            <w:r w:rsidRPr="00042D80">
              <w:rPr>
                <w:rFonts w:cs="Microsoft Sans Serif"/>
                <w:szCs w:val="18"/>
                <w:lang w:val="fr-CA"/>
              </w:rPr>
              <w:instrText xml:space="preserve"> FORMTEXT </w:instrText>
            </w:r>
            <w:r w:rsidRPr="00042D80">
              <w:rPr>
                <w:rFonts w:cs="Microsoft Sans Serif"/>
                <w:szCs w:val="18"/>
                <w:lang w:val="fr-CA"/>
              </w:rPr>
            </w:r>
            <w:r w:rsidRPr="00042D80">
              <w:rPr>
                <w:rFonts w:cs="Microsoft Sans Serif"/>
                <w:szCs w:val="18"/>
                <w:lang w:val="fr-CA"/>
              </w:rPr>
              <w:fldChar w:fldCharType="separate"/>
            </w:r>
            <w:r w:rsidRPr="00042D80">
              <w:rPr>
                <w:lang w:val="fr-CA"/>
              </w:rPr>
              <w:t>     </w:t>
            </w:r>
            <w:r w:rsidRPr="00042D80">
              <w:rPr>
                <w:lang w:val="fr-CA"/>
              </w:rPr>
              <w:fldChar w:fldCharType="end"/>
            </w:r>
          </w:p>
        </w:tc>
        <w:tc>
          <w:tcPr>
            <w:tcW w:w="833" w:type="pct"/>
            <w:shd w:val="clear" w:color="auto" w:fill="auto"/>
          </w:tcPr>
          <w:p w14:paraId="3AB9505E"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Dropdown1"/>
                  <w:enabled/>
                  <w:calcOnExit w:val="0"/>
                  <w:helpText w:type="text" w:val="Choose right answer from the drop-down list."/>
                  <w:statusText w:type="text" w:val="Choose right answer from the drop-down list."/>
                  <w:ddList>
                    <w:listEntry w:val="FSC 100%"/>
                    <w:listEntry w:val="FSC mixte"/>
                    <w:listEntry w:val="Crédit FSC mixte"/>
                    <w:listEntry w:val="FSC mixte 70%"/>
                    <w:listEntry w:val="Bois contrôlé FSC"/>
                    <w:listEntry w:val="FSC recyclé"/>
                  </w:ddList>
                </w:ffData>
              </w:fldChar>
            </w:r>
            <w:r w:rsidRPr="00042D80">
              <w:rPr>
                <w:rFonts w:cs="Microsoft Sans Serif"/>
                <w:szCs w:val="18"/>
                <w:lang w:val="fr-CA"/>
              </w:rPr>
              <w:instrText xml:space="preserve"> FORMDROPDOWN </w:instrText>
            </w:r>
            <w:r w:rsidR="00AB2718">
              <w:rPr>
                <w:rFonts w:cs="Microsoft Sans Serif"/>
                <w:szCs w:val="18"/>
                <w:lang w:val="fr-CA"/>
              </w:rPr>
            </w:r>
            <w:r w:rsidR="00AB2718">
              <w:rPr>
                <w:rFonts w:cs="Microsoft Sans Serif"/>
                <w:szCs w:val="18"/>
                <w:lang w:val="fr-CA"/>
              </w:rPr>
              <w:fldChar w:fldCharType="separate"/>
            </w:r>
            <w:r w:rsidRPr="00042D80">
              <w:rPr>
                <w:lang w:val="fr-CA"/>
              </w:rPr>
              <w:fldChar w:fldCharType="end"/>
            </w:r>
          </w:p>
          <w:p w14:paraId="724D05FB" w14:textId="77777777" w:rsidR="0030727B" w:rsidRPr="00042D80" w:rsidRDefault="0030727B" w:rsidP="00D476BB">
            <w:pPr>
              <w:jc w:val="left"/>
              <w:rPr>
                <w:rFonts w:cs="Microsoft Sans Serif"/>
                <w:szCs w:val="18"/>
                <w:lang w:val="fr-CA"/>
              </w:rPr>
            </w:pPr>
          </w:p>
        </w:tc>
        <w:tc>
          <w:tcPr>
            <w:tcW w:w="833" w:type="pct"/>
            <w:shd w:val="clear" w:color="auto" w:fill="auto"/>
          </w:tcPr>
          <w:p w14:paraId="0FEB543D"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Text2"/>
                  <w:enabled/>
                  <w:calcOnExit w:val="0"/>
                  <w:helpText w:type="text" w:val="Nom scientifique : requis uniquement si les essences sont couramment utilisées dans l&amp;amp;amp;amp;apos;identification des produits"/>
                  <w:statusText w:type="text" w:val="Nom scientifique : requis uniquement si les essences sont couramment utilisées dans l&amp;amp;amp;amp;apos;identification des produits"/>
                  <w:textInput/>
                </w:ffData>
              </w:fldChar>
            </w:r>
            <w:r w:rsidRPr="00042D80">
              <w:rPr>
                <w:rFonts w:cs="Microsoft Sans Serif"/>
                <w:szCs w:val="18"/>
                <w:lang w:val="fr-CA"/>
              </w:rPr>
              <w:instrText xml:space="preserve"> FORMTEXT </w:instrText>
            </w:r>
            <w:r w:rsidRPr="00042D80">
              <w:rPr>
                <w:rFonts w:cs="Microsoft Sans Serif"/>
                <w:szCs w:val="18"/>
                <w:lang w:val="fr-CA"/>
              </w:rPr>
            </w:r>
            <w:r w:rsidRPr="00042D80">
              <w:rPr>
                <w:rFonts w:cs="Microsoft Sans Serif"/>
                <w:szCs w:val="18"/>
                <w:lang w:val="fr-CA"/>
              </w:rPr>
              <w:fldChar w:fldCharType="separate"/>
            </w:r>
            <w:r w:rsidRPr="00042D80">
              <w:rPr>
                <w:lang w:val="fr-CA"/>
              </w:rPr>
              <w:t>     </w:t>
            </w:r>
            <w:r w:rsidRPr="00042D80">
              <w:rPr>
                <w:lang w:val="fr-CA"/>
              </w:rPr>
              <w:fldChar w:fldCharType="end"/>
            </w:r>
          </w:p>
          <w:p w14:paraId="520B6AEC" w14:textId="77777777" w:rsidR="0030727B" w:rsidRPr="00042D80" w:rsidRDefault="0030727B" w:rsidP="00D476BB">
            <w:pPr>
              <w:jc w:val="left"/>
              <w:rPr>
                <w:rFonts w:cs="Microsoft Sans Serif"/>
                <w:szCs w:val="18"/>
                <w:lang w:val="fr-CA"/>
              </w:rPr>
            </w:pPr>
          </w:p>
        </w:tc>
        <w:tc>
          <w:tcPr>
            <w:tcW w:w="833" w:type="pct"/>
            <w:shd w:val="clear" w:color="auto" w:fill="auto"/>
          </w:tcPr>
          <w:p w14:paraId="1B11B382"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
                  <w:enabled/>
                  <w:calcOnExit w:val="0"/>
                  <w:helpText w:type="text" w:val="Choose right answer from the drop-down list."/>
                  <w:statusText w:type="text" w:val="Choose right answer from the drop-down list."/>
                  <w:ddList>
                    <w:listEntry w:val="FSC 100%"/>
                    <w:listEntry w:val="FSC mixte"/>
                    <w:listEntry w:val="Crédit FSC mixte"/>
                    <w:listEntry w:val="FSC mixte 70%"/>
                    <w:listEntry w:val="FSC recyclé"/>
                    <w:listEntry w:val="Bois contrôlé FSC"/>
                    <w:listEntry w:val="Matériau contrôlé"/>
                    <w:listEntry w:val="Matériau récupéré après consommation"/>
                    <w:listEntry w:val="Matériau récupéré avant consommation"/>
                    <w:listEntry w:val="-"/>
                  </w:ddList>
                </w:ffData>
              </w:fldChar>
            </w:r>
            <w:r w:rsidRPr="00042D80">
              <w:rPr>
                <w:rFonts w:cs="Microsoft Sans Serif"/>
                <w:szCs w:val="18"/>
                <w:lang w:val="fr-CA"/>
              </w:rPr>
              <w:instrText xml:space="preserve"> FORMDROPDOWN </w:instrText>
            </w:r>
            <w:r w:rsidR="00AB2718">
              <w:rPr>
                <w:rFonts w:cs="Microsoft Sans Serif"/>
                <w:szCs w:val="18"/>
                <w:lang w:val="fr-CA"/>
              </w:rPr>
            </w:r>
            <w:r w:rsidR="00AB2718">
              <w:rPr>
                <w:rFonts w:cs="Microsoft Sans Serif"/>
                <w:szCs w:val="18"/>
                <w:lang w:val="fr-CA"/>
              </w:rPr>
              <w:fldChar w:fldCharType="separate"/>
            </w:r>
            <w:r w:rsidRPr="00042D80">
              <w:rPr>
                <w:lang w:val="fr-CA"/>
              </w:rPr>
              <w:fldChar w:fldCharType="end"/>
            </w:r>
          </w:p>
          <w:p w14:paraId="1120388E"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te"/>
                    <w:listEntry w:val="Crédit FSC mixte"/>
                    <w:listEntry w:val="FSC mixte 70%"/>
                    <w:listEntry w:val="FSC recyclé"/>
                    <w:listEntry w:val="Bois contrôlé FSC"/>
                    <w:listEntry w:val="Matériau contrôlé"/>
                    <w:listEntry w:val="Matériau récupéré après consommation"/>
                    <w:listEntry w:val="Matériau récupéré avant consommation"/>
                  </w:ddList>
                </w:ffData>
              </w:fldChar>
            </w:r>
            <w:r w:rsidRPr="00042D80">
              <w:rPr>
                <w:rFonts w:cs="Microsoft Sans Serif"/>
                <w:szCs w:val="18"/>
                <w:lang w:val="fr-CA"/>
              </w:rPr>
              <w:instrText xml:space="preserve"> FORMDROPDOWN </w:instrText>
            </w:r>
            <w:r w:rsidR="00AB2718">
              <w:rPr>
                <w:rFonts w:cs="Microsoft Sans Serif"/>
                <w:szCs w:val="18"/>
                <w:lang w:val="fr-CA"/>
              </w:rPr>
            </w:r>
            <w:r w:rsidR="00AB2718">
              <w:rPr>
                <w:rFonts w:cs="Microsoft Sans Serif"/>
                <w:szCs w:val="18"/>
                <w:lang w:val="fr-CA"/>
              </w:rPr>
              <w:fldChar w:fldCharType="separate"/>
            </w:r>
            <w:r w:rsidRPr="00042D80">
              <w:rPr>
                <w:lang w:val="fr-CA"/>
              </w:rPr>
              <w:fldChar w:fldCharType="end"/>
            </w:r>
          </w:p>
        </w:tc>
        <w:tc>
          <w:tcPr>
            <w:tcW w:w="834" w:type="pct"/>
            <w:shd w:val="clear" w:color="auto" w:fill="auto"/>
          </w:tcPr>
          <w:p w14:paraId="1C264727"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Dropdown2"/>
                  <w:enabled/>
                  <w:calcOnExit w:val="0"/>
                  <w:helpText w:type="text" w:val="Choose right answer from the drop-down list."/>
                  <w:statusText w:type="text" w:val="Choose right answer from the drop-down list."/>
                  <w:ddList>
                    <w:listEntry w:val="Transfert"/>
                    <w:listEntry w:val="Crédit"/>
                    <w:listEntry w:val="Pourcentage"/>
                  </w:ddList>
                </w:ffData>
              </w:fldChar>
            </w:r>
            <w:r w:rsidRPr="00042D80">
              <w:rPr>
                <w:rFonts w:cs="Microsoft Sans Serif"/>
                <w:szCs w:val="18"/>
                <w:lang w:val="fr-CA"/>
              </w:rPr>
              <w:instrText xml:space="preserve"> FORMDROPDOWN </w:instrText>
            </w:r>
            <w:r w:rsidR="00AB2718">
              <w:rPr>
                <w:rFonts w:cs="Microsoft Sans Serif"/>
                <w:szCs w:val="18"/>
                <w:lang w:val="fr-CA"/>
              </w:rPr>
            </w:r>
            <w:r w:rsidR="00AB2718">
              <w:rPr>
                <w:rFonts w:cs="Microsoft Sans Serif"/>
                <w:szCs w:val="18"/>
                <w:lang w:val="fr-CA"/>
              </w:rPr>
              <w:fldChar w:fldCharType="separate"/>
            </w:r>
            <w:r w:rsidRPr="00042D80">
              <w:rPr>
                <w:lang w:val="fr-CA"/>
              </w:rPr>
              <w:fldChar w:fldCharType="end"/>
            </w:r>
          </w:p>
          <w:p w14:paraId="0384530D" w14:textId="77777777" w:rsidR="0030727B" w:rsidRPr="00042D80" w:rsidRDefault="0030727B" w:rsidP="00D476BB">
            <w:pPr>
              <w:jc w:val="left"/>
              <w:rPr>
                <w:rFonts w:cs="Microsoft Sans Serif"/>
                <w:szCs w:val="18"/>
                <w:lang w:val="fr-CA"/>
              </w:rPr>
            </w:pPr>
          </w:p>
        </w:tc>
      </w:tr>
      <w:tr w:rsidR="0030727B" w:rsidRPr="00042D80" w14:paraId="0FE64C9F" w14:textId="77777777" w:rsidTr="00D476BB">
        <w:trPr>
          <w:trHeight w:val="597"/>
        </w:trPr>
        <w:tc>
          <w:tcPr>
            <w:tcW w:w="833" w:type="pct"/>
            <w:shd w:val="clear" w:color="auto" w:fill="auto"/>
          </w:tcPr>
          <w:p w14:paraId="7D9B8AAB"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Text4"/>
                  <w:enabled/>
                  <w:calcOnExit w:val="0"/>
                  <w:helpText w:type="text" w:val="Nom commercial ou autre description"/>
                  <w:statusText w:type="text" w:val="Nom commercial ou autre description"/>
                  <w:textInput/>
                </w:ffData>
              </w:fldChar>
            </w:r>
            <w:r w:rsidRPr="00042D80">
              <w:rPr>
                <w:rFonts w:cs="Microsoft Sans Serif"/>
                <w:szCs w:val="18"/>
                <w:lang w:val="fr-CA"/>
              </w:rPr>
              <w:instrText xml:space="preserve"> FORMTEXT </w:instrText>
            </w:r>
            <w:r w:rsidRPr="00042D80">
              <w:rPr>
                <w:rFonts w:cs="Microsoft Sans Serif"/>
                <w:szCs w:val="18"/>
                <w:lang w:val="fr-CA"/>
              </w:rPr>
            </w:r>
            <w:r w:rsidRPr="00042D80">
              <w:rPr>
                <w:rFonts w:cs="Microsoft Sans Serif"/>
                <w:szCs w:val="18"/>
                <w:lang w:val="fr-CA"/>
              </w:rPr>
              <w:fldChar w:fldCharType="separate"/>
            </w:r>
            <w:r w:rsidRPr="00042D80">
              <w:rPr>
                <w:lang w:val="fr-CA"/>
              </w:rPr>
              <w:t>     </w:t>
            </w:r>
            <w:r w:rsidRPr="00042D80">
              <w:rPr>
                <w:lang w:val="fr-CA"/>
              </w:rPr>
              <w:fldChar w:fldCharType="end"/>
            </w:r>
          </w:p>
          <w:p w14:paraId="5323CB17" w14:textId="77777777" w:rsidR="0030727B" w:rsidRPr="00042D80" w:rsidRDefault="0030727B" w:rsidP="00D476BB">
            <w:pPr>
              <w:jc w:val="left"/>
              <w:rPr>
                <w:rFonts w:cs="Microsoft Sans Serif"/>
                <w:szCs w:val="18"/>
                <w:lang w:val="fr-CA"/>
              </w:rPr>
            </w:pPr>
          </w:p>
        </w:tc>
        <w:tc>
          <w:tcPr>
            <w:tcW w:w="833" w:type="pct"/>
            <w:shd w:val="clear" w:color="auto" w:fill="auto"/>
          </w:tcPr>
          <w:p w14:paraId="1F330CB2"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Text3"/>
                  <w:enabled/>
                  <w:calcOnExit w:val="0"/>
                  <w:helpText w:type="text" w:val="Il est possible d&amp;amp;amp;amp;apos;analyser et de choisir les codes à partir de FSC-STD-40-004a V2-0 EN"/>
                  <w:statusText w:type="text" w:val="Il est possible d&amp;amp;amp;amp;apos;analyser et de choisir les codes à partir de FSC-STD-40-004a V2-0 EN"/>
                  <w:textInput/>
                </w:ffData>
              </w:fldChar>
            </w:r>
            <w:r w:rsidRPr="00042D80">
              <w:rPr>
                <w:rFonts w:cs="Microsoft Sans Serif"/>
                <w:szCs w:val="18"/>
                <w:lang w:val="fr-CA"/>
              </w:rPr>
              <w:instrText xml:space="preserve"> FORMTEXT </w:instrText>
            </w:r>
            <w:r w:rsidRPr="00042D80">
              <w:rPr>
                <w:rFonts w:cs="Microsoft Sans Serif"/>
                <w:szCs w:val="18"/>
                <w:lang w:val="fr-CA"/>
              </w:rPr>
            </w:r>
            <w:r w:rsidRPr="00042D80">
              <w:rPr>
                <w:rFonts w:cs="Microsoft Sans Serif"/>
                <w:szCs w:val="18"/>
                <w:lang w:val="fr-CA"/>
              </w:rPr>
              <w:fldChar w:fldCharType="separate"/>
            </w:r>
            <w:r w:rsidRPr="00042D80">
              <w:rPr>
                <w:lang w:val="fr-CA"/>
              </w:rPr>
              <w:t>     </w:t>
            </w:r>
            <w:r w:rsidRPr="00042D80">
              <w:rPr>
                <w:lang w:val="fr-CA"/>
              </w:rPr>
              <w:fldChar w:fldCharType="end"/>
            </w:r>
          </w:p>
        </w:tc>
        <w:tc>
          <w:tcPr>
            <w:tcW w:w="833" w:type="pct"/>
            <w:shd w:val="clear" w:color="auto" w:fill="auto"/>
          </w:tcPr>
          <w:p w14:paraId="047ACC41"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Dropdown1"/>
                  <w:enabled/>
                  <w:calcOnExit w:val="0"/>
                  <w:helpText w:type="text" w:val="Choose right answer from the drop-down list."/>
                  <w:statusText w:type="text" w:val="Choose right answer from the drop-down list."/>
                  <w:ddList>
                    <w:listEntry w:val="FSC 100%"/>
                    <w:listEntry w:val="FSC mixte"/>
                    <w:listEntry w:val="Crédit FSC mixte"/>
                    <w:listEntry w:val="FSC mixte 70%"/>
                    <w:listEntry w:val="Bois contrôlé FSC"/>
                    <w:listEntry w:val="FSC recyclé"/>
                  </w:ddList>
                </w:ffData>
              </w:fldChar>
            </w:r>
            <w:r w:rsidRPr="00042D80">
              <w:rPr>
                <w:rFonts w:cs="Microsoft Sans Serif"/>
                <w:szCs w:val="18"/>
                <w:lang w:val="fr-CA"/>
              </w:rPr>
              <w:instrText xml:space="preserve"> FORMDROPDOWN </w:instrText>
            </w:r>
            <w:r w:rsidR="00AB2718">
              <w:rPr>
                <w:rFonts w:cs="Microsoft Sans Serif"/>
                <w:szCs w:val="18"/>
                <w:lang w:val="fr-CA"/>
              </w:rPr>
            </w:r>
            <w:r w:rsidR="00AB2718">
              <w:rPr>
                <w:rFonts w:cs="Microsoft Sans Serif"/>
                <w:szCs w:val="18"/>
                <w:lang w:val="fr-CA"/>
              </w:rPr>
              <w:fldChar w:fldCharType="separate"/>
            </w:r>
            <w:r w:rsidRPr="00042D80">
              <w:rPr>
                <w:lang w:val="fr-CA"/>
              </w:rPr>
              <w:fldChar w:fldCharType="end"/>
            </w:r>
          </w:p>
          <w:p w14:paraId="75FA86F1" w14:textId="77777777" w:rsidR="0030727B" w:rsidRPr="00042D80" w:rsidRDefault="0030727B" w:rsidP="00D476BB">
            <w:pPr>
              <w:jc w:val="left"/>
              <w:rPr>
                <w:rFonts w:cs="Microsoft Sans Serif"/>
                <w:szCs w:val="18"/>
                <w:lang w:val="fr-CA"/>
              </w:rPr>
            </w:pPr>
          </w:p>
        </w:tc>
        <w:tc>
          <w:tcPr>
            <w:tcW w:w="833" w:type="pct"/>
            <w:shd w:val="clear" w:color="auto" w:fill="auto"/>
          </w:tcPr>
          <w:p w14:paraId="2717C7A2"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Text2"/>
                  <w:enabled/>
                  <w:calcOnExit w:val="0"/>
                  <w:helpText w:type="text" w:val="Nom scientifique : requis uniquement si les essences sont couramment utilisées dans l&amp;amp;amp;amp;apos;identification des produits"/>
                  <w:statusText w:type="text" w:val="Nom scientifique : requis uniquement si les essences sont couramment utilisées dans l&amp;amp;amp;amp;apos;identification des produits"/>
                  <w:textInput/>
                </w:ffData>
              </w:fldChar>
            </w:r>
            <w:r w:rsidRPr="00042D80">
              <w:rPr>
                <w:rFonts w:cs="Microsoft Sans Serif"/>
                <w:szCs w:val="18"/>
                <w:lang w:val="fr-CA"/>
              </w:rPr>
              <w:instrText xml:space="preserve"> FORMTEXT </w:instrText>
            </w:r>
            <w:r w:rsidRPr="00042D80">
              <w:rPr>
                <w:rFonts w:cs="Microsoft Sans Serif"/>
                <w:szCs w:val="18"/>
                <w:lang w:val="fr-CA"/>
              </w:rPr>
            </w:r>
            <w:r w:rsidRPr="00042D80">
              <w:rPr>
                <w:rFonts w:cs="Microsoft Sans Serif"/>
                <w:szCs w:val="18"/>
                <w:lang w:val="fr-CA"/>
              </w:rPr>
              <w:fldChar w:fldCharType="separate"/>
            </w:r>
            <w:r w:rsidRPr="00042D80">
              <w:rPr>
                <w:lang w:val="fr-CA"/>
              </w:rPr>
              <w:t>     </w:t>
            </w:r>
            <w:r w:rsidRPr="00042D80">
              <w:rPr>
                <w:lang w:val="fr-CA"/>
              </w:rPr>
              <w:fldChar w:fldCharType="end"/>
            </w:r>
          </w:p>
          <w:p w14:paraId="565263E6" w14:textId="77777777" w:rsidR="0030727B" w:rsidRPr="00042D80" w:rsidRDefault="0030727B" w:rsidP="00D476BB">
            <w:pPr>
              <w:jc w:val="left"/>
              <w:rPr>
                <w:rFonts w:cs="Microsoft Sans Serif"/>
                <w:szCs w:val="18"/>
                <w:lang w:val="fr-CA"/>
              </w:rPr>
            </w:pPr>
          </w:p>
        </w:tc>
        <w:tc>
          <w:tcPr>
            <w:tcW w:w="833" w:type="pct"/>
            <w:shd w:val="clear" w:color="auto" w:fill="auto"/>
          </w:tcPr>
          <w:p w14:paraId="31CF446C"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
                  <w:enabled/>
                  <w:calcOnExit w:val="0"/>
                  <w:helpText w:type="text" w:val="Choose right answer from the drop-down list."/>
                  <w:statusText w:type="text" w:val="Choose right answer from the drop-down list."/>
                  <w:ddList>
                    <w:listEntry w:val="FSC 100%"/>
                    <w:listEntry w:val="FSC mixte"/>
                    <w:listEntry w:val="Crédit FSC mixte"/>
                    <w:listEntry w:val="FSC mixte 70%"/>
                    <w:listEntry w:val="FSC recyclé"/>
                    <w:listEntry w:val="Bois contrôlé FSC"/>
                    <w:listEntry w:val="Matériau contrôlé"/>
                    <w:listEntry w:val="Matériau récupéré après consommation"/>
                    <w:listEntry w:val="Matériau récupéré avant consommation"/>
                    <w:listEntry w:val="-"/>
                  </w:ddList>
                </w:ffData>
              </w:fldChar>
            </w:r>
            <w:r w:rsidRPr="00042D80">
              <w:rPr>
                <w:rFonts w:cs="Microsoft Sans Serif"/>
                <w:szCs w:val="18"/>
                <w:lang w:val="fr-CA"/>
              </w:rPr>
              <w:instrText xml:space="preserve"> FORMDROPDOWN </w:instrText>
            </w:r>
            <w:r w:rsidR="00AB2718">
              <w:rPr>
                <w:rFonts w:cs="Microsoft Sans Serif"/>
                <w:szCs w:val="18"/>
                <w:lang w:val="fr-CA"/>
              </w:rPr>
            </w:r>
            <w:r w:rsidR="00AB2718">
              <w:rPr>
                <w:rFonts w:cs="Microsoft Sans Serif"/>
                <w:szCs w:val="18"/>
                <w:lang w:val="fr-CA"/>
              </w:rPr>
              <w:fldChar w:fldCharType="separate"/>
            </w:r>
            <w:r w:rsidRPr="00042D80">
              <w:rPr>
                <w:lang w:val="fr-CA"/>
              </w:rPr>
              <w:fldChar w:fldCharType="end"/>
            </w:r>
          </w:p>
          <w:p w14:paraId="7780C337"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te"/>
                    <w:listEntry w:val="Crédit FSC mixte"/>
                    <w:listEntry w:val="FSC mixte 70%"/>
                    <w:listEntry w:val="FSC recyclé"/>
                    <w:listEntry w:val="Bois contrôlé FSC"/>
                    <w:listEntry w:val="Matériau contrôlé"/>
                    <w:listEntry w:val="Matériau récupéré après consommation"/>
                    <w:listEntry w:val="Matériau récupéré avant consommation"/>
                  </w:ddList>
                </w:ffData>
              </w:fldChar>
            </w:r>
            <w:r w:rsidRPr="00042D80">
              <w:rPr>
                <w:rFonts w:cs="Microsoft Sans Serif"/>
                <w:szCs w:val="18"/>
                <w:lang w:val="fr-CA"/>
              </w:rPr>
              <w:instrText xml:space="preserve"> FORMDROPDOWN </w:instrText>
            </w:r>
            <w:r w:rsidR="00AB2718">
              <w:rPr>
                <w:rFonts w:cs="Microsoft Sans Serif"/>
                <w:szCs w:val="18"/>
                <w:lang w:val="fr-CA"/>
              </w:rPr>
            </w:r>
            <w:r w:rsidR="00AB2718">
              <w:rPr>
                <w:rFonts w:cs="Microsoft Sans Serif"/>
                <w:szCs w:val="18"/>
                <w:lang w:val="fr-CA"/>
              </w:rPr>
              <w:fldChar w:fldCharType="separate"/>
            </w:r>
            <w:r w:rsidRPr="00042D80">
              <w:rPr>
                <w:lang w:val="fr-CA"/>
              </w:rPr>
              <w:fldChar w:fldCharType="end"/>
            </w:r>
          </w:p>
          <w:p w14:paraId="21CE08F9"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te"/>
                    <w:listEntry w:val="Crédit FSC mixte"/>
                    <w:listEntry w:val="FSC mixte 70%"/>
                    <w:listEntry w:val="FSC recyclé"/>
                    <w:listEntry w:val="Bois contrôlé FSC"/>
                    <w:listEntry w:val="Matériau contrôlé"/>
                    <w:listEntry w:val="Matériau récupéré après consommation"/>
                    <w:listEntry w:val="Matériau récupéré avant consommation"/>
                  </w:ddList>
                </w:ffData>
              </w:fldChar>
            </w:r>
            <w:r w:rsidRPr="00042D80">
              <w:rPr>
                <w:rFonts w:cs="Microsoft Sans Serif"/>
                <w:szCs w:val="18"/>
                <w:lang w:val="fr-CA"/>
              </w:rPr>
              <w:instrText xml:space="preserve"> FORMDROPDOWN </w:instrText>
            </w:r>
            <w:r w:rsidR="00AB2718">
              <w:rPr>
                <w:rFonts w:cs="Microsoft Sans Serif"/>
                <w:szCs w:val="18"/>
                <w:lang w:val="fr-CA"/>
              </w:rPr>
            </w:r>
            <w:r w:rsidR="00AB2718">
              <w:rPr>
                <w:rFonts w:cs="Microsoft Sans Serif"/>
                <w:szCs w:val="18"/>
                <w:lang w:val="fr-CA"/>
              </w:rPr>
              <w:fldChar w:fldCharType="separate"/>
            </w:r>
            <w:r w:rsidRPr="00042D80">
              <w:rPr>
                <w:lang w:val="fr-CA"/>
              </w:rPr>
              <w:fldChar w:fldCharType="end"/>
            </w:r>
          </w:p>
        </w:tc>
        <w:tc>
          <w:tcPr>
            <w:tcW w:w="834" w:type="pct"/>
            <w:shd w:val="clear" w:color="auto" w:fill="auto"/>
          </w:tcPr>
          <w:p w14:paraId="783AF2D3"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Dropdown2"/>
                  <w:enabled/>
                  <w:calcOnExit w:val="0"/>
                  <w:helpText w:type="text" w:val="Choose right answer from the drop-down list."/>
                  <w:statusText w:type="text" w:val="Choose right answer from the drop-down list."/>
                  <w:ddList>
                    <w:listEntry w:val="Transfert"/>
                    <w:listEntry w:val="Crédit"/>
                    <w:listEntry w:val="Pourcentage"/>
                  </w:ddList>
                </w:ffData>
              </w:fldChar>
            </w:r>
            <w:r w:rsidRPr="00042D80">
              <w:rPr>
                <w:rFonts w:cs="Microsoft Sans Serif"/>
                <w:szCs w:val="18"/>
                <w:lang w:val="fr-CA"/>
              </w:rPr>
              <w:instrText xml:space="preserve"> FORMDROPDOWN </w:instrText>
            </w:r>
            <w:r w:rsidR="00AB2718">
              <w:rPr>
                <w:rFonts w:cs="Microsoft Sans Serif"/>
                <w:szCs w:val="18"/>
                <w:lang w:val="fr-CA"/>
              </w:rPr>
            </w:r>
            <w:r w:rsidR="00AB2718">
              <w:rPr>
                <w:rFonts w:cs="Microsoft Sans Serif"/>
                <w:szCs w:val="18"/>
                <w:lang w:val="fr-CA"/>
              </w:rPr>
              <w:fldChar w:fldCharType="separate"/>
            </w:r>
            <w:r w:rsidRPr="00042D80">
              <w:rPr>
                <w:lang w:val="fr-CA"/>
              </w:rPr>
              <w:fldChar w:fldCharType="end"/>
            </w:r>
          </w:p>
          <w:p w14:paraId="0882759A" w14:textId="77777777" w:rsidR="0030727B" w:rsidRPr="00042D80" w:rsidRDefault="0030727B" w:rsidP="00D476BB">
            <w:pPr>
              <w:jc w:val="left"/>
              <w:rPr>
                <w:rFonts w:cs="Microsoft Sans Serif"/>
                <w:szCs w:val="18"/>
                <w:lang w:val="fr-CA"/>
              </w:rPr>
            </w:pPr>
          </w:p>
        </w:tc>
      </w:tr>
      <w:tr w:rsidR="0030727B" w:rsidRPr="00042D80" w14:paraId="6A57965F" w14:textId="77777777" w:rsidTr="00D476BB">
        <w:trPr>
          <w:trHeight w:val="597"/>
        </w:trPr>
        <w:tc>
          <w:tcPr>
            <w:tcW w:w="833" w:type="pct"/>
            <w:shd w:val="clear" w:color="auto" w:fill="auto"/>
          </w:tcPr>
          <w:p w14:paraId="111621AB"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Text4"/>
                  <w:enabled/>
                  <w:calcOnExit w:val="0"/>
                  <w:helpText w:type="text" w:val="Nom commercial ou autre description"/>
                  <w:statusText w:type="text" w:val="Nom commercial ou autre description"/>
                  <w:textInput/>
                </w:ffData>
              </w:fldChar>
            </w:r>
            <w:r w:rsidRPr="00042D80">
              <w:rPr>
                <w:rFonts w:cs="Microsoft Sans Serif"/>
                <w:szCs w:val="18"/>
                <w:lang w:val="fr-CA"/>
              </w:rPr>
              <w:instrText xml:space="preserve"> FORMTEXT </w:instrText>
            </w:r>
            <w:r w:rsidRPr="00042D80">
              <w:rPr>
                <w:rFonts w:cs="Microsoft Sans Serif"/>
                <w:szCs w:val="18"/>
                <w:lang w:val="fr-CA"/>
              </w:rPr>
            </w:r>
            <w:r w:rsidRPr="00042D80">
              <w:rPr>
                <w:rFonts w:cs="Microsoft Sans Serif"/>
                <w:szCs w:val="18"/>
                <w:lang w:val="fr-CA"/>
              </w:rPr>
              <w:fldChar w:fldCharType="separate"/>
            </w:r>
            <w:r w:rsidRPr="00042D80">
              <w:rPr>
                <w:lang w:val="fr-CA"/>
              </w:rPr>
              <w:t>     </w:t>
            </w:r>
            <w:r w:rsidRPr="00042D80">
              <w:rPr>
                <w:lang w:val="fr-CA"/>
              </w:rPr>
              <w:fldChar w:fldCharType="end"/>
            </w:r>
          </w:p>
          <w:p w14:paraId="19164F8D" w14:textId="77777777" w:rsidR="0030727B" w:rsidRPr="00042D80" w:rsidRDefault="0030727B" w:rsidP="00D476BB">
            <w:pPr>
              <w:jc w:val="left"/>
              <w:rPr>
                <w:rFonts w:cs="Microsoft Sans Serif"/>
                <w:szCs w:val="18"/>
                <w:lang w:val="fr-CA"/>
              </w:rPr>
            </w:pPr>
          </w:p>
        </w:tc>
        <w:tc>
          <w:tcPr>
            <w:tcW w:w="833" w:type="pct"/>
            <w:shd w:val="clear" w:color="auto" w:fill="auto"/>
          </w:tcPr>
          <w:p w14:paraId="07F69111"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Text3"/>
                  <w:enabled/>
                  <w:calcOnExit w:val="0"/>
                  <w:helpText w:type="text" w:val="Il est possible d&amp;amp;amp;amp;apos;analyser et de choisir les codes à partir de FSC-STD-40-004a V2-0 EN"/>
                  <w:statusText w:type="text" w:val="Il est possible d&amp;amp;amp;amp;apos;analyser et de choisir les codes à partir de FSC-STD-40-004a V2-0 EN"/>
                  <w:textInput/>
                </w:ffData>
              </w:fldChar>
            </w:r>
            <w:r w:rsidRPr="00042D80">
              <w:rPr>
                <w:rFonts w:cs="Microsoft Sans Serif"/>
                <w:szCs w:val="18"/>
                <w:lang w:val="fr-CA"/>
              </w:rPr>
              <w:instrText xml:space="preserve"> FORMTEXT </w:instrText>
            </w:r>
            <w:r w:rsidRPr="00042D80">
              <w:rPr>
                <w:rFonts w:cs="Microsoft Sans Serif"/>
                <w:szCs w:val="18"/>
                <w:lang w:val="fr-CA"/>
              </w:rPr>
            </w:r>
            <w:r w:rsidRPr="00042D80">
              <w:rPr>
                <w:rFonts w:cs="Microsoft Sans Serif"/>
                <w:szCs w:val="18"/>
                <w:lang w:val="fr-CA"/>
              </w:rPr>
              <w:fldChar w:fldCharType="separate"/>
            </w:r>
            <w:r w:rsidRPr="00042D80">
              <w:rPr>
                <w:lang w:val="fr-CA"/>
              </w:rPr>
              <w:t>     </w:t>
            </w:r>
            <w:r w:rsidRPr="00042D80">
              <w:rPr>
                <w:lang w:val="fr-CA"/>
              </w:rPr>
              <w:fldChar w:fldCharType="end"/>
            </w:r>
          </w:p>
        </w:tc>
        <w:tc>
          <w:tcPr>
            <w:tcW w:w="833" w:type="pct"/>
            <w:shd w:val="clear" w:color="auto" w:fill="auto"/>
          </w:tcPr>
          <w:p w14:paraId="1927FF89"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Dropdown1"/>
                  <w:enabled/>
                  <w:calcOnExit w:val="0"/>
                  <w:helpText w:type="text" w:val="Choose right answer from the drop-down list."/>
                  <w:statusText w:type="text" w:val="Choose right answer from the drop-down list."/>
                  <w:ddList>
                    <w:listEntry w:val="FSC 100%"/>
                    <w:listEntry w:val="FSC mixte"/>
                    <w:listEntry w:val="Crédit FSC mixte"/>
                    <w:listEntry w:val="FSC mixte 70%"/>
                    <w:listEntry w:val="Bois contrôlé FSC"/>
                    <w:listEntry w:val="FSC recyclé"/>
                  </w:ddList>
                </w:ffData>
              </w:fldChar>
            </w:r>
            <w:r w:rsidRPr="00042D80">
              <w:rPr>
                <w:rFonts w:cs="Microsoft Sans Serif"/>
                <w:szCs w:val="18"/>
                <w:lang w:val="fr-CA"/>
              </w:rPr>
              <w:instrText xml:space="preserve"> FORMDROPDOWN </w:instrText>
            </w:r>
            <w:r w:rsidR="00AB2718">
              <w:rPr>
                <w:rFonts w:cs="Microsoft Sans Serif"/>
                <w:szCs w:val="18"/>
                <w:lang w:val="fr-CA"/>
              </w:rPr>
            </w:r>
            <w:r w:rsidR="00AB2718">
              <w:rPr>
                <w:rFonts w:cs="Microsoft Sans Serif"/>
                <w:szCs w:val="18"/>
                <w:lang w:val="fr-CA"/>
              </w:rPr>
              <w:fldChar w:fldCharType="separate"/>
            </w:r>
            <w:r w:rsidRPr="00042D80">
              <w:rPr>
                <w:lang w:val="fr-CA"/>
              </w:rPr>
              <w:fldChar w:fldCharType="end"/>
            </w:r>
          </w:p>
          <w:p w14:paraId="2E82F3C0" w14:textId="77777777" w:rsidR="0030727B" w:rsidRPr="00042D80" w:rsidRDefault="0030727B" w:rsidP="00D476BB">
            <w:pPr>
              <w:jc w:val="left"/>
              <w:rPr>
                <w:rFonts w:cs="Microsoft Sans Serif"/>
                <w:szCs w:val="18"/>
                <w:lang w:val="fr-CA"/>
              </w:rPr>
            </w:pPr>
          </w:p>
        </w:tc>
        <w:tc>
          <w:tcPr>
            <w:tcW w:w="833" w:type="pct"/>
            <w:shd w:val="clear" w:color="auto" w:fill="auto"/>
          </w:tcPr>
          <w:p w14:paraId="70CDE370"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Text2"/>
                  <w:enabled/>
                  <w:calcOnExit w:val="0"/>
                  <w:helpText w:type="text" w:val="Nom scientifique : requis uniquement si les essences sont couramment utilisées dans l&amp;amp;amp;amp;apos;identification des produits"/>
                  <w:statusText w:type="text" w:val="Nom scientifique : requis uniquement si les essences sont couramment utilisées dans l&amp;amp;amp;amp;apos;identification des produits"/>
                  <w:textInput/>
                </w:ffData>
              </w:fldChar>
            </w:r>
            <w:r w:rsidRPr="00042D80">
              <w:rPr>
                <w:rFonts w:cs="Microsoft Sans Serif"/>
                <w:szCs w:val="18"/>
                <w:lang w:val="fr-CA"/>
              </w:rPr>
              <w:instrText xml:space="preserve"> FORMTEXT </w:instrText>
            </w:r>
            <w:r w:rsidRPr="00042D80">
              <w:rPr>
                <w:rFonts w:cs="Microsoft Sans Serif"/>
                <w:szCs w:val="18"/>
                <w:lang w:val="fr-CA"/>
              </w:rPr>
            </w:r>
            <w:r w:rsidRPr="00042D80">
              <w:rPr>
                <w:rFonts w:cs="Microsoft Sans Serif"/>
                <w:szCs w:val="18"/>
                <w:lang w:val="fr-CA"/>
              </w:rPr>
              <w:fldChar w:fldCharType="separate"/>
            </w:r>
            <w:r w:rsidRPr="00042D80">
              <w:rPr>
                <w:lang w:val="fr-CA"/>
              </w:rPr>
              <w:t>     </w:t>
            </w:r>
            <w:r w:rsidRPr="00042D80">
              <w:rPr>
                <w:lang w:val="fr-CA"/>
              </w:rPr>
              <w:fldChar w:fldCharType="end"/>
            </w:r>
          </w:p>
          <w:p w14:paraId="259B45F6" w14:textId="77777777" w:rsidR="0030727B" w:rsidRPr="00042D80" w:rsidRDefault="0030727B" w:rsidP="00D476BB">
            <w:pPr>
              <w:jc w:val="left"/>
              <w:rPr>
                <w:rFonts w:cs="Microsoft Sans Serif"/>
                <w:szCs w:val="18"/>
                <w:lang w:val="fr-CA"/>
              </w:rPr>
            </w:pPr>
          </w:p>
        </w:tc>
        <w:tc>
          <w:tcPr>
            <w:tcW w:w="833" w:type="pct"/>
            <w:shd w:val="clear" w:color="auto" w:fill="auto"/>
          </w:tcPr>
          <w:p w14:paraId="50D7B506"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
                  <w:enabled/>
                  <w:calcOnExit w:val="0"/>
                  <w:helpText w:type="text" w:val="Choose right answer from the drop-down list."/>
                  <w:statusText w:type="text" w:val="Choose right answer from the drop-down list."/>
                  <w:ddList>
                    <w:listEntry w:val="FSC 100%"/>
                    <w:listEntry w:val="FSC mixte"/>
                    <w:listEntry w:val="Crédit FSC mixte"/>
                    <w:listEntry w:val="FSC mixte 70%"/>
                    <w:listEntry w:val="FSC recyclé"/>
                    <w:listEntry w:val="Bois contrôlé FSC"/>
                    <w:listEntry w:val="Matériau contrôlé"/>
                    <w:listEntry w:val="Matériau récupéré après consommation"/>
                    <w:listEntry w:val="Matériau récupéré avant consommation"/>
                    <w:listEntry w:val="-"/>
                  </w:ddList>
                </w:ffData>
              </w:fldChar>
            </w:r>
            <w:r w:rsidRPr="00042D80">
              <w:rPr>
                <w:rFonts w:cs="Microsoft Sans Serif"/>
                <w:szCs w:val="18"/>
                <w:lang w:val="fr-CA"/>
              </w:rPr>
              <w:instrText xml:space="preserve"> FORMDROPDOWN </w:instrText>
            </w:r>
            <w:r w:rsidR="00AB2718">
              <w:rPr>
                <w:rFonts w:cs="Microsoft Sans Serif"/>
                <w:szCs w:val="18"/>
                <w:lang w:val="fr-CA"/>
              </w:rPr>
            </w:r>
            <w:r w:rsidR="00AB2718">
              <w:rPr>
                <w:rFonts w:cs="Microsoft Sans Serif"/>
                <w:szCs w:val="18"/>
                <w:lang w:val="fr-CA"/>
              </w:rPr>
              <w:fldChar w:fldCharType="separate"/>
            </w:r>
            <w:r w:rsidRPr="00042D80">
              <w:rPr>
                <w:lang w:val="fr-CA"/>
              </w:rPr>
              <w:fldChar w:fldCharType="end"/>
            </w:r>
          </w:p>
          <w:p w14:paraId="7E488C08"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te"/>
                    <w:listEntry w:val="Crédit FSC mixte"/>
                    <w:listEntry w:val="FSC mixte 70%"/>
                    <w:listEntry w:val="FSC recyclé"/>
                    <w:listEntry w:val="Bois contrôlé FSC"/>
                    <w:listEntry w:val="Matériau contrôlé"/>
                    <w:listEntry w:val="Matériau récupéré après consommation"/>
                    <w:listEntry w:val="Matériau récupéré avant consommation"/>
                  </w:ddList>
                </w:ffData>
              </w:fldChar>
            </w:r>
            <w:r w:rsidRPr="00042D80">
              <w:rPr>
                <w:rFonts w:cs="Microsoft Sans Serif"/>
                <w:szCs w:val="18"/>
                <w:lang w:val="fr-CA"/>
              </w:rPr>
              <w:instrText xml:space="preserve"> FORMDROPDOWN </w:instrText>
            </w:r>
            <w:r w:rsidR="00AB2718">
              <w:rPr>
                <w:rFonts w:cs="Microsoft Sans Serif"/>
                <w:szCs w:val="18"/>
                <w:lang w:val="fr-CA"/>
              </w:rPr>
            </w:r>
            <w:r w:rsidR="00AB2718">
              <w:rPr>
                <w:rFonts w:cs="Microsoft Sans Serif"/>
                <w:szCs w:val="18"/>
                <w:lang w:val="fr-CA"/>
              </w:rPr>
              <w:fldChar w:fldCharType="separate"/>
            </w:r>
            <w:r w:rsidRPr="00042D80">
              <w:rPr>
                <w:lang w:val="fr-CA"/>
              </w:rPr>
              <w:fldChar w:fldCharType="end"/>
            </w:r>
          </w:p>
        </w:tc>
        <w:tc>
          <w:tcPr>
            <w:tcW w:w="834" w:type="pct"/>
            <w:shd w:val="clear" w:color="auto" w:fill="auto"/>
          </w:tcPr>
          <w:p w14:paraId="4030FB7A" w14:textId="77777777" w:rsidR="0030727B" w:rsidRPr="00042D80" w:rsidRDefault="0030727B" w:rsidP="00D476BB">
            <w:pPr>
              <w:jc w:val="left"/>
              <w:rPr>
                <w:rFonts w:cs="Microsoft Sans Serif"/>
                <w:szCs w:val="18"/>
                <w:lang w:val="fr-CA"/>
              </w:rPr>
            </w:pPr>
            <w:r w:rsidRPr="00042D80">
              <w:rPr>
                <w:rFonts w:cs="Microsoft Sans Serif"/>
                <w:szCs w:val="18"/>
                <w:lang w:val="fr-CA"/>
              </w:rPr>
              <w:fldChar w:fldCharType="begin">
                <w:ffData>
                  <w:name w:val=""/>
                  <w:enabled/>
                  <w:calcOnExit w:val="0"/>
                  <w:helpText w:type="text" w:val="Choose right answer from the drop-down list."/>
                  <w:statusText w:type="text" w:val="Choose right answer from the drop-down list."/>
                  <w:ddList>
                    <w:listEntry w:val="Transfert"/>
                    <w:listEntry w:val="Crédit"/>
                    <w:listEntry w:val="Pourcentage"/>
                  </w:ddList>
                </w:ffData>
              </w:fldChar>
            </w:r>
            <w:r w:rsidRPr="00042D80">
              <w:rPr>
                <w:rFonts w:cs="Microsoft Sans Serif"/>
                <w:szCs w:val="18"/>
                <w:lang w:val="fr-CA"/>
              </w:rPr>
              <w:instrText xml:space="preserve"> FORMDROPDOWN </w:instrText>
            </w:r>
            <w:r w:rsidR="00AB2718">
              <w:rPr>
                <w:rFonts w:cs="Microsoft Sans Serif"/>
                <w:szCs w:val="18"/>
                <w:lang w:val="fr-CA"/>
              </w:rPr>
            </w:r>
            <w:r w:rsidR="00AB2718">
              <w:rPr>
                <w:rFonts w:cs="Microsoft Sans Serif"/>
                <w:szCs w:val="18"/>
                <w:lang w:val="fr-CA"/>
              </w:rPr>
              <w:fldChar w:fldCharType="separate"/>
            </w:r>
            <w:r w:rsidRPr="00042D80">
              <w:rPr>
                <w:lang w:val="fr-CA"/>
              </w:rPr>
              <w:fldChar w:fldCharType="end"/>
            </w:r>
          </w:p>
          <w:p w14:paraId="322C58CE" w14:textId="77777777" w:rsidR="0030727B" w:rsidRPr="00042D80" w:rsidRDefault="0030727B" w:rsidP="00D476BB">
            <w:pPr>
              <w:jc w:val="left"/>
              <w:rPr>
                <w:rFonts w:cs="Microsoft Sans Serif"/>
                <w:szCs w:val="18"/>
                <w:lang w:val="fr-CA"/>
              </w:rPr>
            </w:pPr>
          </w:p>
        </w:tc>
      </w:tr>
    </w:tbl>
    <w:p w14:paraId="3D30BBEA" w14:textId="77777777" w:rsidR="0030727B" w:rsidRPr="0030727B" w:rsidRDefault="0030727B" w:rsidP="0030727B">
      <w:pPr>
        <w:jc w:val="left"/>
        <w:rPr>
          <w:rFonts w:cs="Microsoft Sans Serif"/>
          <w:b/>
          <w:lang w:val="fr-CA"/>
        </w:rPr>
      </w:pPr>
      <w:r w:rsidRPr="0030727B">
        <w:rPr>
          <w:b/>
          <w:lang w:val="fr-CA"/>
        </w:rPr>
        <w:t>NB : Appuyez sur F1 pour afficher l'aide de chaque case vide (Ne pas désactiver la Protection du document)</w:t>
      </w:r>
    </w:p>
    <w:p w14:paraId="11A5CE16" w14:textId="77777777" w:rsidR="0030727B" w:rsidRPr="0030727B" w:rsidRDefault="0030727B" w:rsidP="0030727B">
      <w:pPr>
        <w:jc w:val="left"/>
        <w:rPr>
          <w:lang w:val="fr-CA"/>
        </w:rPr>
      </w:pPr>
      <w:r w:rsidRPr="0030727B">
        <w:rPr>
          <w:lang w:val="fr-CA"/>
        </w:rPr>
        <w:t>Sachez aussi que certaines colonnes contiennent des menus déroulants - tout ce que vous aurez à faire est de sélectionner la bonne option.</w:t>
      </w:r>
    </w:p>
    <w:p w14:paraId="00B4774B" w14:textId="26512DF9" w:rsidR="00F8459D" w:rsidRPr="0030727B" w:rsidRDefault="00F8459D" w:rsidP="00402A89">
      <w:pPr>
        <w:jc w:val="left"/>
        <w:rPr>
          <w:rFonts w:cs="Microsoft Sans Serif"/>
          <w:lang w:val="fr-CA"/>
        </w:rPr>
      </w:pPr>
    </w:p>
    <w:p w14:paraId="135D6601" w14:textId="011EEA5A" w:rsidR="00F8459D" w:rsidRPr="0030727B" w:rsidRDefault="00F8459D" w:rsidP="00402A89">
      <w:pPr>
        <w:jc w:val="left"/>
        <w:rPr>
          <w:rFonts w:cs="Microsoft Sans Serif"/>
          <w:lang w:val="fr-CA"/>
        </w:rPr>
      </w:pPr>
    </w:p>
    <w:p w14:paraId="1A114073" w14:textId="22E22B06" w:rsidR="00F8459D" w:rsidRPr="0030727B" w:rsidRDefault="00F8459D" w:rsidP="00402A89">
      <w:pPr>
        <w:jc w:val="left"/>
        <w:rPr>
          <w:rFonts w:cs="Microsoft Sans Serif"/>
          <w:lang w:val="fr-CA"/>
        </w:rPr>
      </w:pPr>
    </w:p>
    <w:p w14:paraId="59994518" w14:textId="67FC813C" w:rsidR="00F8459D" w:rsidRPr="0030727B" w:rsidRDefault="00F8459D" w:rsidP="00402A89">
      <w:pPr>
        <w:jc w:val="left"/>
        <w:rPr>
          <w:rFonts w:cs="Microsoft Sans Serif"/>
          <w:lang w:val="fr-CA"/>
        </w:rPr>
      </w:pPr>
    </w:p>
    <w:p w14:paraId="5CF6BAA1" w14:textId="0062988B" w:rsidR="00F8459D" w:rsidRPr="0030727B" w:rsidRDefault="00F8459D" w:rsidP="00402A89">
      <w:pPr>
        <w:jc w:val="left"/>
        <w:rPr>
          <w:rFonts w:cs="Microsoft Sans Serif"/>
          <w:lang w:val="fr-CA"/>
        </w:rPr>
      </w:pPr>
    </w:p>
    <w:p w14:paraId="6182CF1B" w14:textId="72502B01" w:rsidR="00F8459D" w:rsidRPr="0030727B" w:rsidRDefault="00F8459D" w:rsidP="00402A89">
      <w:pPr>
        <w:jc w:val="left"/>
        <w:rPr>
          <w:rFonts w:cs="Microsoft Sans Serif"/>
          <w:lang w:val="fr-CA"/>
        </w:rPr>
      </w:pPr>
    </w:p>
    <w:p w14:paraId="088EB8AE" w14:textId="664FB3AA" w:rsidR="00F8459D" w:rsidRPr="0030727B" w:rsidRDefault="00F8459D" w:rsidP="00402A89">
      <w:pPr>
        <w:jc w:val="left"/>
        <w:rPr>
          <w:rFonts w:cs="Microsoft Sans Serif"/>
          <w:lang w:val="fr-CA"/>
        </w:rPr>
      </w:pPr>
    </w:p>
    <w:p w14:paraId="1AAC7367" w14:textId="64D3E672" w:rsidR="00F8459D" w:rsidRPr="0030727B" w:rsidRDefault="00F8459D" w:rsidP="00402A89">
      <w:pPr>
        <w:jc w:val="left"/>
        <w:rPr>
          <w:rFonts w:cs="Microsoft Sans Serif"/>
          <w:lang w:val="fr-CA"/>
        </w:rPr>
      </w:pPr>
    </w:p>
    <w:p w14:paraId="303C8DD0" w14:textId="1E193BB5" w:rsidR="00F8459D" w:rsidRPr="0030727B" w:rsidRDefault="00F8459D" w:rsidP="00402A89">
      <w:pPr>
        <w:jc w:val="left"/>
        <w:rPr>
          <w:rFonts w:cs="Microsoft Sans Serif"/>
          <w:lang w:val="fr-CA"/>
        </w:rPr>
      </w:pPr>
    </w:p>
    <w:p w14:paraId="49144BBF" w14:textId="2AAAB2AF" w:rsidR="00F8459D" w:rsidRPr="0030727B" w:rsidRDefault="00F8459D" w:rsidP="00402A89">
      <w:pPr>
        <w:jc w:val="left"/>
        <w:rPr>
          <w:rFonts w:cs="Microsoft Sans Serif"/>
          <w:lang w:val="fr-CA"/>
        </w:rPr>
      </w:pPr>
    </w:p>
    <w:p w14:paraId="7195A44F" w14:textId="14CD6882" w:rsidR="00F8459D" w:rsidRPr="0030727B" w:rsidRDefault="00F8459D" w:rsidP="00402A89">
      <w:pPr>
        <w:jc w:val="left"/>
        <w:rPr>
          <w:rFonts w:cs="Microsoft Sans Serif"/>
          <w:lang w:val="fr-CA"/>
        </w:rPr>
      </w:pPr>
    </w:p>
    <w:p w14:paraId="272EF5CE" w14:textId="4F98AA9D" w:rsidR="00F8459D" w:rsidRPr="0030727B" w:rsidRDefault="00F8459D" w:rsidP="00402A89">
      <w:pPr>
        <w:jc w:val="left"/>
        <w:rPr>
          <w:rFonts w:cs="Microsoft Sans Serif"/>
          <w:lang w:val="fr-CA"/>
        </w:rPr>
      </w:pPr>
    </w:p>
    <w:p w14:paraId="2ED62D84" w14:textId="699CEAAE" w:rsidR="00F8459D" w:rsidRPr="0030727B" w:rsidRDefault="00F8459D" w:rsidP="00402A89">
      <w:pPr>
        <w:jc w:val="left"/>
        <w:rPr>
          <w:rFonts w:cs="Microsoft Sans Serif"/>
          <w:lang w:val="fr-CA"/>
        </w:rPr>
      </w:pPr>
    </w:p>
    <w:p w14:paraId="43E40B39" w14:textId="1E8F66C5" w:rsidR="00F8459D" w:rsidRPr="0030727B" w:rsidRDefault="00F8459D" w:rsidP="00402A89">
      <w:pPr>
        <w:jc w:val="left"/>
        <w:rPr>
          <w:rFonts w:cs="Microsoft Sans Serif"/>
          <w:lang w:val="fr-CA"/>
        </w:rPr>
      </w:pPr>
    </w:p>
    <w:p w14:paraId="7E665DF7" w14:textId="382FDB18" w:rsidR="00F8459D" w:rsidRPr="0030727B" w:rsidRDefault="00F8459D" w:rsidP="00402A89">
      <w:pPr>
        <w:jc w:val="left"/>
        <w:rPr>
          <w:rFonts w:cs="Microsoft Sans Serif"/>
          <w:lang w:val="fr-CA"/>
        </w:rPr>
      </w:pPr>
    </w:p>
    <w:p w14:paraId="1EF5060E" w14:textId="38F614DD" w:rsidR="00F8459D" w:rsidRPr="0030727B" w:rsidRDefault="00F8459D" w:rsidP="00402A89">
      <w:pPr>
        <w:jc w:val="left"/>
        <w:rPr>
          <w:rFonts w:cs="Microsoft Sans Serif"/>
          <w:lang w:val="fr-CA"/>
        </w:rPr>
      </w:pPr>
    </w:p>
    <w:p w14:paraId="538B2A97" w14:textId="1CEDC790" w:rsidR="00F8459D" w:rsidRPr="0030727B" w:rsidRDefault="00F8459D" w:rsidP="00402A89">
      <w:pPr>
        <w:jc w:val="left"/>
        <w:rPr>
          <w:rFonts w:cs="Microsoft Sans Serif"/>
          <w:lang w:val="fr-CA"/>
        </w:rPr>
      </w:pPr>
    </w:p>
    <w:p w14:paraId="690D9795" w14:textId="497D18C7" w:rsidR="00F8459D" w:rsidRPr="0030727B" w:rsidRDefault="00F8459D" w:rsidP="00402A89">
      <w:pPr>
        <w:jc w:val="left"/>
        <w:rPr>
          <w:rFonts w:cs="Microsoft Sans Serif"/>
          <w:lang w:val="fr-CA"/>
        </w:rPr>
      </w:pPr>
    </w:p>
    <w:p w14:paraId="5F2C687A" w14:textId="45B0F686" w:rsidR="00F8459D" w:rsidRPr="0030727B" w:rsidRDefault="00F8459D" w:rsidP="00402A89">
      <w:pPr>
        <w:jc w:val="left"/>
        <w:rPr>
          <w:rFonts w:cs="Microsoft Sans Serif"/>
          <w:lang w:val="fr-CA"/>
        </w:rPr>
      </w:pPr>
    </w:p>
    <w:p w14:paraId="30EE433B" w14:textId="3F95EC06" w:rsidR="00F8459D" w:rsidRPr="0030727B" w:rsidRDefault="00F8459D" w:rsidP="00402A89">
      <w:pPr>
        <w:jc w:val="left"/>
        <w:rPr>
          <w:rFonts w:cs="Microsoft Sans Serif"/>
          <w:lang w:val="fr-CA"/>
        </w:rPr>
      </w:pPr>
    </w:p>
    <w:p w14:paraId="2B44C90E" w14:textId="04880673" w:rsidR="00F8459D" w:rsidRPr="007F239B" w:rsidRDefault="00F8459D" w:rsidP="007F239B">
      <w:pPr>
        <w:pStyle w:val="Heading1"/>
        <w:rPr>
          <w:lang w:val="fr-CA"/>
        </w:rPr>
      </w:pPr>
      <w:bookmarkStart w:id="36" w:name="_Toc86061100"/>
      <w:r w:rsidRPr="007F239B">
        <w:rPr>
          <w:lang w:val="fr-CA"/>
        </w:rPr>
        <w:t>Annex</w:t>
      </w:r>
      <w:r w:rsidR="00BB08DA">
        <w:rPr>
          <w:lang w:val="fr-CA"/>
        </w:rPr>
        <w:t>e</w:t>
      </w:r>
      <w:r w:rsidRPr="007F239B">
        <w:rPr>
          <w:lang w:val="fr-CA"/>
        </w:rPr>
        <w:t xml:space="preserve"> 5: </w:t>
      </w:r>
      <w:bookmarkStart w:id="37" w:name="_Hlk86391273"/>
      <w:r w:rsidR="007F239B" w:rsidRPr="007F239B">
        <w:rPr>
          <w:lang w:val="fr-CA"/>
        </w:rPr>
        <w:t>Auto-évaluation vis-à-vis des exigences fondamentales</w:t>
      </w:r>
      <w:r w:rsidR="007F239B">
        <w:rPr>
          <w:lang w:val="fr-CA"/>
        </w:rPr>
        <w:t xml:space="preserve"> </w:t>
      </w:r>
      <w:r w:rsidR="007F239B" w:rsidRPr="007F239B">
        <w:rPr>
          <w:lang w:val="fr-CA"/>
        </w:rPr>
        <w:t xml:space="preserve">FSC en matière de travail </w:t>
      </w:r>
      <w:bookmarkEnd w:id="37"/>
      <w:r w:rsidR="0060412A" w:rsidRPr="007F239B">
        <w:rPr>
          <w:lang w:val="fr-CA"/>
        </w:rPr>
        <w:t>(1.6</w:t>
      </w:r>
      <w:r w:rsidR="00BC2E70" w:rsidRPr="007F239B">
        <w:rPr>
          <w:lang w:val="fr-CA"/>
        </w:rPr>
        <w:t xml:space="preserve">, </w:t>
      </w:r>
      <w:r w:rsidR="00BB08DA">
        <w:rPr>
          <w:lang w:val="fr-CA"/>
        </w:rPr>
        <w:t>Partie</w:t>
      </w:r>
      <w:r w:rsidR="00BC2E70" w:rsidRPr="007F239B">
        <w:rPr>
          <w:lang w:val="fr-CA"/>
        </w:rPr>
        <w:t xml:space="preserve"> 7 </w:t>
      </w:r>
      <w:r w:rsidR="00BB08DA">
        <w:rPr>
          <w:lang w:val="fr-CA"/>
        </w:rPr>
        <w:t>de la norme</w:t>
      </w:r>
      <w:r w:rsidR="0060412A" w:rsidRPr="007F239B">
        <w:rPr>
          <w:lang w:val="fr-CA"/>
        </w:rPr>
        <w:t>)</w:t>
      </w:r>
      <w:bookmarkEnd w:id="36"/>
    </w:p>
    <w:p w14:paraId="539547CD" w14:textId="737EAB91" w:rsidR="00A95665" w:rsidRPr="007F239B" w:rsidRDefault="007F239B" w:rsidP="001A5427">
      <w:pPr>
        <w:pStyle w:val="Heading3"/>
        <w:rPr>
          <w:lang w:val="fr-CA"/>
        </w:rPr>
      </w:pPr>
      <w:bookmarkStart w:id="38" w:name="_Toc86061101"/>
      <w:r w:rsidRPr="007F239B">
        <w:rPr>
          <w:lang w:val="fr-CA"/>
        </w:rPr>
        <w:t xml:space="preserve">Questions utiles pour réaliser </w:t>
      </w:r>
      <w:r>
        <w:rPr>
          <w:lang w:val="fr-CA"/>
        </w:rPr>
        <w:t>l’auto-évaluation</w:t>
      </w:r>
      <w:bookmarkEnd w:id="38"/>
    </w:p>
    <w:tbl>
      <w:tblPr>
        <w:tblStyle w:val="TableGrid"/>
        <w:tblW w:w="0" w:type="auto"/>
        <w:tblLook w:val="04A0" w:firstRow="1" w:lastRow="0" w:firstColumn="1" w:lastColumn="0" w:noHBand="0" w:noVBand="1"/>
      </w:tblPr>
      <w:tblGrid>
        <w:gridCol w:w="1510"/>
        <w:gridCol w:w="6786"/>
      </w:tblGrid>
      <w:tr w:rsidR="00081CF9" w14:paraId="3E7B5CA3" w14:textId="77777777" w:rsidTr="00FF11CD">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AD30B6" w14:textId="60935320" w:rsidR="00081CF9" w:rsidRPr="007F239B" w:rsidRDefault="00081CF9" w:rsidP="00FF11CD">
            <w:pPr>
              <w:jc w:val="center"/>
              <w:rPr>
                <w:rFonts w:eastAsia="Times New Roman" w:cs="Arial"/>
                <w:b/>
                <w:bCs/>
                <w:szCs w:val="18"/>
                <w:lang w:val="fr-CA" w:eastAsia="ja-JP"/>
              </w:rPr>
            </w:pPr>
            <w:r w:rsidRPr="007F239B">
              <w:rPr>
                <w:rFonts w:cs="Arial"/>
                <w:b/>
                <w:bCs/>
                <w:szCs w:val="18"/>
                <w:lang w:val="fr-CA" w:eastAsia="ja-JP"/>
              </w:rPr>
              <w:t>Cat</w:t>
            </w:r>
            <w:r w:rsidR="007F239B" w:rsidRPr="007F239B">
              <w:rPr>
                <w:rFonts w:cs="Arial"/>
                <w:b/>
                <w:bCs/>
                <w:szCs w:val="18"/>
                <w:lang w:val="fr-CA" w:eastAsia="ja-JP"/>
              </w:rPr>
              <w:t>é</w:t>
            </w:r>
            <w:r w:rsidRPr="007F239B">
              <w:rPr>
                <w:rFonts w:cs="Arial"/>
                <w:b/>
                <w:bCs/>
                <w:szCs w:val="18"/>
                <w:lang w:val="fr-CA" w:eastAsia="ja-JP"/>
              </w:rPr>
              <w:t>gor</w:t>
            </w:r>
            <w:r w:rsidR="007F239B" w:rsidRPr="007F239B">
              <w:rPr>
                <w:rFonts w:cs="Arial"/>
                <w:b/>
                <w:bCs/>
                <w:szCs w:val="18"/>
                <w:lang w:val="fr-CA" w:eastAsia="ja-JP"/>
              </w:rPr>
              <w:t>ie</w:t>
            </w:r>
          </w:p>
        </w:tc>
        <w:tc>
          <w:tcPr>
            <w:tcW w:w="6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32A1F0" w14:textId="77777777" w:rsidR="00081CF9" w:rsidRPr="007F239B" w:rsidRDefault="00081CF9" w:rsidP="00FF11CD">
            <w:pPr>
              <w:jc w:val="center"/>
              <w:rPr>
                <w:rFonts w:cs="Arial"/>
                <w:b/>
                <w:bCs/>
                <w:szCs w:val="18"/>
                <w:lang w:val="fr-CA" w:eastAsia="ja-JP"/>
              </w:rPr>
            </w:pPr>
            <w:r w:rsidRPr="007F239B">
              <w:rPr>
                <w:rFonts w:cs="Arial"/>
                <w:b/>
                <w:bCs/>
                <w:szCs w:val="18"/>
                <w:lang w:val="fr-CA" w:eastAsia="ja-JP"/>
              </w:rPr>
              <w:t>Question</w:t>
            </w:r>
          </w:p>
        </w:tc>
      </w:tr>
      <w:tr w:rsidR="00081CF9" w:rsidRPr="00EB6BCF" w14:paraId="565B2265" w14:textId="77777777" w:rsidTr="00FF11CD">
        <w:tc>
          <w:tcPr>
            <w:tcW w:w="1467" w:type="dxa"/>
            <w:tcBorders>
              <w:top w:val="single" w:sz="4" w:space="0" w:color="auto"/>
              <w:left w:val="single" w:sz="4" w:space="0" w:color="auto"/>
              <w:bottom w:val="single" w:sz="4" w:space="0" w:color="auto"/>
              <w:right w:val="single" w:sz="4" w:space="0" w:color="auto"/>
            </w:tcBorders>
            <w:hideMark/>
          </w:tcPr>
          <w:p w14:paraId="1D9DBB26" w14:textId="1348F803" w:rsidR="00081CF9" w:rsidRPr="007F239B" w:rsidRDefault="007F239B" w:rsidP="00FF11CD">
            <w:pPr>
              <w:rPr>
                <w:rFonts w:cs="Arial"/>
                <w:b/>
                <w:bCs/>
                <w:szCs w:val="18"/>
                <w:lang w:val="fr-CA" w:eastAsia="ja-JP"/>
              </w:rPr>
            </w:pPr>
            <w:bookmarkStart w:id="39" w:name="_Hlk86391509"/>
            <w:r w:rsidRPr="007F239B">
              <w:rPr>
                <w:rFonts w:cs="Arial"/>
                <w:b/>
                <w:bCs/>
                <w:szCs w:val="18"/>
                <w:lang w:val="fr-CA" w:eastAsia="ja-JP"/>
              </w:rPr>
              <w:t>Travail des enfants</w:t>
            </w:r>
            <w:bookmarkEnd w:id="39"/>
          </w:p>
        </w:tc>
        <w:tc>
          <w:tcPr>
            <w:tcW w:w="6823" w:type="dxa"/>
            <w:tcBorders>
              <w:top w:val="single" w:sz="4" w:space="0" w:color="auto"/>
              <w:left w:val="single" w:sz="4" w:space="0" w:color="auto"/>
              <w:bottom w:val="single" w:sz="4" w:space="0" w:color="auto"/>
              <w:right w:val="single" w:sz="4" w:space="0" w:color="auto"/>
            </w:tcBorders>
          </w:tcPr>
          <w:p w14:paraId="472163CA" w14:textId="090D65E5" w:rsidR="00081CF9" w:rsidRPr="007F239B" w:rsidRDefault="007F239B" w:rsidP="007F239B">
            <w:pPr>
              <w:pStyle w:val="ListParagraph"/>
              <w:numPr>
                <w:ilvl w:val="0"/>
                <w:numId w:val="22"/>
              </w:numPr>
              <w:spacing w:before="0" w:after="0"/>
              <w:contextualSpacing/>
              <w:rPr>
                <w:rFonts w:ascii="Arial" w:hAnsi="Arial" w:cs="Arial"/>
                <w:bCs/>
                <w:szCs w:val="18"/>
                <w:lang w:val="fr-CA" w:eastAsia="ja-JP"/>
              </w:rPr>
            </w:pPr>
            <w:r w:rsidRPr="007F239B">
              <w:rPr>
                <w:rFonts w:ascii="Arial" w:hAnsi="Arial" w:cs="Arial"/>
                <w:bCs/>
                <w:szCs w:val="18"/>
                <w:lang w:val="fr-CA" w:eastAsia="ja-JP"/>
              </w:rPr>
              <w:t>Quel est l'âge minimum statutaire, légal ou réglementaire sur le lieu de vos opérations</w:t>
            </w:r>
          </w:p>
          <w:p w14:paraId="5417BE2D" w14:textId="77777777" w:rsidR="007F239B" w:rsidRPr="007F239B" w:rsidRDefault="007F239B" w:rsidP="007F239B">
            <w:pPr>
              <w:pStyle w:val="ListParagraph"/>
              <w:numPr>
                <w:ilvl w:val="0"/>
                <w:numId w:val="22"/>
              </w:numPr>
              <w:spacing w:before="0" w:after="0"/>
              <w:contextualSpacing/>
              <w:rPr>
                <w:rFonts w:ascii="Arial" w:hAnsi="Arial" w:cs="Arial"/>
                <w:bCs/>
                <w:szCs w:val="18"/>
                <w:lang w:val="fr-CA" w:eastAsia="ja-JP"/>
              </w:rPr>
            </w:pPr>
            <w:r w:rsidRPr="007F239B">
              <w:rPr>
                <w:rFonts w:ascii="Arial" w:hAnsi="Arial" w:cs="Arial"/>
                <w:bCs/>
                <w:szCs w:val="18"/>
                <w:lang w:val="fr-CA" w:eastAsia="ja-JP"/>
              </w:rPr>
              <w:t xml:space="preserve">Quelles mesures avez-vous prises pour vous assurer que le travail des enfants n'a pas cours dans vos opérations </w:t>
            </w:r>
          </w:p>
          <w:p w14:paraId="2E298A43" w14:textId="6BE65DDA" w:rsidR="007F239B" w:rsidRPr="007F239B" w:rsidRDefault="007F239B" w:rsidP="007F239B">
            <w:pPr>
              <w:pStyle w:val="ListParagraph"/>
              <w:numPr>
                <w:ilvl w:val="0"/>
                <w:numId w:val="22"/>
              </w:numPr>
              <w:spacing w:before="0" w:after="0"/>
              <w:contextualSpacing/>
              <w:rPr>
                <w:rFonts w:ascii="Arial" w:hAnsi="Arial" w:cs="Arial"/>
                <w:bCs/>
                <w:szCs w:val="18"/>
                <w:lang w:val="fr-CA" w:eastAsia="ja-JP"/>
              </w:rPr>
            </w:pPr>
            <w:r w:rsidRPr="007F239B">
              <w:rPr>
                <w:rFonts w:ascii="Arial" w:hAnsi="Arial" w:cs="Arial"/>
                <w:bCs/>
                <w:szCs w:val="18"/>
                <w:lang w:val="fr-CA" w:eastAsia="ja-JP"/>
              </w:rPr>
              <w:t xml:space="preserve">Consignez-vous l'âge (date de naissance) de vos travailleurs, et comment vérifiez-vous qu'il s'agit de leur âge réel ? Vérifiez-vous les papiers d'identité </w:t>
            </w:r>
          </w:p>
          <w:p w14:paraId="60D7F670" w14:textId="404FD204" w:rsidR="007F239B" w:rsidRPr="007F239B" w:rsidRDefault="007F239B" w:rsidP="007F239B">
            <w:pPr>
              <w:pStyle w:val="ListParagraph"/>
              <w:numPr>
                <w:ilvl w:val="0"/>
                <w:numId w:val="22"/>
              </w:numPr>
              <w:spacing w:before="0" w:after="0"/>
              <w:contextualSpacing/>
              <w:rPr>
                <w:rFonts w:ascii="Arial" w:hAnsi="Arial" w:cs="Arial"/>
                <w:bCs/>
                <w:szCs w:val="18"/>
                <w:lang w:val="fr-CA" w:eastAsia="ja-JP"/>
              </w:rPr>
            </w:pPr>
            <w:r w:rsidRPr="007F239B">
              <w:rPr>
                <w:rFonts w:ascii="Arial" w:hAnsi="Arial" w:cs="Arial"/>
                <w:bCs/>
                <w:szCs w:val="18"/>
                <w:lang w:val="fr-CA" w:eastAsia="ja-JP"/>
              </w:rPr>
              <w:t>En cas de restriction légale ou réglementaire qui, d'après vous, pourrait limiter votre capacité à respecter l'exigence, décrivez les mesures que vous prenez pour que ces limitations soient les moins contraignantes possible.</w:t>
            </w:r>
          </w:p>
          <w:p w14:paraId="366E8193" w14:textId="569ABE33" w:rsidR="007F239B" w:rsidRPr="007F239B" w:rsidRDefault="007F239B" w:rsidP="007F239B">
            <w:pPr>
              <w:pStyle w:val="ListParagraph"/>
              <w:numPr>
                <w:ilvl w:val="0"/>
                <w:numId w:val="22"/>
              </w:numPr>
              <w:spacing w:before="0" w:after="0"/>
              <w:contextualSpacing/>
              <w:rPr>
                <w:rFonts w:ascii="Arial" w:hAnsi="Arial" w:cs="Arial"/>
                <w:bCs/>
                <w:szCs w:val="18"/>
                <w:lang w:val="fr-CA" w:eastAsia="ja-JP"/>
              </w:rPr>
            </w:pPr>
            <w:r w:rsidRPr="007F239B">
              <w:rPr>
                <w:rFonts w:ascii="Arial" w:hAnsi="Arial" w:cs="Arial"/>
                <w:bCs/>
                <w:szCs w:val="18"/>
                <w:lang w:val="fr-CA" w:eastAsia="ja-JP"/>
              </w:rPr>
              <w:t>Si vous employez des travailleurs de moins de 18 ans, décrivez les mesures que vous avez prises pour vous assurer qu'ils ne sont pas employés à des travaux dangereux ou lourds. En cas d'exigence relative à la formation et à l'éducation, indiquez les documents justificatifs.</w:t>
            </w:r>
          </w:p>
          <w:p w14:paraId="61BE233F" w14:textId="5AF7E16F" w:rsidR="00081CF9" w:rsidRPr="007F239B" w:rsidRDefault="007F239B" w:rsidP="007F239B">
            <w:pPr>
              <w:pStyle w:val="ListParagraph"/>
              <w:numPr>
                <w:ilvl w:val="0"/>
                <w:numId w:val="22"/>
              </w:numPr>
              <w:spacing w:before="0" w:after="0"/>
              <w:contextualSpacing/>
              <w:rPr>
                <w:rFonts w:ascii="Arial" w:hAnsi="Arial" w:cs="Arial"/>
                <w:bCs/>
                <w:szCs w:val="18"/>
                <w:lang w:val="fr-CA" w:eastAsia="ja-JP"/>
              </w:rPr>
            </w:pPr>
            <w:r w:rsidRPr="007F239B">
              <w:rPr>
                <w:rFonts w:ascii="Arial" w:hAnsi="Arial" w:cs="Arial"/>
                <w:bCs/>
                <w:szCs w:val="18"/>
                <w:lang w:val="fr-CA" w:eastAsia="ja-JP"/>
              </w:rPr>
              <w:t>L'emploi des enfants âgés de 13 à 15 ans est-il autorisé par la loi ? Employez</w:t>
            </w:r>
            <w:r w:rsidR="00042D80">
              <w:rPr>
                <w:rFonts w:ascii="Arial" w:hAnsi="Arial" w:cs="Arial"/>
                <w:bCs/>
                <w:szCs w:val="18"/>
                <w:lang w:val="fr-CA" w:eastAsia="ja-JP"/>
              </w:rPr>
              <w:t>-</w:t>
            </w:r>
            <w:r w:rsidRPr="007F239B">
              <w:rPr>
                <w:rFonts w:ascii="Arial" w:hAnsi="Arial" w:cs="Arial"/>
                <w:bCs/>
                <w:szCs w:val="18"/>
                <w:lang w:val="fr-CA" w:eastAsia="ja-JP"/>
              </w:rPr>
              <w:t>vous des enfants appartenant à cette tranche d'âge ? Si vous avez répondu oui à ces deux questions, indiquez les mesures que vous avez prises pour vous assurer qu'ils ne sont employés qu'à des travaux légers qui ne nuisent pas à leur santé ou à leur développement, et qu'ils ne travaillent qu'en dehors des heures de classe.</w:t>
            </w:r>
            <w:r w:rsidRPr="007F239B">
              <w:rPr>
                <w:rFonts w:ascii="Arial" w:eastAsia="Times New Roman" w:hAnsi="Arial" w:cs="Arial"/>
                <w:b/>
                <w:bCs/>
                <w:szCs w:val="18"/>
                <w:lang w:val="fr-CA" w:eastAsia="ja-JP"/>
              </w:rPr>
              <w:t xml:space="preserve"> </w:t>
            </w:r>
          </w:p>
        </w:tc>
      </w:tr>
      <w:tr w:rsidR="00081CF9" w:rsidRPr="00EB6BCF" w14:paraId="5FB4757F" w14:textId="77777777" w:rsidTr="00FF11CD">
        <w:tc>
          <w:tcPr>
            <w:tcW w:w="1467" w:type="dxa"/>
            <w:tcBorders>
              <w:top w:val="single" w:sz="4" w:space="0" w:color="auto"/>
              <w:left w:val="single" w:sz="4" w:space="0" w:color="auto"/>
              <w:bottom w:val="single" w:sz="4" w:space="0" w:color="auto"/>
              <w:right w:val="single" w:sz="4" w:space="0" w:color="auto"/>
            </w:tcBorders>
            <w:hideMark/>
          </w:tcPr>
          <w:p w14:paraId="014355DC" w14:textId="0D1F23B9" w:rsidR="00081CF9" w:rsidRPr="007F239B" w:rsidRDefault="007F239B" w:rsidP="00FF11CD">
            <w:pPr>
              <w:rPr>
                <w:rFonts w:cs="Arial"/>
                <w:b/>
                <w:bCs/>
                <w:szCs w:val="18"/>
                <w:lang w:val="fr-CA" w:eastAsia="ja-JP"/>
              </w:rPr>
            </w:pPr>
            <w:r>
              <w:rPr>
                <w:rFonts w:cs="Arial"/>
                <w:b/>
                <w:bCs/>
                <w:szCs w:val="18"/>
                <w:lang w:val="fr-CA" w:eastAsia="ja-JP"/>
              </w:rPr>
              <w:t>Travail forcé</w:t>
            </w:r>
          </w:p>
        </w:tc>
        <w:tc>
          <w:tcPr>
            <w:tcW w:w="6823" w:type="dxa"/>
            <w:tcBorders>
              <w:top w:val="single" w:sz="4" w:space="0" w:color="auto"/>
              <w:left w:val="single" w:sz="4" w:space="0" w:color="auto"/>
              <w:bottom w:val="single" w:sz="4" w:space="0" w:color="auto"/>
              <w:right w:val="single" w:sz="4" w:space="0" w:color="auto"/>
            </w:tcBorders>
            <w:hideMark/>
          </w:tcPr>
          <w:p w14:paraId="5AE10957" w14:textId="180FA087" w:rsidR="007F239B" w:rsidRPr="007F239B" w:rsidRDefault="007F239B" w:rsidP="007F239B">
            <w:pPr>
              <w:pStyle w:val="ListParagraph"/>
              <w:numPr>
                <w:ilvl w:val="0"/>
                <w:numId w:val="22"/>
              </w:numPr>
              <w:spacing w:before="0" w:after="0"/>
              <w:contextualSpacing/>
              <w:rPr>
                <w:rFonts w:ascii="Arial" w:hAnsi="Arial" w:cs="Arial"/>
                <w:bCs/>
                <w:szCs w:val="18"/>
                <w:lang w:val="fr-CA" w:eastAsia="ja-JP"/>
              </w:rPr>
            </w:pPr>
            <w:r w:rsidRPr="007F239B">
              <w:rPr>
                <w:rFonts w:ascii="Arial" w:hAnsi="Arial" w:cs="Arial"/>
                <w:bCs/>
                <w:szCs w:val="18"/>
                <w:lang w:val="fr-CA" w:eastAsia="ja-JP"/>
              </w:rPr>
              <w:t>Décrivez vos pratiques en matière de recrutement et de passation de marchés</w:t>
            </w:r>
            <w:r>
              <w:rPr>
                <w:rFonts w:ascii="Arial" w:hAnsi="Arial" w:cs="Arial"/>
                <w:bCs/>
                <w:szCs w:val="18"/>
                <w:lang w:val="fr-CA" w:eastAsia="ja-JP"/>
              </w:rPr>
              <w:t xml:space="preserve"> </w:t>
            </w:r>
            <w:r w:rsidRPr="007F239B">
              <w:rPr>
                <w:rFonts w:ascii="Arial" w:hAnsi="Arial" w:cs="Arial"/>
                <w:bCs/>
                <w:szCs w:val="18"/>
                <w:lang w:val="fr-CA" w:eastAsia="ja-JP"/>
              </w:rPr>
              <w:t>pour démontrer le respect de ce principe.</w:t>
            </w:r>
          </w:p>
          <w:p w14:paraId="7FC02889" w14:textId="7657A1E4" w:rsidR="007F239B" w:rsidRPr="007F239B" w:rsidRDefault="007F239B" w:rsidP="007F239B">
            <w:pPr>
              <w:pStyle w:val="ListParagraph"/>
              <w:numPr>
                <w:ilvl w:val="0"/>
                <w:numId w:val="22"/>
              </w:numPr>
              <w:spacing w:before="0" w:after="0"/>
              <w:contextualSpacing/>
              <w:rPr>
                <w:rFonts w:ascii="Arial" w:hAnsi="Arial" w:cs="Arial"/>
                <w:bCs/>
                <w:szCs w:val="18"/>
                <w:lang w:val="fr-CA" w:eastAsia="ja-JP"/>
              </w:rPr>
            </w:pPr>
            <w:r w:rsidRPr="007F239B">
              <w:rPr>
                <w:rFonts w:ascii="Arial" w:hAnsi="Arial" w:cs="Arial"/>
                <w:bCs/>
                <w:szCs w:val="18"/>
                <w:lang w:val="fr-CA" w:eastAsia="ja-JP"/>
              </w:rPr>
              <w:t>Accordez-vous des prêts ou des avances de salaire nécessitant qu'un</w:t>
            </w:r>
            <w:r>
              <w:rPr>
                <w:rFonts w:ascii="Arial" w:hAnsi="Arial" w:cs="Arial"/>
                <w:bCs/>
                <w:szCs w:val="18"/>
                <w:lang w:val="fr-CA" w:eastAsia="ja-JP"/>
              </w:rPr>
              <w:t xml:space="preserve"> </w:t>
            </w:r>
            <w:r w:rsidRPr="007F239B">
              <w:rPr>
                <w:rFonts w:ascii="Arial" w:hAnsi="Arial" w:cs="Arial"/>
                <w:bCs/>
                <w:szCs w:val="18"/>
                <w:lang w:val="fr-CA" w:eastAsia="ja-JP"/>
              </w:rPr>
              <w:t>travailleur prolonge son travail au-delà des accords légaux ou contractuels ? Si</w:t>
            </w:r>
            <w:r>
              <w:rPr>
                <w:rFonts w:ascii="Arial" w:hAnsi="Arial" w:cs="Arial"/>
                <w:bCs/>
                <w:szCs w:val="18"/>
                <w:lang w:val="fr-CA" w:eastAsia="ja-JP"/>
              </w:rPr>
              <w:t xml:space="preserve"> </w:t>
            </w:r>
            <w:r w:rsidRPr="007F239B">
              <w:rPr>
                <w:rFonts w:ascii="Arial" w:hAnsi="Arial" w:cs="Arial"/>
                <w:bCs/>
                <w:szCs w:val="18"/>
                <w:lang w:val="fr-CA" w:eastAsia="ja-JP"/>
              </w:rPr>
              <w:t>oui, pouvez-vous décrire les mesures que vous prenez pour limiter le risque de</w:t>
            </w:r>
            <w:r>
              <w:rPr>
                <w:rFonts w:ascii="Arial" w:hAnsi="Arial" w:cs="Arial"/>
                <w:bCs/>
                <w:szCs w:val="18"/>
                <w:lang w:val="fr-CA" w:eastAsia="ja-JP"/>
              </w:rPr>
              <w:t xml:space="preserve"> </w:t>
            </w:r>
            <w:r w:rsidRPr="007F239B">
              <w:rPr>
                <w:rFonts w:ascii="Arial" w:hAnsi="Arial" w:cs="Arial"/>
                <w:bCs/>
                <w:szCs w:val="18"/>
                <w:lang w:val="fr-CA" w:eastAsia="ja-JP"/>
              </w:rPr>
              <w:t>travail en servitude dans ce cas ?</w:t>
            </w:r>
          </w:p>
          <w:p w14:paraId="708D1AC3" w14:textId="5FCB2D4E" w:rsidR="007F239B" w:rsidRPr="007F239B" w:rsidRDefault="007F239B" w:rsidP="007F239B">
            <w:pPr>
              <w:pStyle w:val="ListParagraph"/>
              <w:numPr>
                <w:ilvl w:val="0"/>
                <w:numId w:val="22"/>
              </w:numPr>
              <w:spacing w:before="0" w:after="0"/>
              <w:contextualSpacing/>
              <w:rPr>
                <w:rFonts w:ascii="Arial" w:hAnsi="Arial" w:cs="Arial"/>
                <w:bCs/>
                <w:szCs w:val="18"/>
                <w:lang w:val="fr-CA" w:eastAsia="ja-JP"/>
              </w:rPr>
            </w:pPr>
            <w:r w:rsidRPr="007F239B">
              <w:rPr>
                <w:rFonts w:ascii="Arial" w:hAnsi="Arial" w:cs="Arial"/>
                <w:bCs/>
                <w:szCs w:val="18"/>
                <w:lang w:val="fr-CA" w:eastAsia="ja-JP"/>
              </w:rPr>
              <w:t>Comment vous assurez-vous de l'absence de déduction de frais d'emploi, ou</w:t>
            </w:r>
            <w:r>
              <w:rPr>
                <w:rFonts w:ascii="Arial" w:hAnsi="Arial" w:cs="Arial"/>
                <w:bCs/>
                <w:szCs w:val="18"/>
                <w:lang w:val="fr-CA" w:eastAsia="ja-JP"/>
              </w:rPr>
              <w:t xml:space="preserve"> </w:t>
            </w:r>
            <w:r w:rsidRPr="007F239B">
              <w:rPr>
                <w:rFonts w:ascii="Arial" w:hAnsi="Arial" w:cs="Arial"/>
                <w:bCs/>
                <w:szCs w:val="18"/>
                <w:lang w:val="fr-CA" w:eastAsia="ja-JP"/>
              </w:rPr>
              <w:t>de l'absence de paiement ou dépôt pour commencer à travailler ?</w:t>
            </w:r>
          </w:p>
          <w:p w14:paraId="2A83E89C" w14:textId="177FFE11" w:rsidR="007F239B" w:rsidRPr="007F239B" w:rsidRDefault="007F239B" w:rsidP="007F239B">
            <w:pPr>
              <w:pStyle w:val="ListParagraph"/>
              <w:numPr>
                <w:ilvl w:val="0"/>
                <w:numId w:val="22"/>
              </w:numPr>
              <w:spacing w:before="0" w:after="0"/>
              <w:contextualSpacing/>
              <w:rPr>
                <w:rFonts w:ascii="Arial" w:hAnsi="Arial" w:cs="Arial"/>
                <w:bCs/>
                <w:szCs w:val="18"/>
                <w:lang w:val="fr-CA" w:eastAsia="ja-JP"/>
              </w:rPr>
            </w:pPr>
            <w:r w:rsidRPr="007F239B">
              <w:rPr>
                <w:rFonts w:ascii="Arial" w:hAnsi="Arial" w:cs="Arial"/>
                <w:bCs/>
                <w:szCs w:val="18"/>
                <w:lang w:val="fr-CA" w:eastAsia="ja-JP"/>
              </w:rPr>
              <w:t>Comment vous assurez-vous que les travailleurs ne subissent aucune forme</w:t>
            </w:r>
            <w:r>
              <w:rPr>
                <w:rFonts w:ascii="Arial" w:hAnsi="Arial" w:cs="Arial"/>
                <w:bCs/>
                <w:szCs w:val="18"/>
                <w:lang w:val="fr-CA" w:eastAsia="ja-JP"/>
              </w:rPr>
              <w:t xml:space="preserve"> </w:t>
            </w:r>
            <w:r w:rsidRPr="007F239B">
              <w:rPr>
                <w:rFonts w:ascii="Arial" w:hAnsi="Arial" w:cs="Arial"/>
                <w:bCs/>
                <w:szCs w:val="18"/>
                <w:lang w:val="fr-CA" w:eastAsia="ja-JP"/>
              </w:rPr>
              <w:t>de restriction de la mobilité ?</w:t>
            </w:r>
          </w:p>
          <w:p w14:paraId="745484E9" w14:textId="0C3A0D87" w:rsidR="007F239B" w:rsidRPr="007F239B" w:rsidRDefault="007F239B" w:rsidP="007F239B">
            <w:pPr>
              <w:pStyle w:val="ListParagraph"/>
              <w:numPr>
                <w:ilvl w:val="0"/>
                <w:numId w:val="22"/>
              </w:numPr>
              <w:spacing w:before="0" w:after="0"/>
              <w:contextualSpacing/>
              <w:rPr>
                <w:rFonts w:ascii="Arial" w:hAnsi="Arial" w:cs="Arial"/>
                <w:bCs/>
                <w:szCs w:val="18"/>
                <w:lang w:val="fr-CA" w:eastAsia="ja-JP"/>
              </w:rPr>
            </w:pPr>
            <w:r w:rsidRPr="007F239B">
              <w:rPr>
                <w:rFonts w:ascii="Arial" w:hAnsi="Arial" w:cs="Arial"/>
                <w:bCs/>
                <w:szCs w:val="18"/>
                <w:lang w:val="fr-CA" w:eastAsia="ja-JP"/>
              </w:rPr>
              <w:t>Comment vous assurez-vous que les travailleurs ont accès à leurs passeports</w:t>
            </w:r>
            <w:r>
              <w:rPr>
                <w:rFonts w:ascii="Arial" w:hAnsi="Arial" w:cs="Arial"/>
                <w:bCs/>
                <w:szCs w:val="18"/>
                <w:lang w:val="fr-CA" w:eastAsia="ja-JP"/>
              </w:rPr>
              <w:t xml:space="preserve"> </w:t>
            </w:r>
            <w:r w:rsidRPr="007F239B">
              <w:rPr>
                <w:rFonts w:ascii="Arial" w:hAnsi="Arial" w:cs="Arial"/>
                <w:bCs/>
                <w:szCs w:val="18"/>
                <w:lang w:val="fr-CA" w:eastAsia="ja-JP"/>
              </w:rPr>
              <w:t>ou documents d'identité à tout moment, tout en leur proposant un endroit sûr</w:t>
            </w:r>
            <w:r>
              <w:rPr>
                <w:rFonts w:ascii="Arial" w:hAnsi="Arial" w:cs="Arial"/>
                <w:bCs/>
                <w:szCs w:val="18"/>
                <w:lang w:val="fr-CA" w:eastAsia="ja-JP"/>
              </w:rPr>
              <w:t xml:space="preserve"> </w:t>
            </w:r>
            <w:r w:rsidRPr="007F239B">
              <w:rPr>
                <w:rFonts w:ascii="Arial" w:hAnsi="Arial" w:cs="Arial"/>
                <w:bCs/>
                <w:szCs w:val="18"/>
                <w:lang w:val="fr-CA" w:eastAsia="ja-JP"/>
              </w:rPr>
              <w:t>pour conserver ces documents ?</w:t>
            </w:r>
          </w:p>
          <w:p w14:paraId="74078634" w14:textId="32D9451B" w:rsidR="00081CF9" w:rsidRPr="007F239B" w:rsidRDefault="007F239B" w:rsidP="007F239B">
            <w:pPr>
              <w:pStyle w:val="ListParagraph"/>
              <w:numPr>
                <w:ilvl w:val="0"/>
                <w:numId w:val="22"/>
              </w:numPr>
              <w:spacing w:before="0" w:after="0"/>
              <w:contextualSpacing/>
              <w:rPr>
                <w:rFonts w:ascii="Arial" w:hAnsi="Arial" w:cs="Arial"/>
                <w:bCs/>
                <w:szCs w:val="18"/>
                <w:lang w:val="fr-CA" w:eastAsia="ja-JP"/>
              </w:rPr>
            </w:pPr>
            <w:r w:rsidRPr="007F239B">
              <w:rPr>
                <w:rFonts w:ascii="Arial" w:hAnsi="Arial" w:cs="Arial"/>
                <w:bCs/>
                <w:szCs w:val="18"/>
                <w:lang w:val="fr-CA" w:eastAsia="ja-JP"/>
              </w:rPr>
              <w:t>Comment vous assurez-vous de l'absence de menace de dénonciation des</w:t>
            </w:r>
            <w:r>
              <w:rPr>
                <w:rFonts w:ascii="Arial" w:hAnsi="Arial" w:cs="Arial"/>
                <w:bCs/>
                <w:szCs w:val="18"/>
                <w:lang w:val="fr-CA" w:eastAsia="ja-JP"/>
              </w:rPr>
              <w:t xml:space="preserve"> </w:t>
            </w:r>
            <w:r w:rsidRPr="007F239B">
              <w:rPr>
                <w:rFonts w:ascii="Arial" w:hAnsi="Arial" w:cs="Arial"/>
                <w:bCs/>
                <w:szCs w:val="18"/>
                <w:lang w:val="fr-CA" w:eastAsia="ja-JP"/>
              </w:rPr>
              <w:t>travailleurs aux autorités ?</w:t>
            </w:r>
          </w:p>
        </w:tc>
      </w:tr>
      <w:tr w:rsidR="00081CF9" w:rsidRPr="00EB6BCF" w14:paraId="4E52445F" w14:textId="77777777" w:rsidTr="00FF11CD">
        <w:tc>
          <w:tcPr>
            <w:tcW w:w="1467" w:type="dxa"/>
            <w:tcBorders>
              <w:top w:val="single" w:sz="4" w:space="0" w:color="auto"/>
              <w:left w:val="single" w:sz="4" w:space="0" w:color="auto"/>
              <w:bottom w:val="single" w:sz="4" w:space="0" w:color="auto"/>
              <w:right w:val="single" w:sz="4" w:space="0" w:color="auto"/>
            </w:tcBorders>
            <w:hideMark/>
          </w:tcPr>
          <w:p w14:paraId="290C65AD" w14:textId="77777777" w:rsidR="00081CF9" w:rsidRPr="007F239B" w:rsidRDefault="00081CF9" w:rsidP="00FF11CD">
            <w:pPr>
              <w:rPr>
                <w:rFonts w:ascii="Arial" w:hAnsi="Arial" w:cs="Arial"/>
                <w:b/>
                <w:bCs/>
                <w:szCs w:val="18"/>
                <w:lang w:val="fr-CA" w:eastAsia="ja-JP"/>
              </w:rPr>
            </w:pPr>
            <w:r w:rsidRPr="007F239B">
              <w:rPr>
                <w:rFonts w:cs="Arial"/>
                <w:b/>
                <w:bCs/>
                <w:szCs w:val="18"/>
                <w:lang w:val="fr-CA" w:eastAsia="ja-JP"/>
              </w:rPr>
              <w:t>Discrimination</w:t>
            </w:r>
          </w:p>
        </w:tc>
        <w:tc>
          <w:tcPr>
            <w:tcW w:w="6823" w:type="dxa"/>
            <w:tcBorders>
              <w:top w:val="single" w:sz="4" w:space="0" w:color="auto"/>
              <w:left w:val="single" w:sz="4" w:space="0" w:color="auto"/>
              <w:bottom w:val="single" w:sz="4" w:space="0" w:color="auto"/>
              <w:right w:val="single" w:sz="4" w:space="0" w:color="auto"/>
            </w:tcBorders>
            <w:hideMark/>
          </w:tcPr>
          <w:p w14:paraId="4F0D19AC" w14:textId="7870CF79" w:rsidR="00A32B5A" w:rsidRPr="00A32B5A" w:rsidRDefault="00A32B5A" w:rsidP="00A32B5A">
            <w:pPr>
              <w:pStyle w:val="ListParagraph"/>
              <w:numPr>
                <w:ilvl w:val="0"/>
                <w:numId w:val="22"/>
              </w:numPr>
              <w:spacing w:before="0" w:after="0"/>
              <w:contextualSpacing/>
              <w:rPr>
                <w:rFonts w:ascii="Arial" w:hAnsi="Arial" w:cs="Arial"/>
                <w:bCs/>
                <w:szCs w:val="18"/>
                <w:lang w:val="fr-CA" w:eastAsia="ja-JP"/>
              </w:rPr>
            </w:pPr>
            <w:r w:rsidRPr="00A32B5A">
              <w:rPr>
                <w:rFonts w:ascii="Arial" w:hAnsi="Arial" w:cs="Arial"/>
                <w:bCs/>
                <w:szCs w:val="18"/>
                <w:lang w:val="fr-CA" w:eastAsia="ja-JP"/>
              </w:rPr>
              <w:t>Comment vous assurez-vous de l'absence de discrimination en matière de</w:t>
            </w:r>
            <w:r>
              <w:rPr>
                <w:rFonts w:ascii="Arial" w:hAnsi="Arial" w:cs="Arial"/>
                <w:bCs/>
                <w:szCs w:val="18"/>
                <w:lang w:val="fr-CA" w:eastAsia="ja-JP"/>
              </w:rPr>
              <w:t xml:space="preserve"> </w:t>
            </w:r>
            <w:r w:rsidRPr="00A32B5A">
              <w:rPr>
                <w:rFonts w:ascii="Arial" w:hAnsi="Arial" w:cs="Arial"/>
                <w:bCs/>
                <w:szCs w:val="18"/>
                <w:lang w:val="fr-CA" w:eastAsia="ja-JP"/>
              </w:rPr>
              <w:t>salaires et d'autres conditions de travail ?</w:t>
            </w:r>
          </w:p>
          <w:p w14:paraId="449EC61B" w14:textId="5FB40D8D" w:rsidR="00A32B5A" w:rsidRPr="00A32B5A" w:rsidRDefault="00A32B5A" w:rsidP="00A32B5A">
            <w:pPr>
              <w:pStyle w:val="ListParagraph"/>
              <w:numPr>
                <w:ilvl w:val="0"/>
                <w:numId w:val="22"/>
              </w:numPr>
              <w:spacing w:before="0" w:after="0"/>
              <w:contextualSpacing/>
              <w:rPr>
                <w:rFonts w:ascii="Arial" w:hAnsi="Arial" w:cs="Arial"/>
                <w:bCs/>
                <w:szCs w:val="18"/>
                <w:lang w:val="fr-CA" w:eastAsia="ja-JP"/>
              </w:rPr>
            </w:pPr>
            <w:r w:rsidRPr="00A32B5A">
              <w:rPr>
                <w:rFonts w:ascii="Arial" w:hAnsi="Arial" w:cs="Arial"/>
                <w:bCs/>
                <w:szCs w:val="18"/>
                <w:lang w:val="fr-CA" w:eastAsia="ja-JP"/>
              </w:rPr>
              <w:t>Existe-t-il une parité sexe/âge ?</w:t>
            </w:r>
          </w:p>
          <w:p w14:paraId="1A22E5DC" w14:textId="4B2CC71B" w:rsidR="00A32B5A" w:rsidRPr="00A32B5A" w:rsidRDefault="00A32B5A" w:rsidP="00A32B5A">
            <w:pPr>
              <w:pStyle w:val="ListParagraph"/>
              <w:numPr>
                <w:ilvl w:val="0"/>
                <w:numId w:val="22"/>
              </w:numPr>
              <w:spacing w:before="0" w:after="0"/>
              <w:contextualSpacing/>
              <w:rPr>
                <w:rFonts w:ascii="Arial" w:hAnsi="Arial" w:cs="Arial"/>
                <w:bCs/>
                <w:szCs w:val="18"/>
                <w:lang w:val="fr-CA" w:eastAsia="ja-JP"/>
              </w:rPr>
            </w:pPr>
            <w:r w:rsidRPr="00A32B5A">
              <w:rPr>
                <w:rFonts w:ascii="Arial" w:hAnsi="Arial" w:cs="Arial"/>
                <w:bCs/>
                <w:szCs w:val="18"/>
                <w:lang w:val="fr-CA" w:eastAsia="ja-JP"/>
              </w:rPr>
              <w:t>Votre main d’œuvre est-elle diversifiée du point de vue ethnique ?</w:t>
            </w:r>
          </w:p>
          <w:p w14:paraId="47D8D98D" w14:textId="03202209" w:rsidR="00A32B5A" w:rsidRPr="00A32B5A" w:rsidRDefault="00A32B5A" w:rsidP="00A32B5A">
            <w:pPr>
              <w:pStyle w:val="ListParagraph"/>
              <w:numPr>
                <w:ilvl w:val="0"/>
                <w:numId w:val="22"/>
              </w:numPr>
              <w:spacing w:before="0" w:after="0"/>
              <w:contextualSpacing/>
              <w:rPr>
                <w:rFonts w:ascii="Arial" w:hAnsi="Arial" w:cs="Arial"/>
                <w:bCs/>
                <w:szCs w:val="18"/>
                <w:lang w:val="fr-CA" w:eastAsia="ja-JP"/>
              </w:rPr>
            </w:pPr>
            <w:r w:rsidRPr="00A32B5A">
              <w:rPr>
                <w:rFonts w:ascii="Arial" w:hAnsi="Arial" w:cs="Arial"/>
                <w:bCs/>
                <w:szCs w:val="18"/>
                <w:lang w:val="fr-CA" w:eastAsia="ja-JP"/>
              </w:rPr>
              <w:t>Disposez-vous de politiques de non-discrimination ?</w:t>
            </w:r>
          </w:p>
          <w:p w14:paraId="69772F1D" w14:textId="478CB973" w:rsidR="00A32B5A" w:rsidRPr="00A32B5A" w:rsidRDefault="00A32B5A" w:rsidP="00A32B5A">
            <w:pPr>
              <w:pStyle w:val="ListParagraph"/>
              <w:numPr>
                <w:ilvl w:val="0"/>
                <w:numId w:val="22"/>
              </w:numPr>
              <w:spacing w:before="0" w:after="0"/>
              <w:contextualSpacing/>
              <w:rPr>
                <w:rFonts w:ascii="Arial" w:hAnsi="Arial" w:cs="Arial"/>
                <w:bCs/>
                <w:szCs w:val="18"/>
                <w:lang w:val="fr-CA" w:eastAsia="ja-JP"/>
              </w:rPr>
            </w:pPr>
            <w:r w:rsidRPr="00A32B5A">
              <w:rPr>
                <w:rFonts w:ascii="Arial" w:hAnsi="Arial" w:cs="Arial"/>
                <w:bCs/>
                <w:szCs w:val="18"/>
                <w:lang w:val="fr-CA" w:eastAsia="ja-JP"/>
              </w:rPr>
              <w:t>Vous assurez-vous que tous les employés aient les mêmes chances de</w:t>
            </w:r>
            <w:r>
              <w:rPr>
                <w:rFonts w:ascii="Arial" w:hAnsi="Arial" w:cs="Arial"/>
                <w:bCs/>
                <w:szCs w:val="18"/>
                <w:lang w:val="fr-CA" w:eastAsia="ja-JP"/>
              </w:rPr>
              <w:t xml:space="preserve"> </w:t>
            </w:r>
            <w:r w:rsidRPr="00A32B5A">
              <w:rPr>
                <w:rFonts w:ascii="Arial" w:hAnsi="Arial" w:cs="Arial"/>
                <w:bCs/>
                <w:szCs w:val="18"/>
                <w:lang w:val="fr-CA" w:eastAsia="ja-JP"/>
              </w:rPr>
              <w:t>promotion ?</w:t>
            </w:r>
          </w:p>
          <w:p w14:paraId="5CED4FF3" w14:textId="1365801D" w:rsidR="00A32B5A" w:rsidRPr="00A32B5A" w:rsidRDefault="00A32B5A" w:rsidP="00A32B5A">
            <w:pPr>
              <w:pStyle w:val="ListParagraph"/>
              <w:numPr>
                <w:ilvl w:val="0"/>
                <w:numId w:val="22"/>
              </w:numPr>
              <w:spacing w:before="0" w:after="0"/>
              <w:contextualSpacing/>
              <w:rPr>
                <w:rFonts w:ascii="Arial" w:hAnsi="Arial" w:cs="Arial"/>
                <w:bCs/>
                <w:szCs w:val="18"/>
                <w:lang w:val="fr-CA" w:eastAsia="ja-JP"/>
              </w:rPr>
            </w:pPr>
            <w:r w:rsidRPr="00A32B5A">
              <w:rPr>
                <w:rFonts w:ascii="Arial" w:hAnsi="Arial" w:cs="Arial"/>
                <w:bCs/>
                <w:szCs w:val="18"/>
                <w:lang w:val="fr-CA" w:eastAsia="ja-JP"/>
              </w:rPr>
              <w:t>Comment vous assurez-vous que les candidats ont les mêmes chances</w:t>
            </w:r>
            <w:r>
              <w:rPr>
                <w:rFonts w:ascii="Arial" w:hAnsi="Arial" w:cs="Arial"/>
                <w:bCs/>
                <w:szCs w:val="18"/>
                <w:lang w:val="fr-CA" w:eastAsia="ja-JP"/>
              </w:rPr>
              <w:t xml:space="preserve"> </w:t>
            </w:r>
            <w:r w:rsidRPr="00A32B5A">
              <w:rPr>
                <w:rFonts w:ascii="Arial" w:hAnsi="Arial" w:cs="Arial"/>
                <w:bCs/>
                <w:szCs w:val="18"/>
                <w:lang w:val="fr-CA" w:eastAsia="ja-JP"/>
              </w:rPr>
              <w:t>d'embauche ?</w:t>
            </w:r>
          </w:p>
          <w:p w14:paraId="1FB3C326" w14:textId="22315BCA" w:rsidR="00081CF9" w:rsidRPr="00A32B5A" w:rsidRDefault="00A32B5A" w:rsidP="00A32B5A">
            <w:pPr>
              <w:pStyle w:val="ListParagraph"/>
              <w:numPr>
                <w:ilvl w:val="0"/>
                <w:numId w:val="22"/>
              </w:numPr>
              <w:spacing w:before="0" w:after="0"/>
              <w:contextualSpacing/>
              <w:rPr>
                <w:rFonts w:ascii="Arial" w:hAnsi="Arial" w:cs="Arial"/>
                <w:bCs/>
                <w:szCs w:val="18"/>
                <w:lang w:val="fr-CA" w:eastAsia="ja-JP"/>
              </w:rPr>
            </w:pPr>
            <w:r w:rsidRPr="00A32B5A">
              <w:rPr>
                <w:rFonts w:ascii="Arial" w:hAnsi="Arial" w:cs="Arial"/>
                <w:bCs/>
                <w:szCs w:val="18"/>
                <w:lang w:val="fr-CA" w:eastAsia="ja-JP"/>
              </w:rPr>
              <w:t>En cas de restriction légale ou réglementaire qui, d'après vous, pourrait limiter</w:t>
            </w:r>
            <w:r>
              <w:rPr>
                <w:rFonts w:ascii="Arial" w:hAnsi="Arial" w:cs="Arial"/>
                <w:bCs/>
                <w:szCs w:val="18"/>
                <w:lang w:val="fr-CA" w:eastAsia="ja-JP"/>
              </w:rPr>
              <w:t xml:space="preserve"> </w:t>
            </w:r>
            <w:r w:rsidRPr="00A32B5A">
              <w:rPr>
                <w:rFonts w:ascii="Arial" w:hAnsi="Arial" w:cs="Arial"/>
                <w:bCs/>
                <w:szCs w:val="18"/>
                <w:lang w:val="fr-CA" w:eastAsia="ja-JP"/>
              </w:rPr>
              <w:t>votre capacité à respecter ces exigences, décrivez les mesures que vous</w:t>
            </w:r>
            <w:r>
              <w:rPr>
                <w:rFonts w:ascii="Arial" w:hAnsi="Arial" w:cs="Arial"/>
                <w:bCs/>
                <w:szCs w:val="18"/>
                <w:lang w:val="fr-CA" w:eastAsia="ja-JP"/>
              </w:rPr>
              <w:t xml:space="preserve"> </w:t>
            </w:r>
            <w:r w:rsidRPr="00A32B5A">
              <w:rPr>
                <w:rFonts w:ascii="Arial" w:hAnsi="Arial" w:cs="Arial"/>
                <w:bCs/>
                <w:szCs w:val="18"/>
                <w:lang w:val="fr-CA" w:eastAsia="ja-JP"/>
              </w:rPr>
              <w:t>prenez pour que ces limitations soient les moins contraignantes possible.</w:t>
            </w:r>
          </w:p>
        </w:tc>
      </w:tr>
      <w:tr w:rsidR="00081CF9" w:rsidRPr="00EB6BCF" w14:paraId="40FE7BF5" w14:textId="77777777" w:rsidTr="00FF11CD">
        <w:tc>
          <w:tcPr>
            <w:tcW w:w="1467" w:type="dxa"/>
            <w:tcBorders>
              <w:top w:val="single" w:sz="4" w:space="0" w:color="auto"/>
              <w:left w:val="single" w:sz="4" w:space="0" w:color="auto"/>
              <w:bottom w:val="single" w:sz="4" w:space="0" w:color="auto"/>
              <w:right w:val="single" w:sz="4" w:space="0" w:color="auto"/>
            </w:tcBorders>
            <w:hideMark/>
          </w:tcPr>
          <w:p w14:paraId="4515D9DC" w14:textId="7F641E49" w:rsidR="00081CF9" w:rsidRPr="00A32B5A" w:rsidRDefault="00A32B5A" w:rsidP="00A32B5A">
            <w:pPr>
              <w:rPr>
                <w:rFonts w:cs="Arial"/>
                <w:b/>
                <w:bCs/>
                <w:szCs w:val="18"/>
                <w:lang w:val="fr-CA" w:eastAsia="ja-JP"/>
              </w:rPr>
            </w:pPr>
            <w:r w:rsidRPr="00A32B5A">
              <w:rPr>
                <w:rFonts w:cs="Arial"/>
                <w:b/>
                <w:bCs/>
                <w:szCs w:val="18"/>
                <w:lang w:val="fr-CA" w:eastAsia="ja-JP"/>
              </w:rPr>
              <w:t>Liberté</w:t>
            </w:r>
            <w:r>
              <w:rPr>
                <w:rFonts w:cs="Arial"/>
                <w:b/>
                <w:bCs/>
                <w:szCs w:val="18"/>
                <w:lang w:val="fr-CA" w:eastAsia="ja-JP"/>
              </w:rPr>
              <w:t xml:space="preserve"> </w:t>
            </w:r>
            <w:r w:rsidRPr="00A32B5A">
              <w:rPr>
                <w:rFonts w:cs="Arial"/>
                <w:b/>
                <w:bCs/>
                <w:szCs w:val="18"/>
                <w:lang w:val="fr-CA" w:eastAsia="ja-JP"/>
              </w:rPr>
              <w:t>d'association</w:t>
            </w:r>
            <w:r>
              <w:rPr>
                <w:rFonts w:cs="Arial"/>
                <w:b/>
                <w:bCs/>
                <w:szCs w:val="18"/>
                <w:lang w:val="fr-CA" w:eastAsia="ja-JP"/>
              </w:rPr>
              <w:t xml:space="preserve"> </w:t>
            </w:r>
            <w:r w:rsidRPr="00A32B5A">
              <w:rPr>
                <w:rFonts w:cs="Arial"/>
                <w:b/>
                <w:bCs/>
                <w:szCs w:val="18"/>
                <w:lang w:val="fr-CA" w:eastAsia="ja-JP"/>
              </w:rPr>
              <w:t>et droit de</w:t>
            </w:r>
            <w:r>
              <w:rPr>
                <w:rFonts w:cs="Arial"/>
                <w:b/>
                <w:bCs/>
                <w:szCs w:val="18"/>
                <w:lang w:val="fr-CA" w:eastAsia="ja-JP"/>
              </w:rPr>
              <w:t xml:space="preserve"> </w:t>
            </w:r>
            <w:r w:rsidRPr="00A32B5A">
              <w:rPr>
                <w:rFonts w:cs="Arial"/>
                <w:b/>
                <w:bCs/>
                <w:szCs w:val="18"/>
                <w:lang w:val="fr-CA" w:eastAsia="ja-JP"/>
              </w:rPr>
              <w:t>négociation</w:t>
            </w:r>
            <w:r>
              <w:rPr>
                <w:rFonts w:cs="Arial"/>
                <w:b/>
                <w:bCs/>
                <w:szCs w:val="18"/>
                <w:lang w:val="fr-CA" w:eastAsia="ja-JP"/>
              </w:rPr>
              <w:t xml:space="preserve"> </w:t>
            </w:r>
            <w:r w:rsidRPr="00A32B5A">
              <w:rPr>
                <w:rFonts w:cs="Arial"/>
                <w:b/>
                <w:bCs/>
                <w:szCs w:val="18"/>
                <w:lang w:val="fr-CA" w:eastAsia="ja-JP"/>
              </w:rPr>
              <w:t>collective</w:t>
            </w:r>
          </w:p>
        </w:tc>
        <w:tc>
          <w:tcPr>
            <w:tcW w:w="6823" w:type="dxa"/>
            <w:tcBorders>
              <w:top w:val="single" w:sz="4" w:space="0" w:color="auto"/>
              <w:left w:val="single" w:sz="4" w:space="0" w:color="auto"/>
              <w:bottom w:val="single" w:sz="4" w:space="0" w:color="auto"/>
              <w:right w:val="single" w:sz="4" w:space="0" w:color="auto"/>
            </w:tcBorders>
            <w:hideMark/>
          </w:tcPr>
          <w:p w14:paraId="03053639" w14:textId="4EB4AF96" w:rsidR="00A32B5A" w:rsidRPr="00A32B5A" w:rsidRDefault="00A32B5A" w:rsidP="00A32B5A">
            <w:pPr>
              <w:pStyle w:val="ListParagraph"/>
              <w:numPr>
                <w:ilvl w:val="0"/>
                <w:numId w:val="22"/>
              </w:numPr>
              <w:spacing w:before="0" w:after="0"/>
              <w:contextualSpacing/>
              <w:rPr>
                <w:rFonts w:ascii="Arial" w:hAnsi="Arial" w:cs="Arial"/>
                <w:bCs/>
                <w:szCs w:val="18"/>
                <w:lang w:val="fr-CA" w:eastAsia="ja-JP"/>
              </w:rPr>
            </w:pPr>
            <w:r w:rsidRPr="00A32B5A">
              <w:rPr>
                <w:rFonts w:ascii="Arial" w:hAnsi="Arial" w:cs="Arial"/>
                <w:bCs/>
                <w:szCs w:val="18"/>
                <w:lang w:val="fr-CA" w:eastAsia="ja-JP"/>
              </w:rPr>
              <w:t>Les travailleurs sont-ils organisés en syndicat ? Avec les meilleures</w:t>
            </w:r>
            <w:r>
              <w:rPr>
                <w:rFonts w:ascii="Arial" w:hAnsi="Arial" w:cs="Arial"/>
                <w:bCs/>
                <w:szCs w:val="18"/>
                <w:lang w:val="fr-CA" w:eastAsia="ja-JP"/>
              </w:rPr>
              <w:t xml:space="preserve"> </w:t>
            </w:r>
            <w:r w:rsidRPr="00A32B5A">
              <w:rPr>
                <w:rFonts w:ascii="Arial" w:hAnsi="Arial" w:cs="Arial"/>
                <w:bCs/>
                <w:szCs w:val="18"/>
                <w:lang w:val="fr-CA" w:eastAsia="ja-JP"/>
              </w:rPr>
              <w:t>connaissances dont vous disposez, expliquez pourquoi d'après vous les</w:t>
            </w:r>
            <w:r>
              <w:rPr>
                <w:rFonts w:ascii="Arial" w:hAnsi="Arial" w:cs="Arial"/>
                <w:bCs/>
                <w:szCs w:val="18"/>
                <w:lang w:val="fr-CA" w:eastAsia="ja-JP"/>
              </w:rPr>
              <w:t xml:space="preserve"> </w:t>
            </w:r>
            <w:r w:rsidRPr="00A32B5A">
              <w:rPr>
                <w:rFonts w:ascii="Arial" w:hAnsi="Arial" w:cs="Arial"/>
                <w:bCs/>
                <w:szCs w:val="18"/>
                <w:lang w:val="fr-CA" w:eastAsia="ja-JP"/>
              </w:rPr>
              <w:t>travailleurs ont choisi ou non d'être représentés par un syndicat.</w:t>
            </w:r>
          </w:p>
          <w:p w14:paraId="18AA7181" w14:textId="2326EA7E" w:rsidR="00A32B5A" w:rsidRPr="00A32B5A" w:rsidRDefault="00A32B5A" w:rsidP="00A32B5A">
            <w:pPr>
              <w:pStyle w:val="ListParagraph"/>
              <w:numPr>
                <w:ilvl w:val="0"/>
                <w:numId w:val="22"/>
              </w:numPr>
              <w:spacing w:before="0" w:after="0"/>
              <w:contextualSpacing/>
              <w:rPr>
                <w:rFonts w:ascii="Arial" w:hAnsi="Arial" w:cs="Arial"/>
                <w:bCs/>
                <w:szCs w:val="18"/>
                <w:lang w:val="fr-CA" w:eastAsia="ja-JP"/>
              </w:rPr>
            </w:pPr>
            <w:r w:rsidRPr="00A32B5A">
              <w:rPr>
                <w:rFonts w:ascii="Arial" w:hAnsi="Arial" w:cs="Arial"/>
                <w:bCs/>
                <w:szCs w:val="18"/>
                <w:lang w:val="fr-CA" w:eastAsia="ja-JP"/>
              </w:rPr>
              <w:t>Si les travailleurs sont représentés par un syndicat, celui-ci est-il autonome et</w:t>
            </w:r>
            <w:r>
              <w:rPr>
                <w:rFonts w:ascii="Arial" w:hAnsi="Arial" w:cs="Arial"/>
                <w:bCs/>
                <w:szCs w:val="18"/>
                <w:lang w:val="fr-CA" w:eastAsia="ja-JP"/>
              </w:rPr>
              <w:t xml:space="preserve"> </w:t>
            </w:r>
            <w:r w:rsidRPr="00A32B5A">
              <w:rPr>
                <w:rFonts w:ascii="Arial" w:hAnsi="Arial" w:cs="Arial"/>
                <w:bCs/>
                <w:szCs w:val="18"/>
                <w:lang w:val="fr-CA" w:eastAsia="ja-JP"/>
              </w:rPr>
              <w:t>indépendant ?</w:t>
            </w:r>
          </w:p>
          <w:p w14:paraId="3DAA488C" w14:textId="40E97178" w:rsidR="00A32B5A" w:rsidRPr="00A32B5A" w:rsidRDefault="00A32B5A" w:rsidP="00A32B5A">
            <w:pPr>
              <w:pStyle w:val="ListParagraph"/>
              <w:numPr>
                <w:ilvl w:val="0"/>
                <w:numId w:val="22"/>
              </w:numPr>
              <w:spacing w:before="0" w:after="0"/>
              <w:contextualSpacing/>
              <w:rPr>
                <w:rFonts w:ascii="Arial" w:hAnsi="Arial" w:cs="Arial"/>
                <w:bCs/>
                <w:szCs w:val="18"/>
                <w:lang w:val="fr-CA" w:eastAsia="ja-JP"/>
              </w:rPr>
            </w:pPr>
            <w:r w:rsidRPr="00A32B5A">
              <w:rPr>
                <w:rFonts w:ascii="Arial" w:hAnsi="Arial" w:cs="Arial"/>
                <w:bCs/>
                <w:szCs w:val="18"/>
                <w:lang w:val="fr-CA" w:eastAsia="ja-JP"/>
              </w:rPr>
              <w:t>Quelles formes de représentation des travailleurs autres que les syndicats</w:t>
            </w:r>
            <w:r>
              <w:rPr>
                <w:rFonts w:ascii="Arial" w:hAnsi="Arial" w:cs="Arial"/>
                <w:bCs/>
                <w:szCs w:val="18"/>
                <w:lang w:val="fr-CA" w:eastAsia="ja-JP"/>
              </w:rPr>
              <w:t xml:space="preserve"> </w:t>
            </w:r>
            <w:r w:rsidRPr="00A32B5A">
              <w:rPr>
                <w:rFonts w:ascii="Arial" w:hAnsi="Arial" w:cs="Arial"/>
                <w:bCs/>
                <w:szCs w:val="18"/>
                <w:lang w:val="fr-CA" w:eastAsia="ja-JP"/>
              </w:rPr>
              <w:t>existe-t-il sur le site ?</w:t>
            </w:r>
          </w:p>
          <w:p w14:paraId="0FD6DD8F" w14:textId="38483BC4" w:rsidR="00081CF9" w:rsidRPr="00A32B5A" w:rsidRDefault="00A32B5A" w:rsidP="00A32B5A">
            <w:pPr>
              <w:pStyle w:val="ListParagraph"/>
              <w:numPr>
                <w:ilvl w:val="0"/>
                <w:numId w:val="22"/>
              </w:numPr>
              <w:spacing w:before="0" w:after="0"/>
              <w:contextualSpacing/>
              <w:rPr>
                <w:rFonts w:ascii="Arial" w:hAnsi="Arial" w:cs="Arial"/>
                <w:bCs/>
                <w:szCs w:val="18"/>
                <w:lang w:val="fr-CA" w:eastAsia="ja-JP"/>
              </w:rPr>
            </w:pPr>
            <w:r w:rsidRPr="00A32B5A">
              <w:rPr>
                <w:rFonts w:ascii="Arial" w:hAnsi="Arial" w:cs="Arial"/>
                <w:bCs/>
                <w:szCs w:val="18"/>
                <w:lang w:val="fr-CA" w:eastAsia="ja-JP"/>
              </w:rPr>
              <w:t>Existe-t-il des accords de négociation collective s'appliquant aux travailleurs, et</w:t>
            </w:r>
            <w:r>
              <w:rPr>
                <w:rFonts w:ascii="Arial" w:hAnsi="Arial" w:cs="Arial"/>
                <w:bCs/>
                <w:szCs w:val="18"/>
                <w:lang w:val="fr-CA" w:eastAsia="ja-JP"/>
              </w:rPr>
              <w:t xml:space="preserve"> </w:t>
            </w:r>
            <w:r w:rsidRPr="00A32B5A">
              <w:rPr>
                <w:rFonts w:ascii="Arial" w:hAnsi="Arial" w:cs="Arial"/>
                <w:bCs/>
                <w:szCs w:val="18"/>
                <w:lang w:val="fr-CA" w:eastAsia="ja-JP"/>
              </w:rPr>
              <w:t>si oui, comment vous assurez-vous du respect de ces accords ?</w:t>
            </w:r>
          </w:p>
        </w:tc>
      </w:tr>
    </w:tbl>
    <w:p w14:paraId="7DE64B01" w14:textId="77777777" w:rsidR="00081CF9" w:rsidRPr="00A32B5A" w:rsidRDefault="00081CF9" w:rsidP="00081CF9">
      <w:pPr>
        <w:spacing w:line="276" w:lineRule="auto"/>
        <w:jc w:val="left"/>
        <w:rPr>
          <w:rFonts w:eastAsia="Calibri" w:cs="Times New Roman"/>
          <w:b/>
          <w:sz w:val="20"/>
          <w:lang w:val="fr-CA"/>
        </w:rPr>
        <w:sectPr w:rsidR="00081CF9" w:rsidRPr="00A32B5A">
          <w:pgSz w:w="11900" w:h="16840"/>
          <w:pgMar w:top="1440" w:right="1797" w:bottom="1440" w:left="1797" w:header="709" w:footer="181" w:gutter="0"/>
          <w:cols w:space="720"/>
        </w:sectPr>
      </w:pPr>
    </w:p>
    <w:p w14:paraId="06D85FE0" w14:textId="5FFA161E" w:rsidR="00081CF9" w:rsidRPr="00454E0F" w:rsidRDefault="00454E0F" w:rsidP="00081CF9">
      <w:pPr>
        <w:pStyle w:val="Heading3"/>
        <w:rPr>
          <w:rFonts w:ascii="Arial" w:hAnsi="Arial"/>
          <w:sz w:val="22"/>
          <w:lang w:val="fr-CA"/>
        </w:rPr>
      </w:pPr>
      <w:r w:rsidRPr="00454E0F">
        <w:rPr>
          <w:lang w:val="fr-CA"/>
        </w:rPr>
        <w:t>Auto-évaluation vis-à-vis des exigences fondamentales FSC en matière de travail</w:t>
      </w:r>
    </w:p>
    <w:p w14:paraId="35E2C741" w14:textId="77777777" w:rsidR="00081CF9" w:rsidRPr="00454E0F" w:rsidRDefault="00081CF9" w:rsidP="00081CF9">
      <w:pPr>
        <w:spacing w:line="276" w:lineRule="auto"/>
        <w:rPr>
          <w:rFonts w:eastAsia="Calibri" w:cs="Times New Roman"/>
          <w:b/>
          <w:sz w:val="20"/>
          <w:lang w:val="fr-CA"/>
        </w:rPr>
      </w:pPr>
    </w:p>
    <w:p w14:paraId="5802C8E7" w14:textId="53D347D8" w:rsidR="00081CF9" w:rsidRPr="00454E0F" w:rsidRDefault="00081CF9" w:rsidP="00081CF9">
      <w:pPr>
        <w:spacing w:line="276" w:lineRule="auto"/>
        <w:rPr>
          <w:rFonts w:eastAsia="Calibri" w:cs="Times New Roman"/>
          <w:sz w:val="20"/>
          <w:lang w:val="fr-CA"/>
        </w:rPr>
      </w:pPr>
      <w:r w:rsidRPr="00454E0F">
        <w:rPr>
          <w:rFonts w:eastAsia="Calibri" w:cs="Times New Roman"/>
          <w:b/>
          <w:sz w:val="20"/>
          <w:lang w:val="fr-CA"/>
        </w:rPr>
        <w:t>Attestation:</w:t>
      </w:r>
      <w:r w:rsidRPr="00454E0F">
        <w:rPr>
          <w:rFonts w:eastAsia="Calibri" w:cs="Times New Roman"/>
          <w:sz w:val="20"/>
          <w:lang w:val="fr-CA"/>
        </w:rPr>
        <w:t xml:space="preserve">  </w:t>
      </w:r>
      <w:r w:rsidR="00454E0F">
        <w:rPr>
          <w:rFonts w:eastAsia="Calibri" w:cs="Times New Roman"/>
          <w:sz w:val="20"/>
          <w:lang w:val="fr-CA"/>
        </w:rPr>
        <w:t>Je</w:t>
      </w:r>
      <w:r w:rsidRPr="00454E0F">
        <w:rPr>
          <w:rFonts w:eastAsia="Calibri" w:cs="Times New Roman"/>
          <w:sz w:val="20"/>
          <w:lang w:val="fr-CA"/>
        </w:rPr>
        <w:t xml:space="preserve">, </w:t>
      </w:r>
      <w:sdt>
        <w:sdtPr>
          <w:rPr>
            <w:rFonts w:cs="Times New Roman"/>
            <w:sz w:val="20"/>
          </w:rPr>
          <w:alias w:val="nom complet"/>
          <w:tag w:val="Full Name"/>
          <w:id w:val="562769212"/>
          <w:placeholder>
            <w:docPart w:val="7BDF07AAE9AA4A95B0789B263828E598"/>
          </w:placeholder>
          <w:showingPlcHdr/>
          <w:text/>
        </w:sdtPr>
        <w:sdtEndPr/>
        <w:sdtContent>
          <w:r w:rsidR="00454E0F" w:rsidRPr="00454E0F">
            <w:rPr>
              <w:rStyle w:val="PlaceholderText"/>
              <w:u w:val="single"/>
              <w:lang w:val="fr-CA"/>
            </w:rPr>
            <w:t>cliquez ou appuyez ici pour saisir du texte.</w:t>
          </w:r>
        </w:sdtContent>
      </w:sdt>
      <w:r w:rsidRPr="00454E0F">
        <w:rPr>
          <w:rFonts w:eastAsia="Calibri" w:cs="Times New Roman"/>
          <w:sz w:val="20"/>
          <w:lang w:val="fr-CA"/>
        </w:rPr>
        <w:t xml:space="preserve">, </w:t>
      </w:r>
      <w:r w:rsidR="00454E0F" w:rsidRPr="00454E0F">
        <w:rPr>
          <w:rFonts w:eastAsia="Calibri" w:cs="Times New Roman"/>
          <w:sz w:val="20"/>
          <w:lang w:val="fr-CA"/>
        </w:rPr>
        <w:t xml:space="preserve">affirme par la présente que les déclarations suivantes sont vraies et correctes au meilleur de ma connaissance, et je reconnais </w:t>
      </w:r>
      <w:r w:rsidR="00454E0F">
        <w:rPr>
          <w:rFonts w:eastAsia="Calibri" w:cs="Times New Roman"/>
          <w:sz w:val="20"/>
          <w:lang w:val="fr-CA"/>
        </w:rPr>
        <w:t xml:space="preserve">que </w:t>
      </w:r>
      <w:r w:rsidR="00454E0F" w:rsidRPr="00454E0F">
        <w:rPr>
          <w:rFonts w:eastAsia="Calibri" w:cs="Times New Roman"/>
          <w:sz w:val="20"/>
          <w:lang w:val="fr-CA"/>
        </w:rPr>
        <w:t>faire une déclaration sciemment fausse peut entraîner la suspension ou la résiliation du certificat ou non - délivrance du certificat.</w:t>
      </w:r>
    </w:p>
    <w:p w14:paraId="7DE219E9" w14:textId="77777777" w:rsidR="00081CF9" w:rsidRPr="00454E0F" w:rsidRDefault="00081CF9" w:rsidP="00081CF9">
      <w:pPr>
        <w:spacing w:line="276" w:lineRule="auto"/>
        <w:rPr>
          <w:rFonts w:eastAsia="Calibri" w:cs="Times New Roman"/>
          <w:sz w:val="20"/>
          <w:lang w:val="fr-CA"/>
        </w:rPr>
      </w:pPr>
    </w:p>
    <w:p w14:paraId="6608F13C" w14:textId="77777777" w:rsidR="00081CF9" w:rsidRPr="00454E0F" w:rsidRDefault="00081CF9" w:rsidP="00081CF9">
      <w:pPr>
        <w:spacing w:line="276" w:lineRule="auto"/>
        <w:rPr>
          <w:rFonts w:eastAsia="Calibri" w:cs="Times New Roman"/>
          <w:sz w:val="20"/>
          <w:lang w:val="fr-CA"/>
        </w:rPr>
      </w:pPr>
    </w:p>
    <w:p w14:paraId="001B72BA" w14:textId="77777777" w:rsidR="00081CF9" w:rsidRPr="00454E0F" w:rsidRDefault="00081CF9" w:rsidP="00081CF9">
      <w:pPr>
        <w:spacing w:line="276" w:lineRule="auto"/>
        <w:rPr>
          <w:rFonts w:eastAsia="Calibri" w:cs="Times New Roman"/>
          <w:sz w:val="20"/>
          <w:lang w:val="fr-CA"/>
        </w:rPr>
      </w:pPr>
    </w:p>
    <w:p w14:paraId="380CFA93" w14:textId="77777777" w:rsidR="00081CF9" w:rsidRDefault="00081CF9" w:rsidP="00081CF9">
      <w:pPr>
        <w:spacing w:line="276" w:lineRule="auto"/>
        <w:rPr>
          <w:rFonts w:eastAsia="Calibri" w:cs="Times New Roman"/>
          <w:sz w:val="20"/>
        </w:rPr>
      </w:pPr>
      <w:r>
        <w:rPr>
          <w:rFonts w:eastAsia="Calibri" w:cs="Times New Roman"/>
          <w:sz w:val="20"/>
        </w:rPr>
        <w:t>___________________</w:t>
      </w:r>
      <w:r>
        <w:rPr>
          <w:rFonts w:eastAsia="Calibri" w:cs="Times New Roman"/>
          <w:sz w:val="20"/>
        </w:rPr>
        <w:tab/>
      </w:r>
      <w:r>
        <w:rPr>
          <w:rFonts w:eastAsia="Calibri" w:cs="Times New Roman"/>
          <w:sz w:val="20"/>
        </w:rPr>
        <w:tab/>
      </w:r>
      <w:r>
        <w:rPr>
          <w:rFonts w:eastAsia="Calibri" w:cs="Times New Roman"/>
          <w:sz w:val="20"/>
        </w:rPr>
        <w:tab/>
      </w:r>
      <w:r>
        <w:rPr>
          <w:rFonts w:eastAsia="Calibri" w:cs="Times New Roman"/>
          <w:sz w:val="20"/>
        </w:rPr>
        <w:tab/>
        <w:t>___________________</w:t>
      </w:r>
    </w:p>
    <w:p w14:paraId="64F5AB4C" w14:textId="0807CB51" w:rsidR="00081CF9" w:rsidRDefault="00454E0F" w:rsidP="00081CF9">
      <w:pPr>
        <w:spacing w:line="276" w:lineRule="auto"/>
        <w:rPr>
          <w:rFonts w:eastAsia="Calibri" w:cs="Times New Roman"/>
          <w:sz w:val="20"/>
        </w:rPr>
      </w:pPr>
      <w:r w:rsidRPr="00DA6EB4">
        <w:rPr>
          <w:rFonts w:eastAsia="Calibri" w:cs="Times New Roman"/>
          <w:sz w:val="20"/>
          <w:lang w:val="fr-CA"/>
        </w:rPr>
        <w:t>Nom</w:t>
      </w:r>
      <w:r w:rsidR="00081CF9">
        <w:rPr>
          <w:rFonts w:eastAsia="Calibri" w:cs="Times New Roman"/>
          <w:sz w:val="20"/>
        </w:rPr>
        <w:tab/>
      </w:r>
      <w:r w:rsidR="00081CF9">
        <w:rPr>
          <w:rFonts w:eastAsia="Calibri" w:cs="Times New Roman"/>
          <w:sz w:val="20"/>
        </w:rPr>
        <w:tab/>
      </w:r>
      <w:r w:rsidR="00081CF9">
        <w:rPr>
          <w:rFonts w:eastAsia="Calibri" w:cs="Times New Roman"/>
          <w:sz w:val="20"/>
        </w:rPr>
        <w:tab/>
      </w:r>
      <w:r w:rsidR="00081CF9">
        <w:rPr>
          <w:rFonts w:eastAsia="Calibri" w:cs="Times New Roman"/>
          <w:sz w:val="20"/>
        </w:rPr>
        <w:tab/>
      </w:r>
      <w:r w:rsidR="00081CF9">
        <w:rPr>
          <w:rFonts w:eastAsia="Calibri" w:cs="Times New Roman"/>
          <w:sz w:val="20"/>
        </w:rPr>
        <w:tab/>
      </w:r>
      <w:r w:rsidR="00081CF9">
        <w:rPr>
          <w:rFonts w:eastAsia="Calibri" w:cs="Times New Roman"/>
          <w:sz w:val="20"/>
        </w:rPr>
        <w:tab/>
      </w:r>
      <w:r w:rsidR="00081CF9">
        <w:rPr>
          <w:rFonts w:eastAsia="Calibri" w:cs="Times New Roman"/>
          <w:sz w:val="20"/>
        </w:rPr>
        <w:tab/>
        <w:t>Date</w:t>
      </w:r>
    </w:p>
    <w:p w14:paraId="3FB97F4A" w14:textId="77777777" w:rsidR="00081CF9" w:rsidRDefault="00081CF9" w:rsidP="00081CF9">
      <w:pPr>
        <w:spacing w:line="276" w:lineRule="auto"/>
        <w:rPr>
          <w:rFonts w:eastAsia="Calibri" w:cs="Times New Roman"/>
          <w:sz w:val="20"/>
        </w:rPr>
      </w:pPr>
    </w:p>
    <w:p w14:paraId="4A551D50" w14:textId="77777777" w:rsidR="00081CF9" w:rsidRDefault="00081CF9" w:rsidP="00081CF9">
      <w:pPr>
        <w:spacing w:line="276" w:lineRule="auto"/>
        <w:rPr>
          <w:rFonts w:eastAsia="Calibri" w:cs="Times New Roman"/>
          <w:sz w:val="20"/>
        </w:rPr>
      </w:pPr>
    </w:p>
    <w:p w14:paraId="3E526153" w14:textId="77777777" w:rsidR="00081CF9" w:rsidRDefault="00081CF9" w:rsidP="00081CF9">
      <w:pPr>
        <w:spacing w:line="276" w:lineRule="auto"/>
        <w:rPr>
          <w:rFonts w:eastAsia="Calibri" w:cs="Times New Roman"/>
          <w:sz w:val="20"/>
        </w:rPr>
        <w:sectPr w:rsidR="00081CF9">
          <w:pgSz w:w="11900" w:h="16840"/>
          <w:pgMar w:top="1440" w:right="1800" w:bottom="1440" w:left="1800" w:header="708" w:footer="179" w:gutter="0"/>
          <w:cols w:space="720"/>
        </w:sectPr>
      </w:pPr>
      <w:r>
        <w:rPr>
          <w:rFonts w:eastAsia="Calibri" w:cs="Times New Roman"/>
          <w:sz w:val="20"/>
        </w:rPr>
        <w:tab/>
      </w:r>
      <w:r>
        <w:rPr>
          <w:rFonts w:eastAsia="Calibri" w:cs="Times New Roman"/>
          <w:sz w:val="20"/>
        </w:rPr>
        <w:tab/>
      </w:r>
      <w:r>
        <w:rPr>
          <w:rFonts w:eastAsia="Calibri" w:cs="Times New Roman"/>
          <w:sz w:val="20"/>
        </w:rPr>
        <w:tab/>
      </w:r>
    </w:p>
    <w:p w14:paraId="185BB1F0" w14:textId="77777777" w:rsidR="00081CF9" w:rsidRPr="00081CF9" w:rsidRDefault="00081CF9" w:rsidP="00081CF9"/>
    <w:p w14:paraId="750AC664" w14:textId="469B9208" w:rsidR="00081CF9" w:rsidRDefault="00454E0F" w:rsidP="00081CF9">
      <w:pPr>
        <w:spacing w:line="276" w:lineRule="auto"/>
        <w:rPr>
          <w:rFonts w:eastAsia="Calibri" w:cs="Times New Roman"/>
          <w:b/>
          <w:sz w:val="20"/>
        </w:rPr>
      </w:pPr>
      <w:r w:rsidRPr="00454E0F">
        <w:rPr>
          <w:rFonts w:eastAsia="Calibri" w:cs="Times New Roman"/>
          <w:b/>
          <w:bCs/>
          <w:sz w:val="20"/>
          <w:lang w:val="fr-CA"/>
        </w:rPr>
        <w:t>Travail des enfants</w:t>
      </w:r>
    </w:p>
    <w:tbl>
      <w:tblPr>
        <w:tblStyle w:val="TableGrid1"/>
        <w:tblW w:w="15375" w:type="dxa"/>
        <w:tblInd w:w="-635" w:type="dxa"/>
        <w:tblLayout w:type="fixed"/>
        <w:tblLook w:val="04A0" w:firstRow="1" w:lastRow="0" w:firstColumn="1" w:lastColumn="0" w:noHBand="0" w:noVBand="1"/>
      </w:tblPr>
      <w:tblGrid>
        <w:gridCol w:w="4681"/>
        <w:gridCol w:w="5033"/>
        <w:gridCol w:w="5661"/>
      </w:tblGrid>
      <w:tr w:rsidR="00081CF9" w14:paraId="58DBC308" w14:textId="77777777" w:rsidTr="00454E0F">
        <w:trPr>
          <w:trHeight w:val="435"/>
        </w:trPr>
        <w:tc>
          <w:tcPr>
            <w:tcW w:w="4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69E1FD" w14:textId="3F1A7B44" w:rsidR="00081CF9" w:rsidRDefault="00454E0F" w:rsidP="00FF11CD">
            <w:pPr>
              <w:spacing w:line="276" w:lineRule="auto"/>
              <w:rPr>
                <w:rFonts w:eastAsia="Calibri" w:cs="Times New Roman"/>
                <w:b/>
                <w:bCs/>
                <w:sz w:val="20"/>
              </w:rPr>
            </w:pPr>
            <w:r>
              <w:rPr>
                <w:rFonts w:cs="Times New Roman"/>
                <w:b/>
                <w:bCs/>
                <w:sz w:val="20"/>
              </w:rPr>
              <w:t>Exigence</w:t>
            </w:r>
          </w:p>
        </w:tc>
        <w:tc>
          <w:tcPr>
            <w:tcW w:w="50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0F83E6" w14:textId="77777777" w:rsidR="00081CF9" w:rsidRDefault="00081CF9" w:rsidP="00454E0F">
            <w:pPr>
              <w:spacing w:line="276" w:lineRule="auto"/>
              <w:jc w:val="left"/>
              <w:rPr>
                <w:rFonts w:cs="Times New Roman"/>
                <w:b/>
                <w:bCs/>
                <w:sz w:val="20"/>
              </w:rPr>
            </w:pPr>
            <w:r>
              <w:rPr>
                <w:rFonts w:cs="Times New Roman"/>
                <w:b/>
                <w:bCs/>
                <w:sz w:val="20"/>
              </w:rPr>
              <w:t>Questions</w:t>
            </w:r>
          </w:p>
        </w:tc>
        <w:tc>
          <w:tcPr>
            <w:tcW w:w="56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43D1FE" w14:textId="0315A6A6" w:rsidR="00081CF9" w:rsidRPr="00454E0F" w:rsidRDefault="00454E0F" w:rsidP="00FF11CD">
            <w:pPr>
              <w:spacing w:line="276" w:lineRule="auto"/>
              <w:rPr>
                <w:rFonts w:cs="Times New Roman"/>
                <w:b/>
                <w:bCs/>
                <w:sz w:val="20"/>
                <w:lang w:val="fr-CA"/>
              </w:rPr>
            </w:pPr>
            <w:r w:rsidRPr="00454E0F">
              <w:rPr>
                <w:rFonts w:cs="Times New Roman"/>
                <w:b/>
                <w:bCs/>
                <w:sz w:val="20"/>
                <w:lang w:val="fr-CA"/>
              </w:rPr>
              <w:t>Réponses</w:t>
            </w:r>
          </w:p>
        </w:tc>
      </w:tr>
      <w:tr w:rsidR="00081CF9" w14:paraId="1136C2A3" w14:textId="77777777" w:rsidTr="00454E0F">
        <w:trPr>
          <w:trHeight w:val="1036"/>
        </w:trPr>
        <w:tc>
          <w:tcPr>
            <w:tcW w:w="4681" w:type="dxa"/>
            <w:vMerge w:val="restart"/>
            <w:tcBorders>
              <w:top w:val="single" w:sz="4" w:space="0" w:color="auto"/>
              <w:left w:val="single" w:sz="4" w:space="0" w:color="auto"/>
              <w:bottom w:val="single" w:sz="4" w:space="0" w:color="auto"/>
              <w:right w:val="single" w:sz="4" w:space="0" w:color="auto"/>
            </w:tcBorders>
          </w:tcPr>
          <w:p w14:paraId="01D5E7DF" w14:textId="71527B91" w:rsidR="00081CF9" w:rsidRPr="00454E0F" w:rsidRDefault="00081CF9" w:rsidP="00FF11CD">
            <w:pPr>
              <w:spacing w:line="276" w:lineRule="auto"/>
              <w:rPr>
                <w:rFonts w:cs="Times New Roman"/>
                <w:sz w:val="20"/>
                <w:lang w:val="fr-CA"/>
              </w:rPr>
            </w:pPr>
            <w:r w:rsidRPr="00454E0F">
              <w:rPr>
                <w:rFonts w:cs="Times New Roman"/>
                <w:sz w:val="20"/>
                <w:lang w:val="fr-CA"/>
              </w:rPr>
              <w:t xml:space="preserve">7.2 </w:t>
            </w:r>
            <w:r w:rsidR="00454E0F" w:rsidRPr="00454E0F">
              <w:rPr>
                <w:rFonts w:cs="Times New Roman"/>
                <w:sz w:val="20"/>
                <w:lang w:val="fr-CA"/>
              </w:rPr>
              <w:t>L’organisation ne doit pas faire travailler des enfants.</w:t>
            </w:r>
          </w:p>
          <w:p w14:paraId="062D00F3" w14:textId="77777777" w:rsidR="00081CF9" w:rsidRPr="00454E0F" w:rsidRDefault="00081CF9" w:rsidP="00FF11CD">
            <w:pPr>
              <w:spacing w:line="276" w:lineRule="auto"/>
              <w:rPr>
                <w:rFonts w:cs="Times New Roman"/>
                <w:sz w:val="20"/>
                <w:lang w:val="fr-CA"/>
              </w:rPr>
            </w:pPr>
          </w:p>
          <w:p w14:paraId="078A20D5" w14:textId="0023AC60" w:rsidR="00081CF9" w:rsidRPr="00454E0F" w:rsidRDefault="00081CF9" w:rsidP="00454E0F">
            <w:pPr>
              <w:spacing w:line="276" w:lineRule="auto"/>
              <w:rPr>
                <w:rFonts w:cs="Times New Roman"/>
                <w:sz w:val="20"/>
                <w:lang w:val="fr-CA"/>
              </w:rPr>
            </w:pPr>
            <w:r w:rsidRPr="00454E0F">
              <w:rPr>
                <w:rFonts w:cs="Times New Roman"/>
                <w:sz w:val="20"/>
                <w:lang w:val="fr-CA"/>
              </w:rPr>
              <w:t xml:space="preserve">7.2.1 </w:t>
            </w:r>
            <w:r w:rsidR="00454E0F" w:rsidRPr="00454E0F">
              <w:rPr>
                <w:rFonts w:cs="Times New Roman"/>
                <w:sz w:val="20"/>
                <w:lang w:val="fr-CA"/>
              </w:rPr>
              <w:t>L’organisation ne doit pas employer de travailleurs âgés de moins de 15 ans, ou en dessous de l’âge minimum tel qu’indiqué par les lois ou réglementations nationales ou locales, l’âge le plus élevé prévalant, à l’exception de 7.2.2.</w:t>
            </w:r>
          </w:p>
          <w:p w14:paraId="591A387A" w14:textId="77777777" w:rsidR="00081CF9" w:rsidRPr="00454E0F" w:rsidRDefault="00081CF9" w:rsidP="00FF11CD">
            <w:pPr>
              <w:spacing w:line="276" w:lineRule="auto"/>
              <w:rPr>
                <w:rFonts w:cs="Times New Roman"/>
                <w:sz w:val="20"/>
                <w:lang w:val="fr-CA"/>
              </w:rPr>
            </w:pPr>
          </w:p>
          <w:p w14:paraId="5DF5783D" w14:textId="67943EC3" w:rsidR="00081CF9" w:rsidRPr="00454E0F" w:rsidRDefault="00081CF9" w:rsidP="00454E0F">
            <w:pPr>
              <w:spacing w:line="276" w:lineRule="auto"/>
              <w:rPr>
                <w:rFonts w:cs="Times New Roman"/>
                <w:sz w:val="20"/>
                <w:lang w:val="fr-CA"/>
              </w:rPr>
            </w:pPr>
            <w:r w:rsidRPr="00454E0F">
              <w:rPr>
                <w:rFonts w:cs="Times New Roman"/>
                <w:sz w:val="20"/>
                <w:lang w:val="fr-CA"/>
              </w:rPr>
              <w:t xml:space="preserve">7.2.2 </w:t>
            </w:r>
            <w:r w:rsidR="00454E0F" w:rsidRPr="00454E0F">
              <w:rPr>
                <w:rFonts w:cs="Times New Roman"/>
                <w:sz w:val="20"/>
                <w:lang w:val="fr-CA"/>
              </w:rPr>
              <w:t>Dans les pays où la législation ou la réglementation nationale autorise l’emploi de personnes âgées de 13 à 15 ans à des</w:t>
            </w:r>
            <w:r w:rsidR="00454E0F">
              <w:rPr>
                <w:rFonts w:cs="Times New Roman"/>
                <w:sz w:val="20"/>
                <w:lang w:val="fr-CA"/>
              </w:rPr>
              <w:t xml:space="preserve"> </w:t>
            </w:r>
            <w:r w:rsidR="00454E0F" w:rsidRPr="00454E0F">
              <w:rPr>
                <w:rFonts w:cs="Times New Roman"/>
                <w:sz w:val="20"/>
                <w:lang w:val="fr-CA"/>
              </w:rPr>
              <w:t>travaux légers, cet emploi ne devrait pas interférer avec la scolarité ni nuire à leur santé ou à leur développement. En particulier, lorsque les enfants sont soumis à la législation sur l'éducation obligatoire, ils ne doivent travailler qu'en dehors des heures de classe pendant les heures normales de travail.</w:t>
            </w:r>
          </w:p>
          <w:p w14:paraId="2D129FE4" w14:textId="77777777" w:rsidR="00081CF9" w:rsidRPr="00454E0F" w:rsidRDefault="00081CF9" w:rsidP="00FF11CD">
            <w:pPr>
              <w:spacing w:line="276" w:lineRule="auto"/>
              <w:rPr>
                <w:rFonts w:cs="Times New Roman"/>
                <w:sz w:val="20"/>
                <w:lang w:val="fr-CA"/>
              </w:rPr>
            </w:pPr>
          </w:p>
          <w:p w14:paraId="3E8CBE9A" w14:textId="0703C10C" w:rsidR="00081CF9" w:rsidRPr="00454E0F" w:rsidRDefault="00081CF9" w:rsidP="00454E0F">
            <w:pPr>
              <w:spacing w:line="276" w:lineRule="auto"/>
              <w:rPr>
                <w:rFonts w:cs="Times New Roman"/>
                <w:sz w:val="20"/>
                <w:lang w:val="fr-CA"/>
              </w:rPr>
            </w:pPr>
            <w:r w:rsidRPr="00454E0F">
              <w:rPr>
                <w:rFonts w:cs="Times New Roman"/>
                <w:sz w:val="20"/>
                <w:lang w:val="fr-CA"/>
              </w:rPr>
              <w:t xml:space="preserve">7.2.3 </w:t>
            </w:r>
            <w:r w:rsidR="00454E0F" w:rsidRPr="00454E0F">
              <w:rPr>
                <w:rFonts w:cs="Times New Roman"/>
                <w:sz w:val="20"/>
                <w:lang w:val="fr-CA"/>
              </w:rPr>
              <w:t>Aucune personne âgée de moins de 18 ans ne peut être employée à des travaux dangereux ou lourds, sauf dans le cadre d'une formation dans le cadre des lois et règlements nationaux approuvés.</w:t>
            </w:r>
            <w:r w:rsidRPr="00454E0F">
              <w:rPr>
                <w:rFonts w:cs="Times New Roman"/>
                <w:sz w:val="20"/>
                <w:lang w:val="fr-CA"/>
              </w:rPr>
              <w:t xml:space="preserve"> </w:t>
            </w:r>
          </w:p>
          <w:p w14:paraId="3878EC71" w14:textId="77777777" w:rsidR="00081CF9" w:rsidRPr="00454E0F" w:rsidRDefault="00081CF9" w:rsidP="00FF11CD">
            <w:pPr>
              <w:spacing w:line="276" w:lineRule="auto"/>
              <w:rPr>
                <w:rFonts w:cs="Times New Roman"/>
                <w:sz w:val="20"/>
                <w:lang w:val="fr-CA"/>
              </w:rPr>
            </w:pPr>
          </w:p>
          <w:p w14:paraId="1213845E" w14:textId="4E0150B5" w:rsidR="00081CF9" w:rsidRPr="00454E0F" w:rsidRDefault="00081CF9" w:rsidP="00FF11CD">
            <w:pPr>
              <w:spacing w:line="276" w:lineRule="auto"/>
              <w:rPr>
                <w:rFonts w:cs="Times New Roman"/>
                <w:sz w:val="20"/>
                <w:lang w:val="fr-CA"/>
              </w:rPr>
            </w:pPr>
            <w:r w:rsidRPr="00454E0F">
              <w:rPr>
                <w:rFonts w:cs="Times New Roman"/>
                <w:sz w:val="20"/>
                <w:lang w:val="fr-CA"/>
              </w:rPr>
              <w:t xml:space="preserve">7.2.4 </w:t>
            </w:r>
            <w:r w:rsidR="00454E0F" w:rsidRPr="00454E0F">
              <w:rPr>
                <w:rFonts w:cs="Times New Roman"/>
                <w:sz w:val="20"/>
                <w:lang w:val="fr-CA"/>
              </w:rPr>
              <w:t>L'organisation doit interdire les pires formes de travail des enfants.</w:t>
            </w:r>
          </w:p>
        </w:tc>
        <w:tc>
          <w:tcPr>
            <w:tcW w:w="5033" w:type="dxa"/>
            <w:tcBorders>
              <w:top w:val="single" w:sz="4" w:space="0" w:color="auto"/>
              <w:left w:val="single" w:sz="4" w:space="0" w:color="auto"/>
              <w:bottom w:val="single" w:sz="4" w:space="0" w:color="auto"/>
              <w:right w:val="single" w:sz="4" w:space="0" w:color="auto"/>
            </w:tcBorders>
            <w:hideMark/>
          </w:tcPr>
          <w:p w14:paraId="11C9D169" w14:textId="20615B0B" w:rsidR="00081CF9" w:rsidRPr="00454E0F" w:rsidRDefault="00081CF9" w:rsidP="00454E0F">
            <w:pPr>
              <w:spacing w:line="276" w:lineRule="auto"/>
              <w:jc w:val="left"/>
              <w:rPr>
                <w:rFonts w:cs="Times New Roman"/>
                <w:bCs/>
                <w:sz w:val="20"/>
                <w:lang w:val="fr-CA"/>
              </w:rPr>
            </w:pPr>
            <w:r w:rsidRPr="00454E0F">
              <w:rPr>
                <w:rFonts w:cs="Times New Roman"/>
                <w:bCs/>
                <w:sz w:val="20"/>
                <w:lang w:val="fr-CA"/>
              </w:rPr>
              <w:t xml:space="preserve">a) </w:t>
            </w:r>
            <w:r w:rsidR="00454E0F" w:rsidRPr="00454E0F">
              <w:rPr>
                <w:rFonts w:cs="Times New Roman"/>
                <w:bCs/>
                <w:sz w:val="20"/>
                <w:lang w:val="fr-CA"/>
              </w:rPr>
              <w:t xml:space="preserve">Votre organisation est-elle conforme à la </w:t>
            </w:r>
            <w:r w:rsidRPr="00454E0F">
              <w:rPr>
                <w:rFonts w:cs="Times New Roman"/>
                <w:bCs/>
                <w:sz w:val="20"/>
                <w:lang w:val="fr-CA"/>
              </w:rPr>
              <w:t>Clause 7.2</w:t>
            </w:r>
            <w:r w:rsidR="00454E0F">
              <w:rPr>
                <w:rFonts w:cs="Times New Roman"/>
                <w:bCs/>
                <w:sz w:val="20"/>
                <w:lang w:val="fr-CA"/>
              </w:rPr>
              <w:t xml:space="preserve"> </w:t>
            </w:r>
            <w:r w:rsidRPr="00454E0F">
              <w:rPr>
                <w:rFonts w:cs="Times New Roman"/>
                <w:bCs/>
                <w:sz w:val="20"/>
                <w:lang w:val="fr-CA"/>
              </w:rPr>
              <w:t xml:space="preserve">? </w:t>
            </w:r>
            <w:r w:rsidRPr="00454E0F">
              <w:rPr>
                <w:rFonts w:cs="Times New Roman"/>
                <w:bCs/>
                <w:sz w:val="20"/>
                <w:lang w:val="fr-CA"/>
              </w:rPr>
              <w:br/>
            </w:r>
            <w:r w:rsidR="00454E0F" w:rsidRPr="00454E0F">
              <w:rPr>
                <w:rFonts w:cs="Times New Roman"/>
                <w:bCs/>
                <w:sz w:val="20"/>
                <w:lang w:val="fr-CA"/>
              </w:rPr>
              <w:t>Si oui, continuez à</w:t>
            </w:r>
            <w:r w:rsidRPr="00454E0F">
              <w:rPr>
                <w:rFonts w:cs="Times New Roman"/>
                <w:bCs/>
                <w:sz w:val="20"/>
                <w:lang w:val="fr-CA"/>
              </w:rPr>
              <w:t xml:space="preserve"> c).  </w:t>
            </w:r>
          </w:p>
        </w:tc>
        <w:sdt>
          <w:sdtPr>
            <w:rPr>
              <w:rFonts w:eastAsia="Calibri" w:cs="Times New Roman"/>
              <w:sz w:val="20"/>
              <w:lang w:val="fr-CA"/>
            </w:rPr>
            <w:id w:val="679020842"/>
            <w:placeholder>
              <w:docPart w:val="9449F3D048604759A1CE0910E971F093"/>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067352A9" w14:textId="41E68F63" w:rsidR="00081CF9" w:rsidRPr="00454E0F" w:rsidRDefault="00454E0F" w:rsidP="00FF11CD">
                <w:pPr>
                  <w:spacing w:line="276" w:lineRule="auto"/>
                  <w:rPr>
                    <w:rFonts w:cs="Times New Roman"/>
                    <w:sz w:val="20"/>
                    <w:lang w:val="fr-CA"/>
                  </w:rPr>
                </w:pPr>
                <w:r w:rsidRPr="00454E0F">
                  <w:rPr>
                    <w:rStyle w:val="PlaceholderText"/>
                    <w:lang w:val="fr-CA"/>
                  </w:rPr>
                  <w:t>Cliquez ou appuyez ici pour saisir du texte.</w:t>
                </w:r>
              </w:p>
            </w:tc>
          </w:sdtContent>
        </w:sdt>
      </w:tr>
      <w:tr w:rsidR="00454E0F" w:rsidRPr="00454E0F" w14:paraId="44219585" w14:textId="77777777" w:rsidTr="00454E0F">
        <w:trPr>
          <w:trHeight w:val="1033"/>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7CD5A541" w14:textId="77777777" w:rsidR="00454E0F" w:rsidRDefault="00454E0F" w:rsidP="00454E0F">
            <w:pPr>
              <w:jc w:val="left"/>
              <w:rPr>
                <w:rFonts w:ascii="Arial" w:eastAsia="Calibri" w:hAnsi="Arial" w:cs="Times New Roman"/>
                <w:sz w:val="20"/>
              </w:rPr>
            </w:pPr>
          </w:p>
        </w:tc>
        <w:tc>
          <w:tcPr>
            <w:tcW w:w="5033" w:type="dxa"/>
            <w:tcBorders>
              <w:top w:val="single" w:sz="4" w:space="0" w:color="auto"/>
              <w:left w:val="single" w:sz="4" w:space="0" w:color="auto"/>
              <w:bottom w:val="single" w:sz="4" w:space="0" w:color="auto"/>
              <w:right w:val="single" w:sz="4" w:space="0" w:color="auto"/>
            </w:tcBorders>
            <w:hideMark/>
          </w:tcPr>
          <w:p w14:paraId="2B3197BD" w14:textId="6A0824F2" w:rsidR="00454E0F" w:rsidRPr="00454E0F" w:rsidRDefault="00454E0F" w:rsidP="00454E0F">
            <w:pPr>
              <w:spacing w:line="276" w:lineRule="auto"/>
              <w:rPr>
                <w:rFonts w:cs="Times New Roman"/>
                <w:bCs/>
                <w:sz w:val="20"/>
                <w:lang w:val="fr-CA"/>
              </w:rPr>
            </w:pPr>
            <w:r w:rsidRPr="00454E0F">
              <w:rPr>
                <w:rFonts w:cs="Times New Roman"/>
                <w:bCs/>
                <w:sz w:val="20"/>
                <w:lang w:val="fr-CA"/>
              </w:rPr>
              <w:t>b) Si la réponse est non à a) ci-dessus, veuillez décrire comment ou pourquoi votre organisation ne se conforme pas à la clause 7.2.</w:t>
            </w:r>
          </w:p>
        </w:tc>
        <w:sdt>
          <w:sdtPr>
            <w:rPr>
              <w:rFonts w:eastAsia="Calibri" w:cs="Times New Roman"/>
              <w:sz w:val="20"/>
              <w:lang w:val="fr-CA"/>
            </w:rPr>
            <w:id w:val="1520515282"/>
            <w:placeholder>
              <w:docPart w:val="487CC95CE10844F2AF487C6910086870"/>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28970182" w14:textId="28D4F0C4" w:rsidR="00454E0F" w:rsidRPr="00454E0F" w:rsidRDefault="00454E0F" w:rsidP="00454E0F">
                <w:pPr>
                  <w:spacing w:line="276" w:lineRule="auto"/>
                  <w:rPr>
                    <w:rFonts w:cs="Times New Roman"/>
                    <w:sz w:val="20"/>
                    <w:lang w:val="fr-CA"/>
                  </w:rPr>
                </w:pPr>
                <w:r w:rsidRPr="00454E0F">
                  <w:rPr>
                    <w:rStyle w:val="PlaceholderText"/>
                    <w:lang w:val="fr-CA"/>
                  </w:rPr>
                  <w:t>Cliquez ou appuyez ici pour saisir du texte.</w:t>
                </w:r>
              </w:p>
            </w:tc>
          </w:sdtContent>
        </w:sdt>
      </w:tr>
      <w:tr w:rsidR="00454E0F" w:rsidRPr="00454E0F" w14:paraId="53BAFDFD" w14:textId="77777777" w:rsidTr="00454E0F">
        <w:trPr>
          <w:trHeight w:val="1033"/>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5771D91F" w14:textId="77777777" w:rsidR="00454E0F" w:rsidRPr="00454E0F" w:rsidRDefault="00454E0F" w:rsidP="00454E0F">
            <w:pPr>
              <w:jc w:val="left"/>
              <w:rPr>
                <w:rFonts w:ascii="Arial" w:eastAsia="Calibri" w:hAnsi="Arial" w:cs="Times New Roman"/>
                <w:sz w:val="20"/>
                <w:lang w:val="fr-CA"/>
              </w:rPr>
            </w:pPr>
          </w:p>
        </w:tc>
        <w:tc>
          <w:tcPr>
            <w:tcW w:w="5033" w:type="dxa"/>
            <w:tcBorders>
              <w:top w:val="single" w:sz="4" w:space="0" w:color="auto"/>
              <w:left w:val="single" w:sz="4" w:space="0" w:color="auto"/>
              <w:bottom w:val="single" w:sz="4" w:space="0" w:color="auto"/>
              <w:right w:val="single" w:sz="4" w:space="0" w:color="auto"/>
            </w:tcBorders>
            <w:hideMark/>
          </w:tcPr>
          <w:p w14:paraId="45A350E1" w14:textId="3BCC1B5D" w:rsidR="00454E0F" w:rsidRPr="00454E0F" w:rsidRDefault="00454E0F" w:rsidP="00454E0F">
            <w:pPr>
              <w:spacing w:line="276" w:lineRule="auto"/>
              <w:rPr>
                <w:rFonts w:cs="Times New Roman"/>
                <w:bCs/>
                <w:sz w:val="20"/>
                <w:lang w:val="fr-CA"/>
              </w:rPr>
            </w:pPr>
            <w:r w:rsidRPr="00454E0F">
              <w:rPr>
                <w:rFonts w:cs="Times New Roman"/>
                <w:bCs/>
                <w:sz w:val="20"/>
                <w:lang w:val="fr-CA"/>
              </w:rPr>
              <w:t>c) Pour les personnes que vous employez sur le/les site(s) détenant le certificat, décrivez comment votre organisation sait qu'elle se conforme à la clause 7.2.</w:t>
            </w:r>
          </w:p>
        </w:tc>
        <w:sdt>
          <w:sdtPr>
            <w:rPr>
              <w:rFonts w:eastAsia="Calibri" w:cs="Times New Roman"/>
              <w:sz w:val="20"/>
              <w:lang w:val="fr-CA"/>
            </w:rPr>
            <w:id w:val="1230955446"/>
            <w:placeholder>
              <w:docPart w:val="0F4CFDE6D0B74685B74F9FAB71D81DA7"/>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2562A0AE" w14:textId="156955CC" w:rsidR="00454E0F" w:rsidRPr="00454E0F" w:rsidRDefault="00454E0F" w:rsidP="00454E0F">
                <w:pPr>
                  <w:spacing w:line="276" w:lineRule="auto"/>
                  <w:rPr>
                    <w:rFonts w:cs="Times New Roman"/>
                    <w:sz w:val="20"/>
                    <w:lang w:val="fr-CA"/>
                  </w:rPr>
                </w:pPr>
                <w:r w:rsidRPr="00454E0F">
                  <w:rPr>
                    <w:rStyle w:val="PlaceholderText"/>
                    <w:lang w:val="fr-CA"/>
                  </w:rPr>
                  <w:t>Cliquez ou appuyez ici pour saisir du texte.</w:t>
                </w:r>
              </w:p>
            </w:tc>
          </w:sdtContent>
        </w:sdt>
      </w:tr>
      <w:tr w:rsidR="00454E0F" w:rsidRPr="00454E0F" w14:paraId="6A211824" w14:textId="77777777" w:rsidTr="00454E0F">
        <w:trPr>
          <w:trHeight w:val="1098"/>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47AEB764" w14:textId="77777777" w:rsidR="00454E0F" w:rsidRPr="00454E0F" w:rsidRDefault="00454E0F" w:rsidP="00454E0F">
            <w:pPr>
              <w:jc w:val="left"/>
              <w:rPr>
                <w:rFonts w:ascii="Arial" w:eastAsia="Calibri" w:hAnsi="Arial" w:cs="Times New Roman"/>
                <w:sz w:val="20"/>
                <w:lang w:val="fr-CA"/>
              </w:rPr>
            </w:pPr>
          </w:p>
        </w:tc>
        <w:tc>
          <w:tcPr>
            <w:tcW w:w="5033" w:type="dxa"/>
            <w:tcBorders>
              <w:top w:val="single" w:sz="4" w:space="0" w:color="auto"/>
              <w:left w:val="single" w:sz="4" w:space="0" w:color="auto"/>
              <w:bottom w:val="single" w:sz="4" w:space="0" w:color="auto"/>
              <w:right w:val="single" w:sz="4" w:space="0" w:color="auto"/>
            </w:tcBorders>
            <w:hideMark/>
          </w:tcPr>
          <w:p w14:paraId="14BE410F" w14:textId="4ED1C1C9" w:rsidR="00454E0F" w:rsidRPr="00454E0F" w:rsidRDefault="00454E0F" w:rsidP="00454E0F">
            <w:pPr>
              <w:spacing w:line="276" w:lineRule="auto"/>
              <w:rPr>
                <w:rFonts w:cs="Times New Roman"/>
                <w:bCs/>
                <w:sz w:val="20"/>
                <w:lang w:val="fr-CA"/>
              </w:rPr>
            </w:pPr>
            <w:r w:rsidRPr="00454E0F">
              <w:rPr>
                <w:rFonts w:cs="Times New Roman"/>
                <w:bCs/>
                <w:sz w:val="20"/>
                <w:lang w:val="fr-CA"/>
              </w:rPr>
              <w:t>d) Identifiez tous les documents ou autres enregistrements (et leur emplacement) sur lesquels vous vous appuyez pour vérifier la conformité avec la Clause 7.2.</w:t>
            </w:r>
          </w:p>
        </w:tc>
        <w:sdt>
          <w:sdtPr>
            <w:rPr>
              <w:rFonts w:eastAsia="Calibri" w:cs="Times New Roman"/>
              <w:sz w:val="20"/>
              <w:lang w:val="fr-CA"/>
            </w:rPr>
            <w:id w:val="-1567564155"/>
            <w:placeholder>
              <w:docPart w:val="14E080F453064D7588FE4E2F5D7D04DF"/>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61D2AC19" w14:textId="0825B36B" w:rsidR="00454E0F" w:rsidRPr="00454E0F" w:rsidRDefault="00454E0F" w:rsidP="00454E0F">
                <w:pPr>
                  <w:spacing w:line="276" w:lineRule="auto"/>
                  <w:rPr>
                    <w:rFonts w:cs="Times New Roman"/>
                    <w:sz w:val="20"/>
                    <w:lang w:val="fr-CA"/>
                  </w:rPr>
                </w:pPr>
                <w:r w:rsidRPr="00454E0F">
                  <w:rPr>
                    <w:rStyle w:val="PlaceholderText"/>
                    <w:lang w:val="fr-CA"/>
                  </w:rPr>
                  <w:t>Cliquez ou appuyez ici pour saisir du texte.</w:t>
                </w:r>
              </w:p>
            </w:tc>
          </w:sdtContent>
        </w:sdt>
      </w:tr>
      <w:tr w:rsidR="00454E0F" w:rsidRPr="00454E0F" w14:paraId="6545843C" w14:textId="77777777" w:rsidTr="00454E0F">
        <w:trPr>
          <w:trHeight w:val="1098"/>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12A80DD9" w14:textId="77777777" w:rsidR="00454E0F" w:rsidRPr="00454E0F" w:rsidRDefault="00454E0F" w:rsidP="00454E0F">
            <w:pPr>
              <w:jc w:val="left"/>
              <w:rPr>
                <w:rFonts w:ascii="Arial" w:eastAsia="Calibri" w:hAnsi="Arial" w:cs="Times New Roman"/>
                <w:sz w:val="20"/>
                <w:lang w:val="fr-CA"/>
              </w:rPr>
            </w:pPr>
          </w:p>
        </w:tc>
        <w:tc>
          <w:tcPr>
            <w:tcW w:w="5033" w:type="dxa"/>
            <w:tcBorders>
              <w:top w:val="single" w:sz="4" w:space="0" w:color="auto"/>
              <w:left w:val="single" w:sz="4" w:space="0" w:color="auto"/>
              <w:bottom w:val="single" w:sz="4" w:space="0" w:color="auto"/>
              <w:right w:val="single" w:sz="4" w:space="0" w:color="auto"/>
            </w:tcBorders>
            <w:hideMark/>
          </w:tcPr>
          <w:p w14:paraId="5427FF78" w14:textId="796209B1" w:rsidR="00454E0F" w:rsidRPr="00454E0F" w:rsidRDefault="00454E0F" w:rsidP="00454E0F">
            <w:pPr>
              <w:spacing w:line="276" w:lineRule="auto"/>
              <w:rPr>
                <w:rFonts w:cs="Times New Roman"/>
                <w:bCs/>
                <w:sz w:val="20"/>
                <w:lang w:val="fr-CA"/>
              </w:rPr>
            </w:pPr>
            <w:r w:rsidRPr="00454E0F">
              <w:rPr>
                <w:rFonts w:cs="Times New Roman"/>
                <w:bCs/>
                <w:sz w:val="20"/>
                <w:lang w:val="fr-CA"/>
              </w:rPr>
              <w:t>e) Identifiez toute obligation légale qui, selon vous, pourrait avoir une incidence sur votre capacité à vous conformer à la clause 7.2. Veuillez les décrire et leur impact sur votre capacité à vous conformer à la Clause 7.2.</w:t>
            </w:r>
          </w:p>
        </w:tc>
        <w:sdt>
          <w:sdtPr>
            <w:rPr>
              <w:rFonts w:eastAsia="Calibri" w:cs="Times New Roman"/>
              <w:sz w:val="20"/>
              <w:lang w:val="fr-CA"/>
            </w:rPr>
            <w:id w:val="-75599312"/>
            <w:placeholder>
              <w:docPart w:val="D5243EB167E447469E7D9576E2295E84"/>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1D807CEE" w14:textId="7E57D98F" w:rsidR="00454E0F" w:rsidRPr="00454E0F" w:rsidRDefault="00454E0F" w:rsidP="00454E0F">
                <w:pPr>
                  <w:spacing w:line="276" w:lineRule="auto"/>
                  <w:rPr>
                    <w:rFonts w:cs="Times New Roman"/>
                    <w:sz w:val="20"/>
                    <w:lang w:val="fr-CA"/>
                  </w:rPr>
                </w:pPr>
                <w:r w:rsidRPr="00454E0F">
                  <w:rPr>
                    <w:rStyle w:val="PlaceholderText"/>
                    <w:lang w:val="fr-CA"/>
                  </w:rPr>
                  <w:t>Cliquez ou appuyez ici pour saisir du texte.</w:t>
                </w:r>
              </w:p>
            </w:tc>
          </w:sdtContent>
        </w:sdt>
      </w:tr>
      <w:tr w:rsidR="00454E0F" w:rsidRPr="00454E0F" w14:paraId="0826A628" w14:textId="77777777" w:rsidTr="00454E0F">
        <w:trPr>
          <w:trHeight w:val="1098"/>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36EEE078" w14:textId="77777777" w:rsidR="00454E0F" w:rsidRPr="00454E0F" w:rsidRDefault="00454E0F" w:rsidP="00454E0F">
            <w:pPr>
              <w:jc w:val="left"/>
              <w:rPr>
                <w:rFonts w:ascii="Arial" w:eastAsia="Calibri" w:hAnsi="Arial" w:cs="Times New Roman"/>
                <w:sz w:val="20"/>
                <w:lang w:val="fr-CA"/>
              </w:rPr>
            </w:pPr>
          </w:p>
        </w:tc>
        <w:tc>
          <w:tcPr>
            <w:tcW w:w="5033" w:type="dxa"/>
            <w:tcBorders>
              <w:top w:val="single" w:sz="4" w:space="0" w:color="auto"/>
              <w:left w:val="single" w:sz="4" w:space="0" w:color="auto"/>
              <w:bottom w:val="single" w:sz="4" w:space="0" w:color="auto"/>
              <w:right w:val="single" w:sz="4" w:space="0" w:color="auto"/>
            </w:tcBorders>
            <w:hideMark/>
          </w:tcPr>
          <w:p w14:paraId="052619F0" w14:textId="2684D1D0" w:rsidR="00454E0F" w:rsidRPr="00454E0F" w:rsidRDefault="00454E0F" w:rsidP="00454E0F">
            <w:pPr>
              <w:spacing w:line="276" w:lineRule="auto"/>
              <w:rPr>
                <w:rFonts w:cs="Times New Roman"/>
                <w:bCs/>
                <w:sz w:val="20"/>
                <w:lang w:val="fr-CA"/>
              </w:rPr>
            </w:pPr>
            <w:r w:rsidRPr="00454E0F">
              <w:rPr>
                <w:rFonts w:cs="Times New Roman"/>
                <w:bCs/>
                <w:sz w:val="20"/>
                <w:lang w:val="fr-CA"/>
              </w:rPr>
              <w:t>f) Joignez une déclaration de politique ou des déclarations faites par votre organisation qui englobe la clause 7.2.</w:t>
            </w:r>
          </w:p>
        </w:tc>
        <w:sdt>
          <w:sdtPr>
            <w:rPr>
              <w:rFonts w:eastAsia="Calibri" w:cs="Times New Roman"/>
              <w:sz w:val="20"/>
              <w:lang w:val="fr-CA"/>
            </w:rPr>
            <w:id w:val="2001541998"/>
            <w:placeholder>
              <w:docPart w:val="9A9BDA2F5860428DBD44DAD6E09E9A5D"/>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21BDC476" w14:textId="4DC30EDC" w:rsidR="00454E0F" w:rsidRPr="00454E0F" w:rsidRDefault="00454E0F" w:rsidP="00454E0F">
                <w:pPr>
                  <w:spacing w:line="276" w:lineRule="auto"/>
                  <w:rPr>
                    <w:rFonts w:cs="Times New Roman"/>
                    <w:sz w:val="20"/>
                    <w:lang w:val="fr-CA"/>
                  </w:rPr>
                </w:pPr>
                <w:r w:rsidRPr="00454E0F">
                  <w:rPr>
                    <w:rStyle w:val="PlaceholderText"/>
                    <w:lang w:val="fr-CA"/>
                  </w:rPr>
                  <w:t>Cliquez ou appuyez ici pour saisir du texte.</w:t>
                </w:r>
              </w:p>
            </w:tc>
          </w:sdtContent>
        </w:sdt>
      </w:tr>
    </w:tbl>
    <w:p w14:paraId="4DC1045A" w14:textId="77777777" w:rsidR="00081CF9" w:rsidRPr="00454E0F" w:rsidRDefault="00081CF9" w:rsidP="00081CF9">
      <w:pPr>
        <w:spacing w:line="276" w:lineRule="auto"/>
        <w:rPr>
          <w:rFonts w:ascii="Arial" w:eastAsia="Calibri" w:hAnsi="Arial" w:cs="Times New Roman"/>
          <w:sz w:val="20"/>
          <w:lang w:val="fr-CA"/>
        </w:rPr>
      </w:pPr>
    </w:p>
    <w:p w14:paraId="00D0D6E7" w14:textId="77777777" w:rsidR="00081CF9" w:rsidRPr="00454E0F" w:rsidRDefault="00081CF9" w:rsidP="00081CF9">
      <w:pPr>
        <w:spacing w:line="276" w:lineRule="auto"/>
        <w:rPr>
          <w:rFonts w:eastAsia="Calibri" w:cs="Times New Roman"/>
          <w:b/>
          <w:sz w:val="20"/>
          <w:lang w:val="fr-CA"/>
        </w:rPr>
      </w:pPr>
      <w:r w:rsidRPr="00454E0F">
        <w:rPr>
          <w:rFonts w:eastAsia="Calibri" w:cs="Times New Roman"/>
          <w:b/>
          <w:sz w:val="20"/>
          <w:lang w:val="fr-CA"/>
        </w:rPr>
        <w:br w:type="page"/>
      </w:r>
    </w:p>
    <w:p w14:paraId="66D1061A" w14:textId="05B0AAAE" w:rsidR="00081CF9" w:rsidRPr="00DA6EB4" w:rsidRDefault="00AF7456" w:rsidP="00081CF9">
      <w:pPr>
        <w:spacing w:line="276" w:lineRule="auto"/>
        <w:rPr>
          <w:rFonts w:eastAsia="Calibri" w:cs="Times New Roman"/>
          <w:b/>
          <w:sz w:val="20"/>
          <w:lang w:val="fr-CA"/>
        </w:rPr>
      </w:pPr>
      <w:r w:rsidRPr="00DA6EB4">
        <w:rPr>
          <w:rFonts w:eastAsia="Calibri" w:cs="Times New Roman"/>
          <w:b/>
          <w:sz w:val="20"/>
          <w:lang w:val="fr-CA"/>
        </w:rPr>
        <w:t>Travail forcé</w:t>
      </w:r>
    </w:p>
    <w:tbl>
      <w:tblPr>
        <w:tblStyle w:val="TableGrid1"/>
        <w:tblW w:w="15375" w:type="dxa"/>
        <w:tblInd w:w="-635" w:type="dxa"/>
        <w:tblLayout w:type="fixed"/>
        <w:tblLook w:val="04A0" w:firstRow="1" w:lastRow="0" w:firstColumn="1" w:lastColumn="0" w:noHBand="0" w:noVBand="1"/>
      </w:tblPr>
      <w:tblGrid>
        <w:gridCol w:w="4681"/>
        <w:gridCol w:w="5033"/>
        <w:gridCol w:w="5661"/>
      </w:tblGrid>
      <w:tr w:rsidR="00081CF9" w:rsidRPr="00AF7456" w14:paraId="77863A7C" w14:textId="77777777" w:rsidTr="00AF7456">
        <w:trPr>
          <w:trHeight w:val="452"/>
        </w:trPr>
        <w:tc>
          <w:tcPr>
            <w:tcW w:w="4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E3F766" w14:textId="06BDBAE3" w:rsidR="00081CF9" w:rsidRPr="00AF7456" w:rsidRDefault="00AF7456" w:rsidP="00FF11CD">
            <w:pPr>
              <w:spacing w:line="276" w:lineRule="auto"/>
              <w:rPr>
                <w:rFonts w:eastAsia="Calibri" w:cs="Times New Roman"/>
                <w:b/>
                <w:bCs/>
                <w:sz w:val="20"/>
                <w:lang w:val="fr-CA"/>
              </w:rPr>
            </w:pPr>
            <w:r>
              <w:rPr>
                <w:rFonts w:cs="Times New Roman"/>
                <w:b/>
                <w:bCs/>
                <w:sz w:val="20"/>
                <w:lang w:val="fr-CA"/>
              </w:rPr>
              <w:t>Exigence</w:t>
            </w:r>
          </w:p>
        </w:tc>
        <w:tc>
          <w:tcPr>
            <w:tcW w:w="50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96F532" w14:textId="77777777" w:rsidR="00081CF9" w:rsidRPr="00AF7456" w:rsidRDefault="00081CF9" w:rsidP="00FF11CD">
            <w:pPr>
              <w:spacing w:line="276" w:lineRule="auto"/>
              <w:rPr>
                <w:rFonts w:cs="Times New Roman"/>
                <w:b/>
                <w:bCs/>
                <w:sz w:val="20"/>
                <w:lang w:val="fr-CA"/>
              </w:rPr>
            </w:pPr>
            <w:r w:rsidRPr="00AF7456">
              <w:rPr>
                <w:rFonts w:cs="Times New Roman"/>
                <w:b/>
                <w:bCs/>
                <w:sz w:val="20"/>
                <w:lang w:val="fr-CA"/>
              </w:rPr>
              <w:t>Questions</w:t>
            </w:r>
          </w:p>
        </w:tc>
        <w:tc>
          <w:tcPr>
            <w:tcW w:w="56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4963CC" w14:textId="6C01B6CA" w:rsidR="00081CF9" w:rsidRPr="00AF7456" w:rsidRDefault="00AF7456" w:rsidP="00FF11CD">
            <w:pPr>
              <w:spacing w:line="276" w:lineRule="auto"/>
              <w:rPr>
                <w:rFonts w:cs="Times New Roman"/>
                <w:b/>
                <w:bCs/>
                <w:sz w:val="20"/>
                <w:lang w:val="fr-CA"/>
              </w:rPr>
            </w:pPr>
            <w:r>
              <w:rPr>
                <w:rFonts w:cs="Times New Roman"/>
                <w:b/>
                <w:bCs/>
                <w:sz w:val="20"/>
                <w:lang w:val="fr-CA"/>
              </w:rPr>
              <w:t>Réponses</w:t>
            </w:r>
          </w:p>
        </w:tc>
      </w:tr>
      <w:tr w:rsidR="00AF7456" w:rsidRPr="00AF7456" w14:paraId="60EE5EF9" w14:textId="77777777" w:rsidTr="00AF7456">
        <w:trPr>
          <w:trHeight w:val="1036"/>
        </w:trPr>
        <w:tc>
          <w:tcPr>
            <w:tcW w:w="4681" w:type="dxa"/>
            <w:vMerge w:val="restart"/>
            <w:tcBorders>
              <w:top w:val="single" w:sz="4" w:space="0" w:color="auto"/>
              <w:left w:val="single" w:sz="4" w:space="0" w:color="auto"/>
              <w:bottom w:val="single" w:sz="4" w:space="0" w:color="auto"/>
              <w:right w:val="single" w:sz="4" w:space="0" w:color="auto"/>
            </w:tcBorders>
          </w:tcPr>
          <w:p w14:paraId="737E9BC9" w14:textId="752984B8" w:rsidR="00AF7456" w:rsidRPr="00AF7456" w:rsidRDefault="00AF7456" w:rsidP="00AF7456">
            <w:pPr>
              <w:spacing w:line="276" w:lineRule="auto"/>
              <w:rPr>
                <w:rFonts w:cs="Times New Roman"/>
                <w:sz w:val="20"/>
                <w:lang w:val="fr-CA"/>
              </w:rPr>
            </w:pPr>
            <w:r w:rsidRPr="00AF7456">
              <w:rPr>
                <w:rFonts w:cs="Times New Roman"/>
                <w:sz w:val="20"/>
                <w:lang w:val="fr-CA"/>
              </w:rPr>
              <w:t>7.3 L'organisation doit éliminer toutes les formes de travail forcé et obligatoire.</w:t>
            </w:r>
          </w:p>
          <w:p w14:paraId="5B2B533F" w14:textId="77777777" w:rsidR="00AF7456" w:rsidRPr="00AF7456" w:rsidRDefault="00AF7456" w:rsidP="00AF7456">
            <w:pPr>
              <w:spacing w:line="276" w:lineRule="auto"/>
              <w:rPr>
                <w:rFonts w:cs="Times New Roman"/>
                <w:sz w:val="20"/>
                <w:lang w:val="fr-CA"/>
              </w:rPr>
            </w:pPr>
          </w:p>
          <w:p w14:paraId="28258103" w14:textId="20117853" w:rsidR="00AF7456" w:rsidRPr="00AF7456" w:rsidRDefault="00AF7456" w:rsidP="00AF7456">
            <w:pPr>
              <w:spacing w:line="276" w:lineRule="auto"/>
              <w:rPr>
                <w:rFonts w:cs="Times New Roman"/>
                <w:sz w:val="20"/>
                <w:lang w:val="fr-CA"/>
              </w:rPr>
            </w:pPr>
            <w:r w:rsidRPr="00AF7456">
              <w:rPr>
                <w:rFonts w:cs="Times New Roman"/>
                <w:sz w:val="20"/>
                <w:lang w:val="fr-CA"/>
              </w:rPr>
              <w:t>7.3.1 Les relations de travail sont volontaires et basées sur le consentement mutuel, sans menace de sanction.</w:t>
            </w:r>
          </w:p>
          <w:p w14:paraId="41D323DC" w14:textId="77777777" w:rsidR="00AF7456" w:rsidRPr="00AF7456" w:rsidRDefault="00AF7456" w:rsidP="00AF7456">
            <w:pPr>
              <w:spacing w:line="276" w:lineRule="auto"/>
              <w:rPr>
                <w:rFonts w:cs="Times New Roman"/>
                <w:sz w:val="20"/>
                <w:lang w:val="fr-CA"/>
              </w:rPr>
            </w:pPr>
          </w:p>
          <w:p w14:paraId="5C138B9B" w14:textId="1A9FBA72" w:rsidR="00AF7456" w:rsidRPr="00AF7456" w:rsidRDefault="00AF7456" w:rsidP="00AF7456">
            <w:pPr>
              <w:spacing w:line="276" w:lineRule="auto"/>
              <w:rPr>
                <w:rFonts w:cs="Times New Roman"/>
                <w:sz w:val="20"/>
                <w:lang w:val="fr-CA"/>
              </w:rPr>
            </w:pPr>
            <w:r w:rsidRPr="00AF7456">
              <w:rPr>
                <w:rFonts w:cs="Times New Roman"/>
                <w:sz w:val="20"/>
                <w:lang w:val="fr-CA"/>
              </w:rPr>
              <w:t>7.3.2 Il n’y a aucune preuve de pratiques indiquant un travail forcé ou obligatoire, y compris, mais sans s'y limiter, les suivantes</w:t>
            </w:r>
            <w:r>
              <w:rPr>
                <w:rFonts w:cs="Times New Roman"/>
                <w:sz w:val="20"/>
                <w:lang w:val="fr-CA"/>
              </w:rPr>
              <w:t> :</w:t>
            </w:r>
          </w:p>
          <w:p w14:paraId="74DFAD98" w14:textId="77777777" w:rsidR="00AF7456" w:rsidRPr="00DA6EB4" w:rsidRDefault="00AF7456" w:rsidP="00AF7456">
            <w:pPr>
              <w:spacing w:line="276" w:lineRule="auto"/>
              <w:rPr>
                <w:rFonts w:cs="Times New Roman"/>
                <w:sz w:val="20"/>
                <w:lang w:val="fr-CA"/>
              </w:rPr>
            </w:pPr>
          </w:p>
          <w:p w14:paraId="44139CD3" w14:textId="53EB1FC6" w:rsidR="00AF7456" w:rsidRPr="00DA6EB4" w:rsidRDefault="00AF7456" w:rsidP="00AF7456">
            <w:pPr>
              <w:pStyle w:val="ListParagraph"/>
              <w:numPr>
                <w:ilvl w:val="0"/>
                <w:numId w:val="23"/>
              </w:numPr>
              <w:spacing w:before="0" w:after="0" w:line="276" w:lineRule="auto"/>
              <w:contextualSpacing/>
              <w:rPr>
                <w:rFonts w:cs="Times New Roman"/>
                <w:sz w:val="20"/>
                <w:lang w:val="fr-CA"/>
              </w:rPr>
            </w:pPr>
            <w:r w:rsidRPr="00DA6EB4">
              <w:rPr>
                <w:sz w:val="20"/>
                <w:lang w:val="fr-CA"/>
              </w:rPr>
              <w:t>Violence physique et sexuelle</w:t>
            </w:r>
          </w:p>
          <w:p w14:paraId="3F742730" w14:textId="1C69E05E" w:rsidR="00AF7456" w:rsidRPr="00DA6EB4" w:rsidRDefault="00AF7456" w:rsidP="00AF7456">
            <w:pPr>
              <w:pStyle w:val="ListParagraph"/>
              <w:numPr>
                <w:ilvl w:val="0"/>
                <w:numId w:val="23"/>
              </w:numPr>
              <w:spacing w:before="0" w:after="0" w:line="276" w:lineRule="auto"/>
              <w:contextualSpacing/>
              <w:rPr>
                <w:sz w:val="20"/>
                <w:lang w:val="fr-CA"/>
              </w:rPr>
            </w:pPr>
            <w:r w:rsidRPr="00DA6EB4">
              <w:rPr>
                <w:sz w:val="20"/>
                <w:lang w:val="fr-CA"/>
              </w:rPr>
              <w:t>Travail en servitude</w:t>
            </w:r>
          </w:p>
          <w:p w14:paraId="661042CA" w14:textId="620A1D74" w:rsidR="00AF7456" w:rsidRPr="00DA6EB4" w:rsidRDefault="00AF7456" w:rsidP="00AF7456">
            <w:pPr>
              <w:pStyle w:val="ListParagraph"/>
              <w:numPr>
                <w:ilvl w:val="0"/>
                <w:numId w:val="23"/>
              </w:numPr>
              <w:spacing w:before="0" w:after="0" w:line="276" w:lineRule="auto"/>
              <w:contextualSpacing/>
              <w:rPr>
                <w:sz w:val="20"/>
                <w:lang w:val="fr-CA"/>
              </w:rPr>
            </w:pPr>
            <w:r w:rsidRPr="00DA6EB4">
              <w:rPr>
                <w:sz w:val="20"/>
                <w:lang w:val="fr-CA"/>
              </w:rPr>
              <w:t>Retenue de salaire, paiement des frais d’emploi et/ou paiement d’un dépôt pour commercer à travailler</w:t>
            </w:r>
          </w:p>
          <w:p w14:paraId="18DF1DDF" w14:textId="11C0CC53" w:rsidR="00AF7456" w:rsidRPr="00DA6EB4" w:rsidRDefault="00AF7456" w:rsidP="00AF7456">
            <w:pPr>
              <w:pStyle w:val="ListParagraph"/>
              <w:numPr>
                <w:ilvl w:val="0"/>
                <w:numId w:val="23"/>
              </w:numPr>
              <w:spacing w:before="0" w:after="0" w:line="276" w:lineRule="auto"/>
              <w:contextualSpacing/>
              <w:rPr>
                <w:sz w:val="20"/>
                <w:lang w:val="fr-CA"/>
              </w:rPr>
            </w:pPr>
            <w:r w:rsidRPr="00DA6EB4">
              <w:rPr>
                <w:sz w:val="20"/>
                <w:lang w:val="fr-CA"/>
              </w:rPr>
              <w:t>Restriction de mobilité ou de mouvement</w:t>
            </w:r>
          </w:p>
          <w:p w14:paraId="4289A95C" w14:textId="75CBF8EB" w:rsidR="00AF7456" w:rsidRPr="00DA6EB4" w:rsidRDefault="00AF7456" w:rsidP="00AF7456">
            <w:pPr>
              <w:pStyle w:val="ListParagraph"/>
              <w:numPr>
                <w:ilvl w:val="0"/>
                <w:numId w:val="23"/>
              </w:numPr>
              <w:spacing w:before="0" w:after="0" w:line="276" w:lineRule="auto"/>
              <w:contextualSpacing/>
              <w:rPr>
                <w:sz w:val="20"/>
                <w:lang w:val="fr-CA"/>
              </w:rPr>
            </w:pPr>
            <w:r w:rsidRPr="00DA6EB4">
              <w:rPr>
                <w:sz w:val="20"/>
                <w:lang w:val="fr-CA"/>
              </w:rPr>
              <w:t>Confiscation du passeport et des documents d’identité</w:t>
            </w:r>
          </w:p>
          <w:p w14:paraId="363314DA" w14:textId="6DE7346B" w:rsidR="00AF7456" w:rsidRPr="00AF7456" w:rsidRDefault="00AF7456" w:rsidP="00AF7456">
            <w:pPr>
              <w:pStyle w:val="ListParagraph"/>
              <w:numPr>
                <w:ilvl w:val="0"/>
                <w:numId w:val="23"/>
              </w:numPr>
              <w:spacing w:before="0" w:after="0" w:line="276" w:lineRule="auto"/>
              <w:contextualSpacing/>
              <w:rPr>
                <w:rFonts w:ascii="Arial" w:hAnsi="Arial"/>
                <w:sz w:val="20"/>
                <w:lang w:val="fr-CA"/>
              </w:rPr>
            </w:pPr>
            <w:r w:rsidRPr="00DA6EB4">
              <w:rPr>
                <w:sz w:val="20"/>
                <w:lang w:val="fr-CA"/>
              </w:rPr>
              <w:t>Menaces de dénonciation aux autorités.</w:t>
            </w:r>
            <w:r w:rsidRPr="00AF7456">
              <w:rPr>
                <w:rFonts w:ascii="Arial" w:hAnsi="Arial"/>
                <w:sz w:val="20"/>
                <w:lang w:val="fr-CA"/>
              </w:rPr>
              <w:t xml:space="preserve"> </w:t>
            </w:r>
          </w:p>
        </w:tc>
        <w:tc>
          <w:tcPr>
            <w:tcW w:w="5033" w:type="dxa"/>
            <w:tcBorders>
              <w:top w:val="single" w:sz="4" w:space="0" w:color="auto"/>
              <w:left w:val="single" w:sz="4" w:space="0" w:color="auto"/>
              <w:bottom w:val="single" w:sz="4" w:space="0" w:color="auto"/>
              <w:right w:val="single" w:sz="4" w:space="0" w:color="auto"/>
            </w:tcBorders>
            <w:hideMark/>
          </w:tcPr>
          <w:p w14:paraId="7FCBE61E" w14:textId="77777777" w:rsidR="00AF7456" w:rsidRPr="00AF7456" w:rsidRDefault="00AF7456" w:rsidP="00AF7456">
            <w:pPr>
              <w:spacing w:line="276" w:lineRule="auto"/>
              <w:rPr>
                <w:rFonts w:cs="Times New Roman"/>
                <w:bCs/>
                <w:sz w:val="20"/>
                <w:lang w:val="fr-CA"/>
              </w:rPr>
            </w:pPr>
            <w:r w:rsidRPr="00AF7456">
              <w:rPr>
                <w:rFonts w:cs="Times New Roman"/>
                <w:bCs/>
                <w:sz w:val="20"/>
                <w:lang w:val="fr-CA"/>
              </w:rPr>
              <w:t>a) Votre organisation est-elle conforme à la clause 7.3 ?</w:t>
            </w:r>
          </w:p>
          <w:p w14:paraId="60B3AE49" w14:textId="31B0FC6A" w:rsidR="00AF7456" w:rsidRPr="00AF7456" w:rsidRDefault="00AF7456" w:rsidP="00AF7456">
            <w:pPr>
              <w:spacing w:line="276" w:lineRule="auto"/>
              <w:rPr>
                <w:rFonts w:ascii="Arial" w:hAnsi="Arial" w:cs="Times New Roman"/>
                <w:bCs/>
                <w:sz w:val="20"/>
                <w:lang w:val="fr-CA"/>
              </w:rPr>
            </w:pPr>
            <w:r w:rsidRPr="00AF7456">
              <w:rPr>
                <w:rFonts w:cs="Times New Roman"/>
                <w:bCs/>
                <w:sz w:val="20"/>
                <w:lang w:val="fr-CA"/>
              </w:rPr>
              <w:t xml:space="preserve">Si oui, continuez </w:t>
            </w:r>
            <w:r>
              <w:rPr>
                <w:rFonts w:cs="Times New Roman"/>
                <w:bCs/>
                <w:sz w:val="20"/>
                <w:lang w:val="fr-CA"/>
              </w:rPr>
              <w:t>à</w:t>
            </w:r>
            <w:r w:rsidRPr="00AF7456">
              <w:rPr>
                <w:rFonts w:cs="Times New Roman"/>
                <w:bCs/>
                <w:sz w:val="20"/>
                <w:lang w:val="fr-CA"/>
              </w:rPr>
              <w:t xml:space="preserve"> c).</w:t>
            </w:r>
          </w:p>
        </w:tc>
        <w:sdt>
          <w:sdtPr>
            <w:rPr>
              <w:rFonts w:eastAsia="Calibri" w:cs="Times New Roman"/>
              <w:sz w:val="20"/>
              <w:lang w:val="fr-CA"/>
            </w:rPr>
            <w:id w:val="115881547"/>
            <w:placeholder>
              <w:docPart w:val="7BBDD740A1834E779229B73E576425D3"/>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6831FE1C" w14:textId="56F183AA" w:rsidR="00AF7456" w:rsidRPr="00AF7456" w:rsidRDefault="00AF7456" w:rsidP="00AF7456">
                <w:pPr>
                  <w:spacing w:line="276" w:lineRule="auto"/>
                  <w:rPr>
                    <w:rFonts w:cs="Times New Roman"/>
                    <w:sz w:val="20"/>
                    <w:lang w:val="fr-CA"/>
                  </w:rPr>
                </w:pPr>
                <w:r w:rsidRPr="00454E0F">
                  <w:rPr>
                    <w:rStyle w:val="PlaceholderText"/>
                    <w:lang w:val="fr-CA"/>
                  </w:rPr>
                  <w:t>Cliquez ou appuyez ici pour saisir du texte.</w:t>
                </w:r>
              </w:p>
            </w:tc>
          </w:sdtContent>
        </w:sdt>
      </w:tr>
      <w:tr w:rsidR="00AF7456" w:rsidRPr="00AF7456" w14:paraId="2A7602FC" w14:textId="77777777" w:rsidTr="00AF7456">
        <w:trPr>
          <w:trHeight w:val="1033"/>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33BE5864" w14:textId="77777777" w:rsidR="00AF7456" w:rsidRPr="00AF7456" w:rsidRDefault="00AF7456" w:rsidP="00AF7456">
            <w:pPr>
              <w:jc w:val="left"/>
              <w:rPr>
                <w:rFonts w:ascii="Arial" w:eastAsia="Times New Roman" w:hAnsi="Arial" w:cs="Times New Roman"/>
                <w:sz w:val="20"/>
                <w:szCs w:val="20"/>
                <w:lang w:val="fr-CA" w:eastAsia="zh-CN"/>
              </w:rPr>
            </w:pPr>
          </w:p>
        </w:tc>
        <w:tc>
          <w:tcPr>
            <w:tcW w:w="5033" w:type="dxa"/>
            <w:tcBorders>
              <w:top w:val="single" w:sz="4" w:space="0" w:color="auto"/>
              <w:left w:val="single" w:sz="4" w:space="0" w:color="auto"/>
              <w:bottom w:val="single" w:sz="4" w:space="0" w:color="auto"/>
              <w:right w:val="single" w:sz="4" w:space="0" w:color="auto"/>
            </w:tcBorders>
            <w:hideMark/>
          </w:tcPr>
          <w:p w14:paraId="2851B751" w14:textId="5827CDDA" w:rsidR="00AF7456" w:rsidRPr="00AF7456" w:rsidRDefault="00AF7456" w:rsidP="00AF7456">
            <w:pPr>
              <w:spacing w:line="276" w:lineRule="auto"/>
              <w:rPr>
                <w:rFonts w:cs="Times New Roman"/>
                <w:bCs/>
                <w:sz w:val="20"/>
                <w:lang w:val="fr-CA"/>
              </w:rPr>
            </w:pPr>
            <w:r w:rsidRPr="00AF7456">
              <w:rPr>
                <w:rFonts w:cs="Times New Roman"/>
                <w:bCs/>
                <w:sz w:val="20"/>
                <w:lang w:val="fr-CA"/>
              </w:rPr>
              <w:t>b) Si la réponse est non à a) ci-dessus, veuillez décrire comment ou pourquoi votre organisation ne se conforme pas à la clause 7.3 ?</w:t>
            </w:r>
          </w:p>
        </w:tc>
        <w:sdt>
          <w:sdtPr>
            <w:rPr>
              <w:rFonts w:eastAsia="Calibri" w:cs="Times New Roman"/>
              <w:sz w:val="20"/>
              <w:lang w:val="fr-CA"/>
            </w:rPr>
            <w:id w:val="1951582720"/>
            <w:placeholder>
              <w:docPart w:val="DE24DCECE07F4701BCCC9424544285EB"/>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61F260BC" w14:textId="6CDCBB46" w:rsidR="00AF7456" w:rsidRPr="00AF7456" w:rsidRDefault="00AF7456" w:rsidP="00AF7456">
                <w:pPr>
                  <w:spacing w:line="276" w:lineRule="auto"/>
                  <w:rPr>
                    <w:rFonts w:cs="Times New Roman"/>
                    <w:sz w:val="20"/>
                    <w:lang w:val="fr-CA"/>
                  </w:rPr>
                </w:pPr>
                <w:r w:rsidRPr="00454E0F">
                  <w:rPr>
                    <w:rStyle w:val="PlaceholderText"/>
                    <w:lang w:val="fr-CA"/>
                  </w:rPr>
                  <w:t>Cliquez ou appuyez ici pour saisir du texte.</w:t>
                </w:r>
              </w:p>
            </w:tc>
          </w:sdtContent>
        </w:sdt>
      </w:tr>
      <w:tr w:rsidR="00AF7456" w:rsidRPr="00AF7456" w14:paraId="4FF12B69" w14:textId="77777777" w:rsidTr="00AF7456">
        <w:trPr>
          <w:trHeight w:val="1033"/>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0C5D4C9A" w14:textId="77777777" w:rsidR="00AF7456" w:rsidRPr="00AF7456" w:rsidRDefault="00AF7456" w:rsidP="00AF7456">
            <w:pPr>
              <w:jc w:val="left"/>
              <w:rPr>
                <w:rFonts w:ascii="Arial" w:eastAsia="Times New Roman" w:hAnsi="Arial" w:cs="Times New Roman"/>
                <w:sz w:val="20"/>
                <w:szCs w:val="20"/>
                <w:lang w:val="fr-CA" w:eastAsia="zh-CN"/>
              </w:rPr>
            </w:pPr>
          </w:p>
        </w:tc>
        <w:tc>
          <w:tcPr>
            <w:tcW w:w="5033" w:type="dxa"/>
            <w:tcBorders>
              <w:top w:val="single" w:sz="4" w:space="0" w:color="auto"/>
              <w:left w:val="single" w:sz="4" w:space="0" w:color="auto"/>
              <w:bottom w:val="single" w:sz="4" w:space="0" w:color="auto"/>
              <w:right w:val="single" w:sz="4" w:space="0" w:color="auto"/>
            </w:tcBorders>
            <w:hideMark/>
          </w:tcPr>
          <w:p w14:paraId="72505542" w14:textId="2FBE1F81" w:rsidR="00AF7456" w:rsidRPr="00AF7456" w:rsidRDefault="00AF7456" w:rsidP="00AF7456">
            <w:pPr>
              <w:spacing w:line="276" w:lineRule="auto"/>
              <w:rPr>
                <w:rFonts w:cs="Times New Roman"/>
                <w:bCs/>
                <w:sz w:val="20"/>
                <w:lang w:val="fr-CA"/>
              </w:rPr>
            </w:pPr>
            <w:r w:rsidRPr="00AF7456">
              <w:rPr>
                <w:rFonts w:cs="Times New Roman"/>
                <w:bCs/>
                <w:sz w:val="20"/>
                <w:lang w:val="fr-CA"/>
              </w:rPr>
              <w:t>c) Pour les personnes que vous employez sur le(s) site(s) détenant le certificat, décrivez comment votre organisation sait qu'elle se conforme à la clause 7.3 ?</w:t>
            </w:r>
          </w:p>
        </w:tc>
        <w:sdt>
          <w:sdtPr>
            <w:rPr>
              <w:rFonts w:eastAsia="Calibri" w:cs="Times New Roman"/>
              <w:sz w:val="20"/>
              <w:lang w:val="fr-CA"/>
            </w:rPr>
            <w:id w:val="1007250034"/>
            <w:placeholder>
              <w:docPart w:val="929C565AB97D48728D367ACBB54B3D2D"/>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0EE3B05A" w14:textId="7FDB587C" w:rsidR="00AF7456" w:rsidRPr="00AF7456" w:rsidRDefault="00AF7456" w:rsidP="00AF7456">
                <w:pPr>
                  <w:spacing w:line="276" w:lineRule="auto"/>
                  <w:rPr>
                    <w:rFonts w:cs="Times New Roman"/>
                    <w:sz w:val="20"/>
                    <w:lang w:val="fr-CA"/>
                  </w:rPr>
                </w:pPr>
                <w:r w:rsidRPr="00454E0F">
                  <w:rPr>
                    <w:rStyle w:val="PlaceholderText"/>
                    <w:lang w:val="fr-CA"/>
                  </w:rPr>
                  <w:t>Cliquez ou appuyez ici pour saisir du texte.</w:t>
                </w:r>
              </w:p>
            </w:tc>
          </w:sdtContent>
        </w:sdt>
      </w:tr>
      <w:tr w:rsidR="00AF7456" w:rsidRPr="00AF7456" w14:paraId="05E257D8" w14:textId="77777777" w:rsidTr="00AF7456">
        <w:trPr>
          <w:trHeight w:val="1098"/>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721B3641" w14:textId="77777777" w:rsidR="00AF7456" w:rsidRPr="00AF7456" w:rsidRDefault="00AF7456" w:rsidP="00AF7456">
            <w:pPr>
              <w:jc w:val="left"/>
              <w:rPr>
                <w:rFonts w:ascii="Arial" w:eastAsia="Times New Roman" w:hAnsi="Arial" w:cs="Times New Roman"/>
                <w:sz w:val="20"/>
                <w:szCs w:val="20"/>
                <w:lang w:val="fr-CA" w:eastAsia="zh-CN"/>
              </w:rPr>
            </w:pPr>
          </w:p>
        </w:tc>
        <w:tc>
          <w:tcPr>
            <w:tcW w:w="5033" w:type="dxa"/>
            <w:tcBorders>
              <w:top w:val="single" w:sz="4" w:space="0" w:color="auto"/>
              <w:left w:val="single" w:sz="4" w:space="0" w:color="auto"/>
              <w:bottom w:val="single" w:sz="4" w:space="0" w:color="auto"/>
              <w:right w:val="single" w:sz="4" w:space="0" w:color="auto"/>
            </w:tcBorders>
            <w:hideMark/>
          </w:tcPr>
          <w:p w14:paraId="18FD5706" w14:textId="02759C58" w:rsidR="00AF7456" w:rsidRPr="00AF7456" w:rsidRDefault="00AF7456" w:rsidP="00AF7456">
            <w:pPr>
              <w:spacing w:line="276" w:lineRule="auto"/>
              <w:rPr>
                <w:rFonts w:cs="Times New Roman"/>
                <w:bCs/>
                <w:sz w:val="20"/>
                <w:lang w:val="fr-CA"/>
              </w:rPr>
            </w:pPr>
            <w:r w:rsidRPr="00AF7456">
              <w:rPr>
                <w:rFonts w:cs="Times New Roman"/>
                <w:bCs/>
                <w:sz w:val="20"/>
                <w:lang w:val="fr-CA"/>
              </w:rPr>
              <w:t>d) Identifiez tous les documents ou autres enregistrements (et leur emplacement) sur lesquels vous vous appuyez pour vérifier la conformité avec la Clause 7.3.</w:t>
            </w:r>
          </w:p>
        </w:tc>
        <w:sdt>
          <w:sdtPr>
            <w:rPr>
              <w:rFonts w:eastAsia="Calibri" w:cs="Times New Roman"/>
              <w:sz w:val="20"/>
              <w:lang w:val="fr-CA"/>
            </w:rPr>
            <w:id w:val="420988874"/>
            <w:placeholder>
              <w:docPart w:val="1CC13A7781694B38BB200C1ED2043BC0"/>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4A003AF3" w14:textId="7CC895C0" w:rsidR="00AF7456" w:rsidRPr="00AF7456" w:rsidRDefault="00AF7456" w:rsidP="00AF7456">
                <w:pPr>
                  <w:spacing w:line="276" w:lineRule="auto"/>
                  <w:rPr>
                    <w:rFonts w:cs="Times New Roman"/>
                    <w:sz w:val="20"/>
                    <w:lang w:val="fr-CA"/>
                  </w:rPr>
                </w:pPr>
                <w:r w:rsidRPr="00454E0F">
                  <w:rPr>
                    <w:rStyle w:val="PlaceholderText"/>
                    <w:lang w:val="fr-CA"/>
                  </w:rPr>
                  <w:t>Cliquez ou appuyez ici pour saisir du texte.</w:t>
                </w:r>
              </w:p>
            </w:tc>
          </w:sdtContent>
        </w:sdt>
      </w:tr>
      <w:tr w:rsidR="00AF7456" w:rsidRPr="00AF7456" w14:paraId="39F608AD" w14:textId="77777777" w:rsidTr="00AF7456">
        <w:trPr>
          <w:trHeight w:val="1098"/>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5750AB98" w14:textId="77777777" w:rsidR="00AF7456" w:rsidRPr="00AF7456" w:rsidRDefault="00AF7456" w:rsidP="00AF7456">
            <w:pPr>
              <w:jc w:val="left"/>
              <w:rPr>
                <w:rFonts w:ascii="Arial" w:eastAsia="Times New Roman" w:hAnsi="Arial" w:cs="Times New Roman"/>
                <w:sz w:val="20"/>
                <w:szCs w:val="20"/>
                <w:lang w:val="fr-CA" w:eastAsia="zh-CN"/>
              </w:rPr>
            </w:pPr>
          </w:p>
        </w:tc>
        <w:tc>
          <w:tcPr>
            <w:tcW w:w="5033" w:type="dxa"/>
            <w:tcBorders>
              <w:top w:val="single" w:sz="4" w:space="0" w:color="auto"/>
              <w:left w:val="single" w:sz="4" w:space="0" w:color="auto"/>
              <w:bottom w:val="single" w:sz="4" w:space="0" w:color="auto"/>
              <w:right w:val="single" w:sz="4" w:space="0" w:color="auto"/>
            </w:tcBorders>
            <w:hideMark/>
          </w:tcPr>
          <w:p w14:paraId="4CD3D3EA" w14:textId="654BE397" w:rsidR="00AF7456" w:rsidRPr="00AF7456" w:rsidRDefault="00AF7456" w:rsidP="00AF7456">
            <w:pPr>
              <w:spacing w:line="276" w:lineRule="auto"/>
              <w:rPr>
                <w:rFonts w:cs="Times New Roman"/>
                <w:bCs/>
                <w:sz w:val="20"/>
                <w:lang w:val="fr-CA"/>
              </w:rPr>
            </w:pPr>
            <w:r w:rsidRPr="00AF7456">
              <w:rPr>
                <w:rFonts w:cs="Times New Roman"/>
                <w:bCs/>
                <w:sz w:val="20"/>
                <w:lang w:val="fr-CA"/>
              </w:rPr>
              <w:t>e) Identifiez toute obligation légale qui, selon vous, pourrait avoir une incidence sur votre capacité à vous conformer à la clause 7.3. Veuillez les décrire et leur impact sur votre capacité à vous conformer à la Clause 7.3.</w:t>
            </w:r>
          </w:p>
        </w:tc>
        <w:sdt>
          <w:sdtPr>
            <w:rPr>
              <w:rFonts w:eastAsia="Calibri" w:cs="Times New Roman"/>
              <w:sz w:val="20"/>
              <w:lang w:val="fr-CA"/>
            </w:rPr>
            <w:id w:val="1402641210"/>
            <w:placeholder>
              <w:docPart w:val="B8B929B3E2AB4F569989C57853B4EAFF"/>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75758ED9" w14:textId="367CDB3B" w:rsidR="00AF7456" w:rsidRPr="00AF7456" w:rsidRDefault="00AF7456" w:rsidP="00AF7456">
                <w:pPr>
                  <w:spacing w:line="276" w:lineRule="auto"/>
                  <w:rPr>
                    <w:rFonts w:cs="Times New Roman"/>
                    <w:sz w:val="20"/>
                    <w:lang w:val="fr-CA"/>
                  </w:rPr>
                </w:pPr>
                <w:r w:rsidRPr="00454E0F">
                  <w:rPr>
                    <w:rStyle w:val="PlaceholderText"/>
                    <w:lang w:val="fr-CA"/>
                  </w:rPr>
                  <w:t>Cliquez ou appuyez ici pour saisir du texte.</w:t>
                </w:r>
              </w:p>
            </w:tc>
          </w:sdtContent>
        </w:sdt>
      </w:tr>
      <w:tr w:rsidR="00AF7456" w:rsidRPr="00AF7456" w14:paraId="636B830C" w14:textId="77777777" w:rsidTr="00AF7456">
        <w:trPr>
          <w:trHeight w:val="1098"/>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2EB7B9C7" w14:textId="77777777" w:rsidR="00AF7456" w:rsidRPr="00AF7456" w:rsidRDefault="00AF7456" w:rsidP="00AF7456">
            <w:pPr>
              <w:jc w:val="left"/>
              <w:rPr>
                <w:rFonts w:ascii="Arial" w:eastAsia="Times New Roman" w:hAnsi="Arial" w:cs="Times New Roman"/>
                <w:sz w:val="20"/>
                <w:szCs w:val="20"/>
                <w:lang w:val="fr-CA" w:eastAsia="zh-CN"/>
              </w:rPr>
            </w:pPr>
          </w:p>
        </w:tc>
        <w:tc>
          <w:tcPr>
            <w:tcW w:w="5033" w:type="dxa"/>
            <w:tcBorders>
              <w:top w:val="single" w:sz="4" w:space="0" w:color="auto"/>
              <w:left w:val="single" w:sz="4" w:space="0" w:color="auto"/>
              <w:bottom w:val="single" w:sz="4" w:space="0" w:color="auto"/>
              <w:right w:val="single" w:sz="4" w:space="0" w:color="auto"/>
            </w:tcBorders>
            <w:hideMark/>
          </w:tcPr>
          <w:p w14:paraId="595ED478" w14:textId="78F3C537" w:rsidR="00AF7456" w:rsidRPr="00AF7456" w:rsidRDefault="00AF7456" w:rsidP="00AF7456">
            <w:pPr>
              <w:spacing w:line="276" w:lineRule="auto"/>
              <w:rPr>
                <w:rFonts w:cs="Times New Roman"/>
                <w:bCs/>
                <w:sz w:val="20"/>
                <w:lang w:val="fr-CA"/>
              </w:rPr>
            </w:pPr>
            <w:r w:rsidRPr="00AF7456">
              <w:rPr>
                <w:rFonts w:cs="Times New Roman"/>
                <w:bCs/>
                <w:sz w:val="20"/>
                <w:lang w:val="fr-CA"/>
              </w:rPr>
              <w:t>f) Joignez une déclaration de politique ou des déclarations faites par votre organisation qui englobe la clause 7.3.</w:t>
            </w:r>
          </w:p>
        </w:tc>
        <w:sdt>
          <w:sdtPr>
            <w:rPr>
              <w:rFonts w:eastAsia="Calibri" w:cs="Times New Roman"/>
              <w:sz w:val="20"/>
              <w:lang w:val="fr-CA"/>
            </w:rPr>
            <w:id w:val="1494061914"/>
            <w:placeholder>
              <w:docPart w:val="E8F9F3D0653547B9AD4E56FDE1BDC9DF"/>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2609DCE2" w14:textId="1BF014C9" w:rsidR="00AF7456" w:rsidRPr="00AF7456" w:rsidRDefault="00AF7456" w:rsidP="00AF7456">
                <w:pPr>
                  <w:spacing w:line="276" w:lineRule="auto"/>
                  <w:rPr>
                    <w:rFonts w:cs="Times New Roman"/>
                    <w:sz w:val="20"/>
                    <w:lang w:val="fr-CA"/>
                  </w:rPr>
                </w:pPr>
                <w:r w:rsidRPr="00454E0F">
                  <w:rPr>
                    <w:rStyle w:val="PlaceholderText"/>
                    <w:lang w:val="fr-CA"/>
                  </w:rPr>
                  <w:t>Cliquez ou appuyez ici pour saisir du texte.</w:t>
                </w:r>
              </w:p>
            </w:tc>
          </w:sdtContent>
        </w:sdt>
      </w:tr>
    </w:tbl>
    <w:p w14:paraId="2E8F3F00" w14:textId="77777777" w:rsidR="00081CF9" w:rsidRPr="00AF7456" w:rsidRDefault="00081CF9" w:rsidP="00081CF9">
      <w:pPr>
        <w:spacing w:line="276" w:lineRule="auto"/>
        <w:rPr>
          <w:rFonts w:ascii="Arial" w:eastAsia="Calibri" w:hAnsi="Arial" w:cs="Times New Roman"/>
          <w:sz w:val="20"/>
          <w:lang w:val="fr-CA"/>
        </w:rPr>
      </w:pPr>
    </w:p>
    <w:p w14:paraId="48709C18" w14:textId="77777777" w:rsidR="00081CF9" w:rsidRPr="00AF7456" w:rsidRDefault="00081CF9" w:rsidP="00081CF9">
      <w:pPr>
        <w:spacing w:line="276" w:lineRule="auto"/>
        <w:rPr>
          <w:rFonts w:eastAsia="Calibri" w:cs="Times New Roman"/>
          <w:b/>
          <w:sz w:val="20"/>
          <w:lang w:val="fr-CA"/>
        </w:rPr>
      </w:pPr>
      <w:r w:rsidRPr="00AF7456">
        <w:rPr>
          <w:rFonts w:eastAsia="Calibri" w:cs="Times New Roman"/>
          <w:b/>
          <w:sz w:val="20"/>
          <w:lang w:val="fr-CA"/>
        </w:rPr>
        <w:br w:type="page"/>
      </w:r>
    </w:p>
    <w:p w14:paraId="23212E4B" w14:textId="48FD76D4" w:rsidR="00081CF9" w:rsidRPr="00DA6EB4" w:rsidRDefault="00AF7456" w:rsidP="00081CF9">
      <w:pPr>
        <w:spacing w:line="276" w:lineRule="auto"/>
        <w:rPr>
          <w:rFonts w:eastAsia="Calibri" w:cs="Times New Roman"/>
          <w:sz w:val="20"/>
          <w:lang w:val="fr-CA"/>
        </w:rPr>
      </w:pPr>
      <w:r w:rsidRPr="00DA6EB4">
        <w:rPr>
          <w:rFonts w:eastAsia="Calibri" w:cs="Times New Roman"/>
          <w:b/>
          <w:sz w:val="20"/>
          <w:lang w:val="fr-CA"/>
        </w:rPr>
        <w:t>Discrimination</w:t>
      </w:r>
      <w:r w:rsidR="00DA6EB4" w:rsidRPr="00DA6EB4">
        <w:rPr>
          <w:rFonts w:eastAsia="Calibri" w:cs="Times New Roman"/>
          <w:b/>
          <w:sz w:val="20"/>
          <w:lang w:val="fr-CA"/>
        </w:rPr>
        <w:t xml:space="preserve"> en matière d’emploi e</w:t>
      </w:r>
      <w:r w:rsidR="00DA6EB4">
        <w:rPr>
          <w:rFonts w:eastAsia="Calibri" w:cs="Times New Roman"/>
          <w:b/>
          <w:sz w:val="20"/>
          <w:lang w:val="fr-CA"/>
        </w:rPr>
        <w:t>t de profession</w:t>
      </w:r>
    </w:p>
    <w:tbl>
      <w:tblPr>
        <w:tblStyle w:val="TableGrid1"/>
        <w:tblW w:w="15375" w:type="dxa"/>
        <w:tblInd w:w="-635" w:type="dxa"/>
        <w:tblLayout w:type="fixed"/>
        <w:tblLook w:val="04A0" w:firstRow="1" w:lastRow="0" w:firstColumn="1" w:lastColumn="0" w:noHBand="0" w:noVBand="1"/>
      </w:tblPr>
      <w:tblGrid>
        <w:gridCol w:w="4681"/>
        <w:gridCol w:w="5033"/>
        <w:gridCol w:w="5661"/>
      </w:tblGrid>
      <w:tr w:rsidR="00081CF9" w:rsidRPr="00AF7456" w14:paraId="12FA7616" w14:textId="77777777" w:rsidTr="00AF7456">
        <w:trPr>
          <w:trHeight w:val="452"/>
        </w:trPr>
        <w:tc>
          <w:tcPr>
            <w:tcW w:w="4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F9CA76" w14:textId="67BBA22B" w:rsidR="00081CF9" w:rsidRPr="00AF7456" w:rsidRDefault="00AF7456" w:rsidP="00FF11CD">
            <w:pPr>
              <w:spacing w:line="276" w:lineRule="auto"/>
              <w:rPr>
                <w:rFonts w:eastAsia="Calibri" w:cs="Times New Roman"/>
                <w:b/>
                <w:bCs/>
                <w:sz w:val="20"/>
                <w:lang w:val="fr-CA"/>
              </w:rPr>
            </w:pPr>
            <w:r w:rsidRPr="00AF7456">
              <w:rPr>
                <w:rFonts w:cs="Times New Roman"/>
                <w:b/>
                <w:bCs/>
                <w:sz w:val="20"/>
                <w:lang w:val="fr-CA"/>
              </w:rPr>
              <w:t>Exigence</w:t>
            </w:r>
          </w:p>
        </w:tc>
        <w:tc>
          <w:tcPr>
            <w:tcW w:w="50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D8FB30" w14:textId="77777777" w:rsidR="00081CF9" w:rsidRPr="00AF7456" w:rsidRDefault="00081CF9" w:rsidP="00FF11CD">
            <w:pPr>
              <w:spacing w:line="276" w:lineRule="auto"/>
              <w:rPr>
                <w:rFonts w:cs="Times New Roman"/>
                <w:b/>
                <w:bCs/>
                <w:sz w:val="20"/>
                <w:lang w:val="fr-CA"/>
              </w:rPr>
            </w:pPr>
            <w:r w:rsidRPr="00AF7456">
              <w:rPr>
                <w:rFonts w:cs="Times New Roman"/>
                <w:b/>
                <w:bCs/>
                <w:sz w:val="20"/>
                <w:lang w:val="fr-CA"/>
              </w:rPr>
              <w:t>Questions</w:t>
            </w:r>
          </w:p>
        </w:tc>
        <w:tc>
          <w:tcPr>
            <w:tcW w:w="56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2956F8" w14:textId="3399C19F" w:rsidR="00081CF9" w:rsidRPr="00AF7456" w:rsidRDefault="00AF7456" w:rsidP="00FF11CD">
            <w:pPr>
              <w:spacing w:line="276" w:lineRule="auto"/>
              <w:rPr>
                <w:rFonts w:cs="Times New Roman"/>
                <w:b/>
                <w:bCs/>
                <w:sz w:val="20"/>
                <w:lang w:val="fr-CA"/>
              </w:rPr>
            </w:pPr>
            <w:r w:rsidRPr="00AF7456">
              <w:rPr>
                <w:rFonts w:cs="Times New Roman"/>
                <w:b/>
                <w:bCs/>
                <w:sz w:val="20"/>
                <w:lang w:val="fr-CA"/>
              </w:rPr>
              <w:t>Réponses</w:t>
            </w:r>
          </w:p>
        </w:tc>
      </w:tr>
      <w:tr w:rsidR="00AF7456" w:rsidRPr="00AF7456" w14:paraId="580DBDFC" w14:textId="77777777" w:rsidTr="00AF7456">
        <w:trPr>
          <w:trHeight w:val="1036"/>
        </w:trPr>
        <w:tc>
          <w:tcPr>
            <w:tcW w:w="4681" w:type="dxa"/>
            <w:vMerge w:val="restart"/>
            <w:tcBorders>
              <w:top w:val="single" w:sz="4" w:space="0" w:color="auto"/>
              <w:left w:val="single" w:sz="4" w:space="0" w:color="auto"/>
              <w:bottom w:val="single" w:sz="4" w:space="0" w:color="auto"/>
              <w:right w:val="single" w:sz="4" w:space="0" w:color="auto"/>
            </w:tcBorders>
          </w:tcPr>
          <w:p w14:paraId="2D90E590" w14:textId="5D1BD37F" w:rsidR="00AF7456" w:rsidRPr="00AF7456" w:rsidRDefault="00AF7456" w:rsidP="00AF7456">
            <w:pPr>
              <w:spacing w:line="276" w:lineRule="auto"/>
              <w:rPr>
                <w:rFonts w:cs="Times New Roman"/>
                <w:sz w:val="20"/>
                <w:lang w:val="fr-CA"/>
              </w:rPr>
            </w:pPr>
            <w:r w:rsidRPr="00AF7456">
              <w:rPr>
                <w:rFonts w:cs="Times New Roman"/>
                <w:sz w:val="20"/>
                <w:lang w:val="fr-CA"/>
              </w:rPr>
              <w:t>7.4 L'organisation doit s'assurer qu'il n'y a pas de discrimination en matière d’emploi et de profession.</w:t>
            </w:r>
          </w:p>
          <w:p w14:paraId="2AC3884D" w14:textId="77777777" w:rsidR="00AF7456" w:rsidRPr="00AF7456" w:rsidRDefault="00AF7456" w:rsidP="00AF7456">
            <w:pPr>
              <w:spacing w:line="276" w:lineRule="auto"/>
              <w:rPr>
                <w:rFonts w:cs="Times New Roman"/>
                <w:sz w:val="20"/>
                <w:lang w:val="fr-CA"/>
              </w:rPr>
            </w:pPr>
          </w:p>
          <w:p w14:paraId="2A50B449" w14:textId="1E28D4DD" w:rsidR="00AF7456" w:rsidRPr="00AF7456" w:rsidRDefault="00AF7456" w:rsidP="00AF7456">
            <w:pPr>
              <w:spacing w:line="276" w:lineRule="auto"/>
              <w:rPr>
                <w:rFonts w:cs="Times New Roman"/>
                <w:sz w:val="20"/>
                <w:lang w:val="fr-CA"/>
              </w:rPr>
            </w:pPr>
            <w:r w:rsidRPr="00AF7456">
              <w:rPr>
                <w:rFonts w:cs="Times New Roman"/>
                <w:sz w:val="20"/>
                <w:lang w:val="fr-CA"/>
              </w:rPr>
              <w:t>7.4.1 Les pratiques en matière d’emploi et de profession sont non discriminatoires.</w:t>
            </w:r>
          </w:p>
          <w:p w14:paraId="752124D7" w14:textId="77777777" w:rsidR="00AF7456" w:rsidRPr="00AF7456" w:rsidRDefault="00AF7456" w:rsidP="00AF7456">
            <w:pPr>
              <w:spacing w:line="276" w:lineRule="auto"/>
              <w:rPr>
                <w:rFonts w:cs="Times New Roman"/>
                <w:sz w:val="20"/>
                <w:lang w:val="fr-CA"/>
              </w:rPr>
            </w:pPr>
          </w:p>
          <w:p w14:paraId="138F4185" w14:textId="77777777" w:rsidR="00AF7456" w:rsidRPr="00AF7456" w:rsidRDefault="00AF7456" w:rsidP="00AF7456">
            <w:pPr>
              <w:spacing w:line="276" w:lineRule="auto"/>
              <w:rPr>
                <w:rFonts w:cs="Times New Roman"/>
                <w:sz w:val="20"/>
                <w:lang w:val="fr-CA"/>
              </w:rPr>
            </w:pPr>
            <w:r w:rsidRPr="00AF7456">
              <w:rPr>
                <w:rFonts w:cs="Times New Roman"/>
                <w:sz w:val="20"/>
                <w:lang w:val="fr-CA"/>
              </w:rPr>
              <w:t xml:space="preserve"> </w:t>
            </w:r>
          </w:p>
        </w:tc>
        <w:tc>
          <w:tcPr>
            <w:tcW w:w="5033" w:type="dxa"/>
            <w:tcBorders>
              <w:top w:val="single" w:sz="4" w:space="0" w:color="auto"/>
              <w:left w:val="single" w:sz="4" w:space="0" w:color="auto"/>
              <w:bottom w:val="single" w:sz="4" w:space="0" w:color="auto"/>
              <w:right w:val="single" w:sz="4" w:space="0" w:color="auto"/>
            </w:tcBorders>
            <w:hideMark/>
          </w:tcPr>
          <w:p w14:paraId="080B2E22" w14:textId="77777777" w:rsidR="00DA6EB4" w:rsidRPr="00DA6EB4" w:rsidRDefault="00AF7456" w:rsidP="00DA6EB4">
            <w:pPr>
              <w:spacing w:line="276" w:lineRule="auto"/>
              <w:rPr>
                <w:rFonts w:cs="Times New Roman"/>
                <w:bCs/>
                <w:sz w:val="20"/>
                <w:lang w:val="fr-CA"/>
              </w:rPr>
            </w:pPr>
            <w:r w:rsidRPr="00AF7456">
              <w:rPr>
                <w:rFonts w:cs="Times New Roman"/>
                <w:bCs/>
                <w:sz w:val="20"/>
                <w:lang w:val="fr-CA"/>
              </w:rPr>
              <w:t xml:space="preserve">a) </w:t>
            </w:r>
            <w:r w:rsidR="00DA6EB4" w:rsidRPr="00DA6EB4">
              <w:rPr>
                <w:rFonts w:cs="Times New Roman"/>
                <w:bCs/>
                <w:sz w:val="20"/>
                <w:lang w:val="fr-CA"/>
              </w:rPr>
              <w:t>Votre organisation est-elle conforme à la clause 7.4 ?</w:t>
            </w:r>
          </w:p>
          <w:p w14:paraId="79D15711" w14:textId="46FA565E" w:rsidR="00AF7456" w:rsidRPr="00AF7456" w:rsidRDefault="00DA6EB4" w:rsidP="00DA6EB4">
            <w:pPr>
              <w:spacing w:line="276" w:lineRule="auto"/>
              <w:rPr>
                <w:rFonts w:cs="Times New Roman"/>
                <w:bCs/>
                <w:sz w:val="20"/>
                <w:lang w:val="fr-CA"/>
              </w:rPr>
            </w:pPr>
            <w:r w:rsidRPr="00DA6EB4">
              <w:rPr>
                <w:rFonts w:cs="Times New Roman"/>
                <w:bCs/>
                <w:sz w:val="20"/>
                <w:lang w:val="fr-CA"/>
              </w:rPr>
              <w:t xml:space="preserve">Si oui, continuez </w:t>
            </w:r>
            <w:r>
              <w:rPr>
                <w:rFonts w:cs="Times New Roman"/>
                <w:bCs/>
                <w:sz w:val="20"/>
                <w:lang w:val="fr-CA"/>
              </w:rPr>
              <w:t>à</w:t>
            </w:r>
            <w:r w:rsidRPr="00DA6EB4">
              <w:rPr>
                <w:rFonts w:cs="Times New Roman"/>
                <w:bCs/>
                <w:sz w:val="20"/>
                <w:lang w:val="fr-CA"/>
              </w:rPr>
              <w:t xml:space="preserve"> c).</w:t>
            </w:r>
          </w:p>
        </w:tc>
        <w:sdt>
          <w:sdtPr>
            <w:rPr>
              <w:rFonts w:eastAsia="Calibri" w:cs="Times New Roman"/>
              <w:sz w:val="20"/>
              <w:lang w:val="fr-CA"/>
            </w:rPr>
            <w:id w:val="-138575528"/>
            <w:placeholder>
              <w:docPart w:val="42F7B53D9D69402AAEF7BE4593885D76"/>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6F061984" w14:textId="52501BBE" w:rsidR="00AF7456" w:rsidRPr="00AF7456" w:rsidRDefault="00AF7456" w:rsidP="00AF7456">
                <w:pPr>
                  <w:spacing w:line="276" w:lineRule="auto"/>
                  <w:rPr>
                    <w:rFonts w:cs="Times New Roman"/>
                    <w:sz w:val="20"/>
                    <w:lang w:val="fr-CA"/>
                  </w:rPr>
                </w:pPr>
                <w:r w:rsidRPr="00AF7456">
                  <w:rPr>
                    <w:rStyle w:val="PlaceholderText"/>
                    <w:lang w:val="fr-CA"/>
                  </w:rPr>
                  <w:t>Cliquez ou appuyez ici pour saisir du texte.</w:t>
                </w:r>
              </w:p>
            </w:tc>
          </w:sdtContent>
        </w:sdt>
      </w:tr>
      <w:tr w:rsidR="00AF7456" w:rsidRPr="00AF7456" w14:paraId="4E8F4B0E" w14:textId="77777777" w:rsidTr="00AF7456">
        <w:trPr>
          <w:trHeight w:val="1033"/>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223E4F14" w14:textId="77777777" w:rsidR="00AF7456" w:rsidRPr="00AF7456" w:rsidRDefault="00AF7456" w:rsidP="00AF7456">
            <w:pPr>
              <w:jc w:val="left"/>
              <w:rPr>
                <w:rFonts w:ascii="Arial" w:eastAsia="Calibri" w:hAnsi="Arial" w:cs="Times New Roman"/>
                <w:sz w:val="20"/>
                <w:lang w:val="fr-CA"/>
              </w:rPr>
            </w:pPr>
          </w:p>
        </w:tc>
        <w:tc>
          <w:tcPr>
            <w:tcW w:w="5033" w:type="dxa"/>
            <w:tcBorders>
              <w:top w:val="single" w:sz="4" w:space="0" w:color="auto"/>
              <w:left w:val="single" w:sz="4" w:space="0" w:color="auto"/>
              <w:bottom w:val="single" w:sz="4" w:space="0" w:color="auto"/>
              <w:right w:val="single" w:sz="4" w:space="0" w:color="auto"/>
            </w:tcBorders>
            <w:hideMark/>
          </w:tcPr>
          <w:p w14:paraId="4B6C86A2" w14:textId="4C95B3D6" w:rsidR="00AF7456" w:rsidRPr="00AF7456" w:rsidRDefault="00AF7456" w:rsidP="00AF7456">
            <w:pPr>
              <w:spacing w:line="276" w:lineRule="auto"/>
              <w:rPr>
                <w:rFonts w:cs="Times New Roman"/>
                <w:bCs/>
                <w:sz w:val="20"/>
                <w:lang w:val="fr-CA"/>
              </w:rPr>
            </w:pPr>
            <w:r w:rsidRPr="00AF7456">
              <w:rPr>
                <w:rFonts w:cs="Times New Roman"/>
                <w:bCs/>
                <w:sz w:val="20"/>
                <w:lang w:val="fr-CA"/>
              </w:rPr>
              <w:t xml:space="preserve">b) </w:t>
            </w:r>
            <w:r w:rsidR="00DA6EB4" w:rsidRPr="00DA6EB4">
              <w:rPr>
                <w:rFonts w:cs="Times New Roman"/>
                <w:bCs/>
                <w:sz w:val="20"/>
                <w:lang w:val="fr-CA"/>
              </w:rPr>
              <w:t>Si la réponse est non à a) ci-dessus, veuillez décrire comment ou pourquoi votre organisation ne se conforme pas à la clause 7.4.</w:t>
            </w:r>
          </w:p>
        </w:tc>
        <w:sdt>
          <w:sdtPr>
            <w:rPr>
              <w:rFonts w:eastAsia="Calibri" w:cs="Times New Roman"/>
              <w:sz w:val="20"/>
              <w:lang w:val="fr-CA"/>
            </w:rPr>
            <w:id w:val="265276701"/>
            <w:placeholder>
              <w:docPart w:val="94B6874E97DE406693A1342C582686BC"/>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1D75E2EC" w14:textId="1CEF6849" w:rsidR="00AF7456" w:rsidRPr="00AF7456" w:rsidRDefault="00AF7456" w:rsidP="00AF7456">
                <w:pPr>
                  <w:spacing w:line="276" w:lineRule="auto"/>
                  <w:rPr>
                    <w:rFonts w:cs="Times New Roman"/>
                    <w:sz w:val="20"/>
                    <w:lang w:val="fr-CA"/>
                  </w:rPr>
                </w:pPr>
                <w:r w:rsidRPr="00AF7456">
                  <w:rPr>
                    <w:rStyle w:val="PlaceholderText"/>
                    <w:lang w:val="fr-CA"/>
                  </w:rPr>
                  <w:t>Cliquez ou appuyez ici pour saisir du texte.</w:t>
                </w:r>
              </w:p>
            </w:tc>
          </w:sdtContent>
        </w:sdt>
      </w:tr>
      <w:tr w:rsidR="00AF7456" w:rsidRPr="00AF7456" w14:paraId="705EDB9B" w14:textId="77777777" w:rsidTr="00AF7456">
        <w:trPr>
          <w:trHeight w:val="1033"/>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6A3F3153" w14:textId="77777777" w:rsidR="00AF7456" w:rsidRPr="00AF7456" w:rsidRDefault="00AF7456" w:rsidP="00AF7456">
            <w:pPr>
              <w:jc w:val="left"/>
              <w:rPr>
                <w:rFonts w:ascii="Arial" w:eastAsia="Calibri" w:hAnsi="Arial" w:cs="Times New Roman"/>
                <w:sz w:val="20"/>
                <w:lang w:val="fr-CA"/>
              </w:rPr>
            </w:pPr>
          </w:p>
        </w:tc>
        <w:tc>
          <w:tcPr>
            <w:tcW w:w="5033" w:type="dxa"/>
            <w:tcBorders>
              <w:top w:val="single" w:sz="4" w:space="0" w:color="auto"/>
              <w:left w:val="single" w:sz="4" w:space="0" w:color="auto"/>
              <w:bottom w:val="single" w:sz="4" w:space="0" w:color="auto"/>
              <w:right w:val="single" w:sz="4" w:space="0" w:color="auto"/>
            </w:tcBorders>
            <w:hideMark/>
          </w:tcPr>
          <w:p w14:paraId="155423CF" w14:textId="284FEABF" w:rsidR="00AF7456" w:rsidRPr="00AF7456" w:rsidRDefault="00AF7456" w:rsidP="00AF7456">
            <w:pPr>
              <w:spacing w:line="276" w:lineRule="auto"/>
              <w:rPr>
                <w:rFonts w:cs="Times New Roman"/>
                <w:bCs/>
                <w:sz w:val="20"/>
                <w:lang w:val="fr-CA"/>
              </w:rPr>
            </w:pPr>
            <w:r w:rsidRPr="00AF7456">
              <w:rPr>
                <w:rFonts w:cs="Times New Roman"/>
                <w:bCs/>
                <w:sz w:val="20"/>
                <w:lang w:val="fr-CA"/>
              </w:rPr>
              <w:t xml:space="preserve">c) </w:t>
            </w:r>
            <w:r w:rsidR="00DA6EB4" w:rsidRPr="00DA6EB4">
              <w:rPr>
                <w:rFonts w:cs="Times New Roman"/>
                <w:bCs/>
                <w:sz w:val="20"/>
                <w:lang w:val="fr-CA"/>
              </w:rPr>
              <w:t>Pour les personnes que vous employez sur le(s) site(s) détenant le certificat, décrivez comment votre organisation sait qu'elle se conforme à la clause 7.4.</w:t>
            </w:r>
          </w:p>
        </w:tc>
        <w:sdt>
          <w:sdtPr>
            <w:rPr>
              <w:rFonts w:eastAsia="Calibri" w:cs="Times New Roman"/>
              <w:sz w:val="20"/>
              <w:lang w:val="fr-CA"/>
            </w:rPr>
            <w:id w:val="1599444592"/>
            <w:placeholder>
              <w:docPart w:val="842D7DBB2FB34212868FEA3E97A9AC64"/>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57EE69D4" w14:textId="4BF11B1A" w:rsidR="00AF7456" w:rsidRPr="00AF7456" w:rsidRDefault="00AF7456" w:rsidP="00AF7456">
                <w:pPr>
                  <w:spacing w:line="276" w:lineRule="auto"/>
                  <w:rPr>
                    <w:rFonts w:cs="Times New Roman"/>
                    <w:sz w:val="20"/>
                    <w:lang w:val="fr-CA"/>
                  </w:rPr>
                </w:pPr>
                <w:r w:rsidRPr="00AF7456">
                  <w:rPr>
                    <w:rStyle w:val="PlaceholderText"/>
                    <w:lang w:val="fr-CA"/>
                  </w:rPr>
                  <w:t>Cliquez ou appuyez ici pour saisir du texte.</w:t>
                </w:r>
              </w:p>
            </w:tc>
          </w:sdtContent>
        </w:sdt>
      </w:tr>
      <w:tr w:rsidR="00AF7456" w:rsidRPr="00AF7456" w14:paraId="12D0826F" w14:textId="77777777" w:rsidTr="00AF7456">
        <w:trPr>
          <w:trHeight w:val="1098"/>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021BB13D" w14:textId="77777777" w:rsidR="00AF7456" w:rsidRPr="00AF7456" w:rsidRDefault="00AF7456" w:rsidP="00AF7456">
            <w:pPr>
              <w:jc w:val="left"/>
              <w:rPr>
                <w:rFonts w:ascii="Arial" w:eastAsia="Calibri" w:hAnsi="Arial" w:cs="Times New Roman"/>
                <w:sz w:val="20"/>
                <w:lang w:val="fr-CA"/>
              </w:rPr>
            </w:pPr>
          </w:p>
        </w:tc>
        <w:tc>
          <w:tcPr>
            <w:tcW w:w="5033" w:type="dxa"/>
            <w:tcBorders>
              <w:top w:val="single" w:sz="4" w:space="0" w:color="auto"/>
              <w:left w:val="single" w:sz="4" w:space="0" w:color="auto"/>
              <w:bottom w:val="single" w:sz="4" w:space="0" w:color="auto"/>
              <w:right w:val="single" w:sz="4" w:space="0" w:color="auto"/>
            </w:tcBorders>
            <w:hideMark/>
          </w:tcPr>
          <w:p w14:paraId="7B6B223C" w14:textId="05F8092F" w:rsidR="00AF7456" w:rsidRPr="00AF7456" w:rsidRDefault="00AF7456" w:rsidP="00AF7456">
            <w:pPr>
              <w:spacing w:line="276" w:lineRule="auto"/>
              <w:rPr>
                <w:rFonts w:cs="Times New Roman"/>
                <w:bCs/>
                <w:sz w:val="20"/>
                <w:lang w:val="fr-CA"/>
              </w:rPr>
            </w:pPr>
            <w:r w:rsidRPr="00AF7456">
              <w:rPr>
                <w:rFonts w:cs="Times New Roman"/>
                <w:bCs/>
                <w:sz w:val="20"/>
                <w:lang w:val="fr-CA"/>
              </w:rPr>
              <w:t xml:space="preserve">d) </w:t>
            </w:r>
            <w:r w:rsidR="00DA6EB4" w:rsidRPr="00DA6EB4">
              <w:rPr>
                <w:rFonts w:cs="Times New Roman"/>
                <w:bCs/>
                <w:sz w:val="20"/>
                <w:lang w:val="fr-CA"/>
              </w:rPr>
              <w:t>Identifiez tous les documents ou autres enregistrements (et leur emplacement) sur lesquels vous vous appuyez pour vérifier la conformité à la clause 7.4.</w:t>
            </w:r>
          </w:p>
        </w:tc>
        <w:sdt>
          <w:sdtPr>
            <w:rPr>
              <w:rFonts w:eastAsia="Calibri" w:cs="Times New Roman"/>
              <w:sz w:val="20"/>
              <w:lang w:val="fr-CA"/>
            </w:rPr>
            <w:id w:val="-1626620128"/>
            <w:placeholder>
              <w:docPart w:val="663DFDCD391C468CB6A7508BBF2C8F3C"/>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580D5707" w14:textId="455E2A43" w:rsidR="00AF7456" w:rsidRPr="00AF7456" w:rsidRDefault="00AF7456" w:rsidP="00AF7456">
                <w:pPr>
                  <w:spacing w:line="276" w:lineRule="auto"/>
                  <w:rPr>
                    <w:rFonts w:cs="Times New Roman"/>
                    <w:sz w:val="20"/>
                    <w:lang w:val="fr-CA"/>
                  </w:rPr>
                </w:pPr>
                <w:r w:rsidRPr="00AF7456">
                  <w:rPr>
                    <w:rStyle w:val="PlaceholderText"/>
                    <w:lang w:val="fr-CA"/>
                  </w:rPr>
                  <w:t>Cliquez ou appuyez ici pour saisir du texte.</w:t>
                </w:r>
              </w:p>
            </w:tc>
          </w:sdtContent>
        </w:sdt>
      </w:tr>
      <w:tr w:rsidR="00AF7456" w:rsidRPr="00AF7456" w14:paraId="4AA824DF" w14:textId="77777777" w:rsidTr="00AF7456">
        <w:trPr>
          <w:trHeight w:val="1098"/>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64289C76" w14:textId="77777777" w:rsidR="00AF7456" w:rsidRPr="00AF7456" w:rsidRDefault="00AF7456" w:rsidP="00AF7456">
            <w:pPr>
              <w:jc w:val="left"/>
              <w:rPr>
                <w:rFonts w:ascii="Arial" w:eastAsia="Calibri" w:hAnsi="Arial" w:cs="Times New Roman"/>
                <w:sz w:val="20"/>
                <w:lang w:val="fr-CA"/>
              </w:rPr>
            </w:pPr>
          </w:p>
        </w:tc>
        <w:tc>
          <w:tcPr>
            <w:tcW w:w="5033" w:type="dxa"/>
            <w:tcBorders>
              <w:top w:val="single" w:sz="4" w:space="0" w:color="auto"/>
              <w:left w:val="single" w:sz="4" w:space="0" w:color="auto"/>
              <w:bottom w:val="single" w:sz="4" w:space="0" w:color="auto"/>
              <w:right w:val="single" w:sz="4" w:space="0" w:color="auto"/>
            </w:tcBorders>
            <w:hideMark/>
          </w:tcPr>
          <w:p w14:paraId="0507474B" w14:textId="15FAF380" w:rsidR="00AF7456" w:rsidRPr="00AF7456" w:rsidRDefault="00AF7456" w:rsidP="00AF7456">
            <w:pPr>
              <w:spacing w:line="276" w:lineRule="auto"/>
              <w:rPr>
                <w:rFonts w:cs="Times New Roman"/>
                <w:bCs/>
                <w:sz w:val="20"/>
                <w:lang w:val="fr-CA"/>
              </w:rPr>
            </w:pPr>
            <w:r w:rsidRPr="00AF7456">
              <w:rPr>
                <w:rFonts w:cs="Times New Roman"/>
                <w:bCs/>
                <w:sz w:val="20"/>
                <w:lang w:val="fr-CA"/>
              </w:rPr>
              <w:t xml:space="preserve">e) </w:t>
            </w:r>
            <w:r w:rsidR="00DA6EB4" w:rsidRPr="00DA6EB4">
              <w:rPr>
                <w:rFonts w:cs="Times New Roman"/>
                <w:bCs/>
                <w:sz w:val="20"/>
                <w:lang w:val="fr-CA"/>
              </w:rPr>
              <w:t>Identifiez toute obligation légale qui, selon vous, pourrait avoir une incidence sur votre capacité à vous conformer à la clause 7.4. Veuillez les décrire et leur impact sur votre capacité à vous conformer à la clause 7.4.</w:t>
            </w:r>
          </w:p>
        </w:tc>
        <w:sdt>
          <w:sdtPr>
            <w:rPr>
              <w:rFonts w:eastAsia="Calibri" w:cs="Times New Roman"/>
              <w:sz w:val="20"/>
              <w:lang w:val="fr-CA"/>
            </w:rPr>
            <w:id w:val="-992560709"/>
            <w:placeholder>
              <w:docPart w:val="B17C550CD78245D79C4AA0C2CCA23A7E"/>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0346B55B" w14:textId="4C55FFD7" w:rsidR="00AF7456" w:rsidRPr="00AF7456" w:rsidRDefault="00AF7456" w:rsidP="00AF7456">
                <w:pPr>
                  <w:spacing w:line="276" w:lineRule="auto"/>
                  <w:rPr>
                    <w:rFonts w:cs="Times New Roman"/>
                    <w:sz w:val="20"/>
                    <w:lang w:val="fr-CA"/>
                  </w:rPr>
                </w:pPr>
                <w:r w:rsidRPr="00AF7456">
                  <w:rPr>
                    <w:rStyle w:val="PlaceholderText"/>
                    <w:lang w:val="fr-CA"/>
                  </w:rPr>
                  <w:t>Cliquez ou appuyez ici pour saisir du texte.</w:t>
                </w:r>
              </w:p>
            </w:tc>
          </w:sdtContent>
        </w:sdt>
      </w:tr>
      <w:tr w:rsidR="00AF7456" w:rsidRPr="00AF7456" w14:paraId="1CEE60BD" w14:textId="77777777" w:rsidTr="00AF7456">
        <w:trPr>
          <w:trHeight w:val="1098"/>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2F9B5D6D" w14:textId="77777777" w:rsidR="00AF7456" w:rsidRPr="00AF7456" w:rsidRDefault="00AF7456" w:rsidP="00AF7456">
            <w:pPr>
              <w:jc w:val="left"/>
              <w:rPr>
                <w:rFonts w:ascii="Arial" w:eastAsia="Calibri" w:hAnsi="Arial" w:cs="Times New Roman"/>
                <w:sz w:val="20"/>
                <w:lang w:val="fr-CA"/>
              </w:rPr>
            </w:pPr>
          </w:p>
        </w:tc>
        <w:tc>
          <w:tcPr>
            <w:tcW w:w="5033" w:type="dxa"/>
            <w:tcBorders>
              <w:top w:val="single" w:sz="4" w:space="0" w:color="auto"/>
              <w:left w:val="single" w:sz="4" w:space="0" w:color="auto"/>
              <w:bottom w:val="single" w:sz="4" w:space="0" w:color="auto"/>
              <w:right w:val="single" w:sz="4" w:space="0" w:color="auto"/>
            </w:tcBorders>
            <w:hideMark/>
          </w:tcPr>
          <w:p w14:paraId="765BE3FA" w14:textId="22029FC0" w:rsidR="00AF7456" w:rsidRPr="00AF7456" w:rsidRDefault="00AF7456" w:rsidP="00AF7456">
            <w:pPr>
              <w:spacing w:line="276" w:lineRule="auto"/>
              <w:rPr>
                <w:rFonts w:cs="Times New Roman"/>
                <w:bCs/>
                <w:sz w:val="20"/>
                <w:lang w:val="fr-CA"/>
              </w:rPr>
            </w:pPr>
            <w:r w:rsidRPr="00AF7456">
              <w:rPr>
                <w:rFonts w:cs="Times New Roman"/>
                <w:bCs/>
                <w:sz w:val="20"/>
                <w:lang w:val="fr-CA"/>
              </w:rPr>
              <w:t xml:space="preserve">f) </w:t>
            </w:r>
            <w:r w:rsidR="00DA6EB4" w:rsidRPr="00DA6EB4">
              <w:rPr>
                <w:rFonts w:cs="Times New Roman"/>
                <w:bCs/>
                <w:sz w:val="20"/>
                <w:lang w:val="fr-CA"/>
              </w:rPr>
              <w:t>Joignez une déclaration de politique ou des déclarations faites par votre organisation qui englobe la clause 7.4.</w:t>
            </w:r>
          </w:p>
        </w:tc>
        <w:sdt>
          <w:sdtPr>
            <w:rPr>
              <w:rFonts w:eastAsia="Calibri" w:cs="Times New Roman"/>
              <w:sz w:val="20"/>
              <w:lang w:val="fr-CA"/>
            </w:rPr>
            <w:id w:val="202678732"/>
            <w:placeholder>
              <w:docPart w:val="B7B50987AA9C4CE092CEB3374B2A11A4"/>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3E45F5AA" w14:textId="3DD5FEA1" w:rsidR="00AF7456" w:rsidRPr="00AF7456" w:rsidRDefault="00AF7456" w:rsidP="00AF7456">
                <w:pPr>
                  <w:spacing w:line="276" w:lineRule="auto"/>
                  <w:rPr>
                    <w:rFonts w:cs="Times New Roman"/>
                    <w:sz w:val="20"/>
                    <w:lang w:val="fr-CA"/>
                  </w:rPr>
                </w:pPr>
                <w:r w:rsidRPr="00AF7456">
                  <w:rPr>
                    <w:rStyle w:val="PlaceholderText"/>
                    <w:lang w:val="fr-CA"/>
                  </w:rPr>
                  <w:t>Cliquez ou appuyez ici pour saisir du texte.</w:t>
                </w:r>
              </w:p>
            </w:tc>
          </w:sdtContent>
        </w:sdt>
      </w:tr>
    </w:tbl>
    <w:p w14:paraId="0001EE4F" w14:textId="77777777" w:rsidR="00081CF9" w:rsidRPr="00AF7456" w:rsidRDefault="00081CF9" w:rsidP="00081CF9">
      <w:pPr>
        <w:spacing w:line="276" w:lineRule="auto"/>
        <w:rPr>
          <w:rFonts w:ascii="Arial" w:eastAsia="Calibri" w:hAnsi="Arial" w:cs="Times New Roman"/>
          <w:b/>
          <w:sz w:val="20"/>
          <w:lang w:val="fr-CA"/>
        </w:rPr>
      </w:pPr>
    </w:p>
    <w:p w14:paraId="651FF04A" w14:textId="757E4909" w:rsidR="00081CF9" w:rsidRPr="00DA6EB4" w:rsidRDefault="00081CF9" w:rsidP="00081CF9">
      <w:pPr>
        <w:spacing w:line="276" w:lineRule="auto"/>
        <w:rPr>
          <w:rFonts w:eastAsia="Calibri" w:cs="Times New Roman"/>
          <w:sz w:val="20"/>
          <w:lang w:val="fr-CA"/>
        </w:rPr>
      </w:pPr>
      <w:r w:rsidRPr="00AF7456">
        <w:rPr>
          <w:rFonts w:eastAsia="Calibri" w:cs="Times New Roman"/>
          <w:b/>
          <w:sz w:val="20"/>
          <w:lang w:val="fr-CA"/>
        </w:rPr>
        <w:br w:type="page"/>
      </w:r>
      <w:r w:rsidR="00DA6EB4" w:rsidRPr="00DA6EB4">
        <w:rPr>
          <w:rFonts w:eastAsia="Calibri" w:cs="Times New Roman"/>
          <w:b/>
          <w:sz w:val="20"/>
          <w:lang w:val="fr-CA"/>
        </w:rPr>
        <w:t>Liberté d’association et droit d</w:t>
      </w:r>
      <w:r w:rsidR="00DA6EB4">
        <w:rPr>
          <w:rFonts w:eastAsia="Calibri" w:cs="Times New Roman"/>
          <w:b/>
          <w:sz w:val="20"/>
          <w:lang w:val="fr-CA"/>
        </w:rPr>
        <w:t>e négociation collective</w:t>
      </w:r>
    </w:p>
    <w:tbl>
      <w:tblPr>
        <w:tblStyle w:val="TableGrid1"/>
        <w:tblW w:w="15375" w:type="dxa"/>
        <w:tblInd w:w="-635" w:type="dxa"/>
        <w:tblLayout w:type="fixed"/>
        <w:tblLook w:val="04A0" w:firstRow="1" w:lastRow="0" w:firstColumn="1" w:lastColumn="0" w:noHBand="0" w:noVBand="1"/>
      </w:tblPr>
      <w:tblGrid>
        <w:gridCol w:w="4528"/>
        <w:gridCol w:w="4815"/>
        <w:gridCol w:w="6032"/>
      </w:tblGrid>
      <w:tr w:rsidR="00081CF9" w:rsidRPr="00DA6EB4" w14:paraId="1756B9FC" w14:textId="77777777" w:rsidTr="00AF7456">
        <w:trPr>
          <w:trHeight w:val="452"/>
        </w:trPr>
        <w:tc>
          <w:tcPr>
            <w:tcW w:w="45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522B71" w14:textId="7EF89794" w:rsidR="00081CF9" w:rsidRPr="00DA6EB4" w:rsidRDefault="00DA6EB4" w:rsidP="00FF11CD">
            <w:pPr>
              <w:spacing w:line="276" w:lineRule="auto"/>
              <w:rPr>
                <w:rFonts w:eastAsia="Calibri" w:cs="Times New Roman"/>
                <w:b/>
                <w:bCs/>
                <w:sz w:val="20"/>
                <w:lang w:val="fr-CA"/>
              </w:rPr>
            </w:pPr>
            <w:r w:rsidRPr="00DA6EB4">
              <w:rPr>
                <w:rFonts w:cs="Times New Roman"/>
                <w:b/>
                <w:bCs/>
                <w:sz w:val="20"/>
                <w:lang w:val="fr-CA"/>
              </w:rPr>
              <w:t>Exigence</w:t>
            </w:r>
          </w:p>
        </w:tc>
        <w:tc>
          <w:tcPr>
            <w:tcW w:w="48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94640" w14:textId="77777777" w:rsidR="00081CF9" w:rsidRPr="00DA6EB4" w:rsidRDefault="00081CF9" w:rsidP="00FF11CD">
            <w:pPr>
              <w:spacing w:line="276" w:lineRule="auto"/>
              <w:rPr>
                <w:rFonts w:cs="Times New Roman"/>
                <w:b/>
                <w:bCs/>
                <w:sz w:val="20"/>
                <w:lang w:val="fr-CA"/>
              </w:rPr>
            </w:pPr>
            <w:r w:rsidRPr="00DA6EB4">
              <w:rPr>
                <w:rFonts w:cs="Times New Roman"/>
                <w:b/>
                <w:bCs/>
                <w:sz w:val="20"/>
                <w:lang w:val="fr-CA"/>
              </w:rPr>
              <w:t>Questions</w:t>
            </w:r>
          </w:p>
        </w:tc>
        <w:tc>
          <w:tcPr>
            <w:tcW w:w="60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E8C191" w14:textId="2F213EC8" w:rsidR="00081CF9" w:rsidRPr="00DA6EB4" w:rsidRDefault="00DA6EB4" w:rsidP="00FF11CD">
            <w:pPr>
              <w:spacing w:line="276" w:lineRule="auto"/>
              <w:rPr>
                <w:rFonts w:cs="Times New Roman"/>
                <w:b/>
                <w:bCs/>
                <w:sz w:val="20"/>
                <w:lang w:val="fr-CA"/>
              </w:rPr>
            </w:pPr>
            <w:r w:rsidRPr="00DA6EB4">
              <w:rPr>
                <w:rFonts w:cs="Times New Roman"/>
                <w:b/>
                <w:bCs/>
                <w:sz w:val="20"/>
                <w:lang w:val="fr-CA"/>
              </w:rPr>
              <w:t>Réponses</w:t>
            </w:r>
          </w:p>
        </w:tc>
      </w:tr>
      <w:tr w:rsidR="00AF7456" w:rsidRPr="00DA6EB4" w14:paraId="3A3439C7" w14:textId="77777777" w:rsidTr="00AF7456">
        <w:trPr>
          <w:trHeight w:val="1036"/>
        </w:trPr>
        <w:tc>
          <w:tcPr>
            <w:tcW w:w="4528" w:type="dxa"/>
            <w:vMerge w:val="restart"/>
            <w:tcBorders>
              <w:top w:val="single" w:sz="4" w:space="0" w:color="auto"/>
              <w:left w:val="single" w:sz="4" w:space="0" w:color="auto"/>
              <w:bottom w:val="single" w:sz="4" w:space="0" w:color="auto"/>
              <w:right w:val="single" w:sz="4" w:space="0" w:color="auto"/>
            </w:tcBorders>
          </w:tcPr>
          <w:p w14:paraId="7529B802" w14:textId="6D6A85F1" w:rsidR="00AF7456" w:rsidRPr="00DA6EB4" w:rsidRDefault="00AF7456" w:rsidP="00DA6EB4">
            <w:pPr>
              <w:spacing w:line="276" w:lineRule="auto"/>
              <w:rPr>
                <w:rFonts w:cs="Times New Roman"/>
                <w:sz w:val="20"/>
                <w:lang w:val="fr-CA"/>
              </w:rPr>
            </w:pPr>
            <w:r w:rsidRPr="00DA6EB4">
              <w:rPr>
                <w:rFonts w:cs="Times New Roman"/>
                <w:sz w:val="20"/>
                <w:lang w:val="fr-CA"/>
              </w:rPr>
              <w:t xml:space="preserve">7.5 </w:t>
            </w:r>
            <w:r w:rsidR="00DA6EB4" w:rsidRPr="00DA6EB4">
              <w:rPr>
                <w:rFonts w:cs="Times New Roman"/>
                <w:sz w:val="20"/>
                <w:lang w:val="fr-CA"/>
              </w:rPr>
              <w:t>L'organisation doit respecter la liberté d'association et le droit de négociation collective.</w:t>
            </w:r>
          </w:p>
          <w:p w14:paraId="5C851F28" w14:textId="77777777" w:rsidR="00AF7456" w:rsidRPr="00DA6EB4" w:rsidRDefault="00AF7456" w:rsidP="00AF7456">
            <w:pPr>
              <w:spacing w:line="276" w:lineRule="auto"/>
              <w:rPr>
                <w:rFonts w:cs="Times New Roman"/>
                <w:sz w:val="20"/>
                <w:lang w:val="fr-CA"/>
              </w:rPr>
            </w:pPr>
          </w:p>
          <w:p w14:paraId="7A093A3D" w14:textId="50FB37DD" w:rsidR="00AF7456" w:rsidRPr="00DA6EB4" w:rsidRDefault="00AF7456" w:rsidP="00DA6EB4">
            <w:pPr>
              <w:spacing w:line="276" w:lineRule="auto"/>
              <w:rPr>
                <w:rFonts w:cs="Times New Roman"/>
                <w:sz w:val="20"/>
                <w:lang w:val="fr-CA"/>
              </w:rPr>
            </w:pPr>
            <w:r w:rsidRPr="00DA6EB4">
              <w:rPr>
                <w:rFonts w:cs="Times New Roman"/>
                <w:sz w:val="20"/>
                <w:lang w:val="fr-CA"/>
              </w:rPr>
              <w:t xml:space="preserve">7.5.1 </w:t>
            </w:r>
            <w:r w:rsidR="00DA6EB4" w:rsidRPr="00DA6EB4">
              <w:rPr>
                <w:rFonts w:cs="Times New Roman"/>
                <w:sz w:val="20"/>
                <w:lang w:val="fr-CA"/>
              </w:rPr>
              <w:t>Les travailleurs sont en mesure d'établir ou de s'affilier à des organisations de travailleurs de leur choix.</w:t>
            </w:r>
          </w:p>
          <w:p w14:paraId="4F0C27E7" w14:textId="77777777" w:rsidR="00AF7456" w:rsidRPr="00DA6EB4" w:rsidRDefault="00AF7456" w:rsidP="00AF7456">
            <w:pPr>
              <w:spacing w:line="276" w:lineRule="auto"/>
              <w:rPr>
                <w:rFonts w:cs="Times New Roman"/>
                <w:sz w:val="20"/>
                <w:lang w:val="fr-CA"/>
              </w:rPr>
            </w:pPr>
          </w:p>
          <w:p w14:paraId="20639892" w14:textId="067F8E07" w:rsidR="00AF7456" w:rsidRPr="00DA6EB4" w:rsidRDefault="00AF7456" w:rsidP="00DA6EB4">
            <w:pPr>
              <w:spacing w:line="276" w:lineRule="auto"/>
              <w:rPr>
                <w:rFonts w:cs="Times New Roman"/>
                <w:sz w:val="20"/>
                <w:lang w:val="fr-CA"/>
              </w:rPr>
            </w:pPr>
            <w:r w:rsidRPr="00DA6EB4">
              <w:rPr>
                <w:rFonts w:cs="Times New Roman"/>
                <w:sz w:val="20"/>
                <w:lang w:val="fr-CA"/>
              </w:rPr>
              <w:t xml:space="preserve">7.5.2 </w:t>
            </w:r>
            <w:r w:rsidR="00DA6EB4" w:rsidRPr="00DA6EB4">
              <w:rPr>
                <w:rFonts w:cs="Times New Roman"/>
                <w:sz w:val="20"/>
                <w:lang w:val="fr-CA"/>
              </w:rPr>
              <w:t>L’organisation respecte l’entière liberté des organisations de travailleurs d’élaborer leurs règles et constitutions.</w:t>
            </w:r>
          </w:p>
          <w:p w14:paraId="27E0CFBD" w14:textId="77777777" w:rsidR="00AF7456" w:rsidRPr="00DA6EB4" w:rsidRDefault="00AF7456" w:rsidP="00AF7456">
            <w:pPr>
              <w:spacing w:line="276" w:lineRule="auto"/>
              <w:rPr>
                <w:rFonts w:cs="Times New Roman"/>
                <w:sz w:val="20"/>
                <w:lang w:val="fr-CA"/>
              </w:rPr>
            </w:pPr>
          </w:p>
          <w:p w14:paraId="768E5010" w14:textId="09CA093B" w:rsidR="00AF7456" w:rsidRPr="00DA6EB4" w:rsidRDefault="00AF7456" w:rsidP="00DA6EB4">
            <w:pPr>
              <w:spacing w:line="276" w:lineRule="auto"/>
              <w:rPr>
                <w:rFonts w:cs="Times New Roman"/>
                <w:sz w:val="20"/>
                <w:lang w:val="fr-CA"/>
              </w:rPr>
            </w:pPr>
            <w:r w:rsidRPr="00DA6EB4">
              <w:rPr>
                <w:rFonts w:cs="Times New Roman"/>
                <w:sz w:val="20"/>
                <w:lang w:val="fr-CA"/>
              </w:rPr>
              <w:t xml:space="preserve">7.5.3 </w:t>
            </w:r>
            <w:r w:rsidR="00DA6EB4" w:rsidRPr="00DA6EB4">
              <w:rPr>
                <w:rFonts w:cs="Times New Roman"/>
                <w:sz w:val="20"/>
                <w:lang w:val="fr-CA"/>
              </w:rPr>
              <w:t>L'organisation respecte le droit des travailleurs à se livrer à des activités licites liées à la formation, l'adhésion ou l'appui à une organisation de travailleurs, ou de s'abstenir de le faire, et ne discriminera ni ne sanctionnera les travailleurs pour l'exercice de ces droits.</w:t>
            </w:r>
          </w:p>
          <w:p w14:paraId="4CA25DD0" w14:textId="77777777" w:rsidR="00AF7456" w:rsidRPr="00DA6EB4" w:rsidRDefault="00AF7456" w:rsidP="00AF7456">
            <w:pPr>
              <w:spacing w:line="276" w:lineRule="auto"/>
              <w:rPr>
                <w:rFonts w:cs="Times New Roman"/>
                <w:sz w:val="20"/>
                <w:lang w:val="fr-CA"/>
              </w:rPr>
            </w:pPr>
          </w:p>
          <w:p w14:paraId="35969024" w14:textId="7AD09D37" w:rsidR="00DA6EB4" w:rsidRPr="00DA6EB4" w:rsidRDefault="00AF7456" w:rsidP="00DA6EB4">
            <w:pPr>
              <w:spacing w:line="276" w:lineRule="auto"/>
              <w:rPr>
                <w:rFonts w:cs="Times New Roman"/>
                <w:sz w:val="20"/>
                <w:lang w:val="fr-CA"/>
              </w:rPr>
            </w:pPr>
            <w:r w:rsidRPr="00DA6EB4">
              <w:rPr>
                <w:rFonts w:cs="Times New Roman"/>
                <w:sz w:val="20"/>
                <w:lang w:val="fr-CA"/>
              </w:rPr>
              <w:t xml:space="preserve">7.5.4 </w:t>
            </w:r>
            <w:r w:rsidR="00DA6EB4" w:rsidRPr="00DA6EB4">
              <w:rPr>
                <w:rFonts w:cs="Times New Roman"/>
                <w:sz w:val="20"/>
                <w:lang w:val="fr-CA"/>
              </w:rPr>
              <w:t xml:space="preserve">L'organisation négocie de bonne foi avec des organisations de travailleurs légalement établies et/ou leurs représentants dûment </w:t>
            </w:r>
          </w:p>
          <w:p w14:paraId="0BF5D2E7" w14:textId="302C4503" w:rsidR="00AF7456" w:rsidRPr="00DA6EB4" w:rsidRDefault="00DA6EB4" w:rsidP="00DA6EB4">
            <w:pPr>
              <w:spacing w:line="276" w:lineRule="auto"/>
              <w:rPr>
                <w:rFonts w:cs="Times New Roman"/>
                <w:sz w:val="20"/>
                <w:lang w:val="fr-CA"/>
              </w:rPr>
            </w:pPr>
            <w:r w:rsidRPr="00DA6EB4">
              <w:rPr>
                <w:rFonts w:cs="Times New Roman"/>
                <w:sz w:val="20"/>
                <w:lang w:val="fr-CA"/>
              </w:rPr>
              <w:t>sélectionnés et produit les meilleurs efforts pour parvenir à un accord de négociation collective.</w:t>
            </w:r>
          </w:p>
          <w:p w14:paraId="70A88F54" w14:textId="77777777" w:rsidR="00AF7456" w:rsidRPr="00DA6EB4" w:rsidRDefault="00AF7456" w:rsidP="00AF7456">
            <w:pPr>
              <w:spacing w:line="276" w:lineRule="auto"/>
              <w:rPr>
                <w:rFonts w:cs="Times New Roman"/>
                <w:sz w:val="20"/>
                <w:lang w:val="fr-CA"/>
              </w:rPr>
            </w:pPr>
          </w:p>
          <w:p w14:paraId="0D8F7830" w14:textId="451828DD" w:rsidR="00AF7456" w:rsidRPr="00DA6EB4" w:rsidRDefault="00AF7456" w:rsidP="00AF7456">
            <w:pPr>
              <w:spacing w:line="276" w:lineRule="auto"/>
              <w:rPr>
                <w:rFonts w:cs="Times New Roman"/>
                <w:sz w:val="20"/>
                <w:lang w:val="fr-CA"/>
              </w:rPr>
            </w:pPr>
            <w:r w:rsidRPr="00DA6EB4">
              <w:rPr>
                <w:rFonts w:cs="Times New Roman"/>
                <w:sz w:val="20"/>
                <w:lang w:val="fr-CA"/>
              </w:rPr>
              <w:t xml:space="preserve">7.5.5 </w:t>
            </w:r>
            <w:r w:rsidR="00DA6EB4" w:rsidRPr="00DA6EB4">
              <w:rPr>
                <w:rFonts w:cs="Times New Roman"/>
                <w:sz w:val="20"/>
                <w:lang w:val="fr-CA"/>
              </w:rPr>
              <w:t>Les conventions collectives sont appliquées lorsqu'elles existent.</w:t>
            </w:r>
          </w:p>
          <w:p w14:paraId="540287DA" w14:textId="77777777" w:rsidR="00AF7456" w:rsidRPr="00DA6EB4" w:rsidRDefault="00AF7456" w:rsidP="00AF7456">
            <w:pPr>
              <w:spacing w:line="276" w:lineRule="auto"/>
              <w:rPr>
                <w:rFonts w:cs="Times New Roman"/>
                <w:sz w:val="20"/>
                <w:lang w:val="fr-CA"/>
              </w:rPr>
            </w:pPr>
          </w:p>
        </w:tc>
        <w:tc>
          <w:tcPr>
            <w:tcW w:w="4815" w:type="dxa"/>
            <w:tcBorders>
              <w:top w:val="single" w:sz="4" w:space="0" w:color="auto"/>
              <w:left w:val="single" w:sz="4" w:space="0" w:color="auto"/>
              <w:bottom w:val="single" w:sz="4" w:space="0" w:color="auto"/>
              <w:right w:val="single" w:sz="4" w:space="0" w:color="auto"/>
            </w:tcBorders>
            <w:hideMark/>
          </w:tcPr>
          <w:p w14:paraId="00229BCD" w14:textId="5A4B4798" w:rsidR="00AF7456" w:rsidRPr="00DA6EB4" w:rsidRDefault="00AF7456" w:rsidP="00AF7456">
            <w:pPr>
              <w:spacing w:line="276" w:lineRule="auto"/>
              <w:rPr>
                <w:rFonts w:cs="Times New Roman"/>
                <w:bCs/>
                <w:sz w:val="20"/>
                <w:lang w:val="fr-CA"/>
              </w:rPr>
            </w:pPr>
            <w:r w:rsidRPr="00DA6EB4">
              <w:rPr>
                <w:rFonts w:cs="Times New Roman"/>
                <w:bCs/>
                <w:sz w:val="20"/>
                <w:lang w:val="fr-CA"/>
              </w:rPr>
              <w:t xml:space="preserve">a) </w:t>
            </w:r>
            <w:r w:rsidR="00DA6EB4" w:rsidRPr="00DA6EB4">
              <w:rPr>
                <w:rFonts w:cs="Times New Roman"/>
                <w:bCs/>
                <w:sz w:val="20"/>
                <w:lang w:val="fr-CA"/>
              </w:rPr>
              <w:t>Votre organisation est-elle conforme à la clause 7.5 ? Si oui, continuez à c).</w:t>
            </w:r>
          </w:p>
        </w:tc>
        <w:sdt>
          <w:sdtPr>
            <w:rPr>
              <w:rFonts w:eastAsia="Calibri" w:cs="Times New Roman"/>
              <w:sz w:val="20"/>
              <w:lang w:val="fr-CA"/>
            </w:rPr>
            <w:id w:val="-1480001481"/>
            <w:placeholder>
              <w:docPart w:val="F05DA85E96714802A1766A0717440E53"/>
            </w:placeholder>
            <w:showingPlcHdr/>
            <w:text w:multiLine="1"/>
          </w:sdtPr>
          <w:sdtEndPr/>
          <w:sdtContent>
            <w:tc>
              <w:tcPr>
                <w:tcW w:w="6032" w:type="dxa"/>
                <w:tcBorders>
                  <w:top w:val="single" w:sz="4" w:space="0" w:color="auto"/>
                  <w:left w:val="single" w:sz="4" w:space="0" w:color="auto"/>
                  <w:bottom w:val="single" w:sz="4" w:space="0" w:color="auto"/>
                  <w:right w:val="single" w:sz="4" w:space="0" w:color="auto"/>
                </w:tcBorders>
                <w:hideMark/>
              </w:tcPr>
              <w:p w14:paraId="4ABFC6A3" w14:textId="6BC5DD53" w:rsidR="00AF7456" w:rsidRPr="00DA6EB4" w:rsidRDefault="00AF7456" w:rsidP="00AF7456">
                <w:pPr>
                  <w:spacing w:line="276" w:lineRule="auto"/>
                  <w:rPr>
                    <w:rFonts w:cs="Times New Roman"/>
                    <w:sz w:val="20"/>
                    <w:lang w:val="fr-CA"/>
                  </w:rPr>
                </w:pPr>
                <w:r w:rsidRPr="00DA6EB4">
                  <w:rPr>
                    <w:rStyle w:val="PlaceholderText"/>
                    <w:lang w:val="fr-CA"/>
                  </w:rPr>
                  <w:t>Cliquez ou appuyez ici pour saisir du texte.</w:t>
                </w:r>
              </w:p>
            </w:tc>
          </w:sdtContent>
        </w:sdt>
      </w:tr>
      <w:tr w:rsidR="00AF7456" w:rsidRPr="00DA6EB4" w14:paraId="39DD73CF" w14:textId="77777777" w:rsidTr="00AF7456">
        <w:trPr>
          <w:trHeight w:val="1033"/>
        </w:trPr>
        <w:tc>
          <w:tcPr>
            <w:tcW w:w="4528" w:type="dxa"/>
            <w:vMerge/>
            <w:tcBorders>
              <w:top w:val="single" w:sz="4" w:space="0" w:color="auto"/>
              <w:left w:val="single" w:sz="4" w:space="0" w:color="auto"/>
              <w:bottom w:val="single" w:sz="4" w:space="0" w:color="auto"/>
              <w:right w:val="single" w:sz="4" w:space="0" w:color="auto"/>
            </w:tcBorders>
            <w:vAlign w:val="center"/>
            <w:hideMark/>
          </w:tcPr>
          <w:p w14:paraId="00995200" w14:textId="77777777" w:rsidR="00AF7456" w:rsidRPr="00DA6EB4" w:rsidRDefault="00AF7456" w:rsidP="00AF7456">
            <w:pPr>
              <w:jc w:val="left"/>
              <w:rPr>
                <w:rFonts w:ascii="Arial" w:eastAsia="Calibri" w:hAnsi="Arial" w:cs="Times New Roman"/>
                <w:sz w:val="20"/>
                <w:lang w:val="fr-CA"/>
              </w:rPr>
            </w:pPr>
          </w:p>
        </w:tc>
        <w:tc>
          <w:tcPr>
            <w:tcW w:w="4815" w:type="dxa"/>
            <w:tcBorders>
              <w:top w:val="single" w:sz="4" w:space="0" w:color="auto"/>
              <w:left w:val="single" w:sz="4" w:space="0" w:color="auto"/>
              <w:bottom w:val="single" w:sz="4" w:space="0" w:color="auto"/>
              <w:right w:val="single" w:sz="4" w:space="0" w:color="auto"/>
            </w:tcBorders>
            <w:hideMark/>
          </w:tcPr>
          <w:p w14:paraId="14EB8126" w14:textId="75BAD72A" w:rsidR="00AF7456" w:rsidRPr="00DA6EB4" w:rsidRDefault="00AF7456" w:rsidP="00AF7456">
            <w:pPr>
              <w:spacing w:line="276" w:lineRule="auto"/>
              <w:rPr>
                <w:rFonts w:cs="Times New Roman"/>
                <w:bCs/>
                <w:sz w:val="20"/>
                <w:lang w:val="fr-CA"/>
              </w:rPr>
            </w:pPr>
            <w:r w:rsidRPr="00DA6EB4">
              <w:rPr>
                <w:rFonts w:cs="Times New Roman"/>
                <w:bCs/>
                <w:sz w:val="20"/>
                <w:lang w:val="fr-CA"/>
              </w:rPr>
              <w:t xml:space="preserve">b) </w:t>
            </w:r>
            <w:r w:rsidR="00DA6EB4" w:rsidRPr="00DA6EB4">
              <w:rPr>
                <w:rFonts w:cs="Times New Roman"/>
                <w:bCs/>
                <w:sz w:val="20"/>
                <w:lang w:val="fr-CA"/>
              </w:rPr>
              <w:t>Si la réponse est non à a) ci-dessus, veuillez décrire comment ou pourquoi votre organisation ne se conforme pas à la clause 7.5.</w:t>
            </w:r>
          </w:p>
        </w:tc>
        <w:sdt>
          <w:sdtPr>
            <w:rPr>
              <w:rFonts w:eastAsia="Calibri" w:cs="Times New Roman"/>
              <w:sz w:val="20"/>
              <w:lang w:val="fr-CA"/>
            </w:rPr>
            <w:id w:val="744606582"/>
            <w:placeholder>
              <w:docPart w:val="E58FBCE289DA45A2AE12E04E1A8A364D"/>
            </w:placeholder>
            <w:showingPlcHdr/>
            <w:text w:multiLine="1"/>
          </w:sdtPr>
          <w:sdtEndPr/>
          <w:sdtContent>
            <w:tc>
              <w:tcPr>
                <w:tcW w:w="6032" w:type="dxa"/>
                <w:tcBorders>
                  <w:top w:val="single" w:sz="4" w:space="0" w:color="auto"/>
                  <w:left w:val="single" w:sz="4" w:space="0" w:color="auto"/>
                  <w:bottom w:val="single" w:sz="4" w:space="0" w:color="auto"/>
                  <w:right w:val="single" w:sz="4" w:space="0" w:color="auto"/>
                </w:tcBorders>
                <w:hideMark/>
              </w:tcPr>
              <w:p w14:paraId="29C65CA8" w14:textId="6C3C172E" w:rsidR="00AF7456" w:rsidRPr="00DA6EB4" w:rsidRDefault="00AF7456" w:rsidP="00AF7456">
                <w:pPr>
                  <w:spacing w:line="276" w:lineRule="auto"/>
                  <w:rPr>
                    <w:rFonts w:cs="Times New Roman"/>
                    <w:sz w:val="20"/>
                    <w:lang w:val="fr-CA"/>
                  </w:rPr>
                </w:pPr>
                <w:r w:rsidRPr="00DA6EB4">
                  <w:rPr>
                    <w:rStyle w:val="PlaceholderText"/>
                    <w:lang w:val="fr-CA"/>
                  </w:rPr>
                  <w:t>Cliquez ou appuyez ici pour saisir du texte.</w:t>
                </w:r>
              </w:p>
            </w:tc>
          </w:sdtContent>
        </w:sdt>
      </w:tr>
      <w:tr w:rsidR="00AF7456" w:rsidRPr="00DA6EB4" w14:paraId="34BA488E" w14:textId="77777777" w:rsidTr="00AF7456">
        <w:trPr>
          <w:trHeight w:val="1033"/>
        </w:trPr>
        <w:tc>
          <w:tcPr>
            <w:tcW w:w="4528" w:type="dxa"/>
            <w:vMerge/>
            <w:tcBorders>
              <w:top w:val="single" w:sz="4" w:space="0" w:color="auto"/>
              <w:left w:val="single" w:sz="4" w:space="0" w:color="auto"/>
              <w:bottom w:val="single" w:sz="4" w:space="0" w:color="auto"/>
              <w:right w:val="single" w:sz="4" w:space="0" w:color="auto"/>
            </w:tcBorders>
            <w:vAlign w:val="center"/>
            <w:hideMark/>
          </w:tcPr>
          <w:p w14:paraId="7FB09510" w14:textId="77777777" w:rsidR="00AF7456" w:rsidRPr="00DA6EB4" w:rsidRDefault="00AF7456" w:rsidP="00AF7456">
            <w:pPr>
              <w:jc w:val="left"/>
              <w:rPr>
                <w:rFonts w:ascii="Arial" w:eastAsia="Calibri" w:hAnsi="Arial" w:cs="Times New Roman"/>
                <w:sz w:val="20"/>
                <w:lang w:val="fr-CA"/>
              </w:rPr>
            </w:pPr>
          </w:p>
        </w:tc>
        <w:tc>
          <w:tcPr>
            <w:tcW w:w="4815" w:type="dxa"/>
            <w:tcBorders>
              <w:top w:val="single" w:sz="4" w:space="0" w:color="auto"/>
              <w:left w:val="single" w:sz="4" w:space="0" w:color="auto"/>
              <w:bottom w:val="single" w:sz="4" w:space="0" w:color="auto"/>
              <w:right w:val="single" w:sz="4" w:space="0" w:color="auto"/>
            </w:tcBorders>
            <w:hideMark/>
          </w:tcPr>
          <w:p w14:paraId="34538CA3" w14:textId="0833BE9D" w:rsidR="00AF7456" w:rsidRPr="00DA6EB4" w:rsidRDefault="00AF7456" w:rsidP="00AF7456">
            <w:pPr>
              <w:spacing w:line="276" w:lineRule="auto"/>
              <w:rPr>
                <w:rFonts w:cs="Times New Roman"/>
                <w:bCs/>
                <w:sz w:val="20"/>
                <w:lang w:val="fr-CA"/>
              </w:rPr>
            </w:pPr>
            <w:r w:rsidRPr="00DA6EB4">
              <w:rPr>
                <w:rFonts w:cs="Times New Roman"/>
                <w:bCs/>
                <w:sz w:val="20"/>
                <w:lang w:val="fr-CA"/>
              </w:rPr>
              <w:t xml:space="preserve">c) </w:t>
            </w:r>
            <w:r w:rsidR="00DA6EB4" w:rsidRPr="00DA6EB4">
              <w:rPr>
                <w:rFonts w:cs="Times New Roman"/>
                <w:bCs/>
                <w:sz w:val="20"/>
                <w:lang w:val="fr-CA"/>
              </w:rPr>
              <w:t>Pour les personnes que vous employez sur le(s) site(s) détenant le certificat, décrivez comment votre organisation sait qu'elle se conforme à la clause 7.5.</w:t>
            </w:r>
          </w:p>
        </w:tc>
        <w:sdt>
          <w:sdtPr>
            <w:rPr>
              <w:rFonts w:eastAsia="Calibri" w:cs="Times New Roman"/>
              <w:sz w:val="20"/>
              <w:lang w:val="fr-CA"/>
            </w:rPr>
            <w:id w:val="645944422"/>
            <w:placeholder>
              <w:docPart w:val="180176A274EE415ABB26158ECF3A44C9"/>
            </w:placeholder>
            <w:showingPlcHdr/>
            <w:text w:multiLine="1"/>
          </w:sdtPr>
          <w:sdtEndPr/>
          <w:sdtContent>
            <w:tc>
              <w:tcPr>
                <w:tcW w:w="6032" w:type="dxa"/>
                <w:tcBorders>
                  <w:top w:val="single" w:sz="4" w:space="0" w:color="auto"/>
                  <w:left w:val="single" w:sz="4" w:space="0" w:color="auto"/>
                  <w:bottom w:val="single" w:sz="4" w:space="0" w:color="auto"/>
                  <w:right w:val="single" w:sz="4" w:space="0" w:color="auto"/>
                </w:tcBorders>
                <w:hideMark/>
              </w:tcPr>
              <w:p w14:paraId="04470C94" w14:textId="150B14D9" w:rsidR="00AF7456" w:rsidRPr="00DA6EB4" w:rsidRDefault="00AF7456" w:rsidP="00AF7456">
                <w:pPr>
                  <w:spacing w:line="276" w:lineRule="auto"/>
                  <w:rPr>
                    <w:rFonts w:cs="Times New Roman"/>
                    <w:sz w:val="20"/>
                    <w:lang w:val="fr-CA"/>
                  </w:rPr>
                </w:pPr>
                <w:r w:rsidRPr="00DA6EB4">
                  <w:rPr>
                    <w:rStyle w:val="PlaceholderText"/>
                    <w:lang w:val="fr-CA"/>
                  </w:rPr>
                  <w:t>Cliquez ou appuyez ici pour saisir du texte.</w:t>
                </w:r>
              </w:p>
            </w:tc>
          </w:sdtContent>
        </w:sdt>
      </w:tr>
      <w:tr w:rsidR="00AF7456" w:rsidRPr="00DA6EB4" w14:paraId="1AA34909" w14:textId="77777777" w:rsidTr="00AF7456">
        <w:trPr>
          <w:trHeight w:val="1098"/>
        </w:trPr>
        <w:tc>
          <w:tcPr>
            <w:tcW w:w="4528" w:type="dxa"/>
            <w:vMerge/>
            <w:tcBorders>
              <w:top w:val="single" w:sz="4" w:space="0" w:color="auto"/>
              <w:left w:val="single" w:sz="4" w:space="0" w:color="auto"/>
              <w:bottom w:val="single" w:sz="4" w:space="0" w:color="auto"/>
              <w:right w:val="single" w:sz="4" w:space="0" w:color="auto"/>
            </w:tcBorders>
            <w:vAlign w:val="center"/>
            <w:hideMark/>
          </w:tcPr>
          <w:p w14:paraId="697E51AA" w14:textId="77777777" w:rsidR="00AF7456" w:rsidRPr="00DA6EB4" w:rsidRDefault="00AF7456" w:rsidP="00AF7456">
            <w:pPr>
              <w:jc w:val="left"/>
              <w:rPr>
                <w:rFonts w:ascii="Arial" w:eastAsia="Calibri" w:hAnsi="Arial" w:cs="Times New Roman"/>
                <w:sz w:val="20"/>
                <w:lang w:val="fr-CA"/>
              </w:rPr>
            </w:pPr>
          </w:p>
        </w:tc>
        <w:tc>
          <w:tcPr>
            <w:tcW w:w="4815" w:type="dxa"/>
            <w:tcBorders>
              <w:top w:val="single" w:sz="4" w:space="0" w:color="auto"/>
              <w:left w:val="single" w:sz="4" w:space="0" w:color="auto"/>
              <w:bottom w:val="single" w:sz="4" w:space="0" w:color="auto"/>
              <w:right w:val="single" w:sz="4" w:space="0" w:color="auto"/>
            </w:tcBorders>
            <w:hideMark/>
          </w:tcPr>
          <w:p w14:paraId="2E0FDE0C" w14:textId="34EED2F6" w:rsidR="00AF7456" w:rsidRPr="00DA6EB4" w:rsidRDefault="00AF7456" w:rsidP="00AF7456">
            <w:pPr>
              <w:spacing w:line="276" w:lineRule="auto"/>
              <w:rPr>
                <w:rFonts w:cs="Times New Roman"/>
                <w:bCs/>
                <w:sz w:val="20"/>
                <w:lang w:val="fr-CA"/>
              </w:rPr>
            </w:pPr>
            <w:r w:rsidRPr="00DA6EB4">
              <w:rPr>
                <w:rFonts w:cs="Times New Roman"/>
                <w:bCs/>
                <w:sz w:val="20"/>
                <w:lang w:val="fr-CA"/>
              </w:rPr>
              <w:t xml:space="preserve">d) </w:t>
            </w:r>
            <w:r w:rsidR="00DA6EB4" w:rsidRPr="00DA6EB4">
              <w:rPr>
                <w:rFonts w:cs="Times New Roman"/>
                <w:bCs/>
                <w:sz w:val="20"/>
                <w:lang w:val="fr-CA"/>
              </w:rPr>
              <w:t>Identifiez tous les documents ou autres enregistrements (et leur emplacement) sur lesquels vous vous appuyez pour vérifier la conformité à la Clause 7.5.</w:t>
            </w:r>
          </w:p>
        </w:tc>
        <w:sdt>
          <w:sdtPr>
            <w:rPr>
              <w:rFonts w:eastAsia="Calibri" w:cs="Times New Roman"/>
              <w:sz w:val="20"/>
              <w:lang w:val="fr-CA"/>
            </w:rPr>
            <w:id w:val="-711270470"/>
            <w:placeholder>
              <w:docPart w:val="257C43DD2EC74873A6F4750EA272D306"/>
            </w:placeholder>
            <w:showingPlcHdr/>
            <w:text w:multiLine="1"/>
          </w:sdtPr>
          <w:sdtEndPr/>
          <w:sdtContent>
            <w:tc>
              <w:tcPr>
                <w:tcW w:w="6032" w:type="dxa"/>
                <w:tcBorders>
                  <w:top w:val="single" w:sz="4" w:space="0" w:color="auto"/>
                  <w:left w:val="single" w:sz="4" w:space="0" w:color="auto"/>
                  <w:bottom w:val="single" w:sz="4" w:space="0" w:color="auto"/>
                  <w:right w:val="single" w:sz="4" w:space="0" w:color="auto"/>
                </w:tcBorders>
                <w:hideMark/>
              </w:tcPr>
              <w:p w14:paraId="31C62C6E" w14:textId="1EBBE628" w:rsidR="00AF7456" w:rsidRPr="00DA6EB4" w:rsidRDefault="00AF7456" w:rsidP="00AF7456">
                <w:pPr>
                  <w:spacing w:line="276" w:lineRule="auto"/>
                  <w:rPr>
                    <w:rFonts w:cs="Times New Roman"/>
                    <w:sz w:val="20"/>
                    <w:lang w:val="fr-CA"/>
                  </w:rPr>
                </w:pPr>
                <w:r w:rsidRPr="00DA6EB4">
                  <w:rPr>
                    <w:rStyle w:val="PlaceholderText"/>
                    <w:lang w:val="fr-CA"/>
                  </w:rPr>
                  <w:t>Cliquez ou appuyez ici pour saisir du texte.</w:t>
                </w:r>
              </w:p>
            </w:tc>
          </w:sdtContent>
        </w:sdt>
      </w:tr>
      <w:tr w:rsidR="00AF7456" w:rsidRPr="00DA6EB4" w14:paraId="663123F6" w14:textId="77777777" w:rsidTr="00AF7456">
        <w:trPr>
          <w:trHeight w:val="1098"/>
        </w:trPr>
        <w:tc>
          <w:tcPr>
            <w:tcW w:w="4528" w:type="dxa"/>
            <w:vMerge/>
            <w:tcBorders>
              <w:top w:val="single" w:sz="4" w:space="0" w:color="auto"/>
              <w:left w:val="single" w:sz="4" w:space="0" w:color="auto"/>
              <w:bottom w:val="single" w:sz="4" w:space="0" w:color="auto"/>
              <w:right w:val="single" w:sz="4" w:space="0" w:color="auto"/>
            </w:tcBorders>
            <w:vAlign w:val="center"/>
            <w:hideMark/>
          </w:tcPr>
          <w:p w14:paraId="0535A648" w14:textId="77777777" w:rsidR="00AF7456" w:rsidRPr="00DA6EB4" w:rsidRDefault="00AF7456" w:rsidP="00AF7456">
            <w:pPr>
              <w:jc w:val="left"/>
              <w:rPr>
                <w:rFonts w:ascii="Arial" w:eastAsia="Calibri" w:hAnsi="Arial" w:cs="Times New Roman"/>
                <w:sz w:val="20"/>
                <w:lang w:val="fr-CA"/>
              </w:rPr>
            </w:pPr>
          </w:p>
        </w:tc>
        <w:tc>
          <w:tcPr>
            <w:tcW w:w="4815" w:type="dxa"/>
            <w:tcBorders>
              <w:top w:val="single" w:sz="4" w:space="0" w:color="auto"/>
              <w:left w:val="single" w:sz="4" w:space="0" w:color="auto"/>
              <w:bottom w:val="single" w:sz="4" w:space="0" w:color="auto"/>
              <w:right w:val="single" w:sz="4" w:space="0" w:color="auto"/>
            </w:tcBorders>
            <w:hideMark/>
          </w:tcPr>
          <w:p w14:paraId="7638BA9F" w14:textId="7BFFA419" w:rsidR="00AF7456" w:rsidRPr="00DA6EB4" w:rsidRDefault="00AF7456" w:rsidP="00AF7456">
            <w:pPr>
              <w:spacing w:line="276" w:lineRule="auto"/>
              <w:rPr>
                <w:rFonts w:cs="Times New Roman"/>
                <w:bCs/>
                <w:sz w:val="20"/>
                <w:lang w:val="fr-CA"/>
              </w:rPr>
            </w:pPr>
            <w:r w:rsidRPr="00DA6EB4">
              <w:rPr>
                <w:rFonts w:cs="Times New Roman"/>
                <w:bCs/>
                <w:sz w:val="20"/>
                <w:lang w:val="fr-CA"/>
              </w:rPr>
              <w:t xml:space="preserve">e) </w:t>
            </w:r>
            <w:r w:rsidR="00DA6EB4" w:rsidRPr="00DA6EB4">
              <w:rPr>
                <w:rFonts w:cs="Times New Roman"/>
                <w:bCs/>
                <w:sz w:val="20"/>
                <w:lang w:val="fr-CA"/>
              </w:rPr>
              <w:t>Identifiez toute obligation légale qui, selon vous, pourrait avoir une incidence sur votre capacité à vous conformer à la clause 7.5. Veuillez les décrire et leur impact sur votre capacité à vous conformer à la Clause 7.5.</w:t>
            </w:r>
          </w:p>
        </w:tc>
        <w:sdt>
          <w:sdtPr>
            <w:rPr>
              <w:rFonts w:eastAsia="Calibri" w:cs="Times New Roman"/>
              <w:sz w:val="20"/>
              <w:lang w:val="fr-CA"/>
            </w:rPr>
            <w:id w:val="445275881"/>
            <w:placeholder>
              <w:docPart w:val="F91495CAD8A1443BAFD0466D387C5F8D"/>
            </w:placeholder>
            <w:showingPlcHdr/>
            <w:text w:multiLine="1"/>
          </w:sdtPr>
          <w:sdtEndPr/>
          <w:sdtContent>
            <w:tc>
              <w:tcPr>
                <w:tcW w:w="6032" w:type="dxa"/>
                <w:tcBorders>
                  <w:top w:val="single" w:sz="4" w:space="0" w:color="auto"/>
                  <w:left w:val="single" w:sz="4" w:space="0" w:color="auto"/>
                  <w:bottom w:val="single" w:sz="4" w:space="0" w:color="auto"/>
                  <w:right w:val="single" w:sz="4" w:space="0" w:color="auto"/>
                </w:tcBorders>
                <w:hideMark/>
              </w:tcPr>
              <w:p w14:paraId="795C54E1" w14:textId="2B63C8D1" w:rsidR="00AF7456" w:rsidRPr="00DA6EB4" w:rsidRDefault="00AF7456" w:rsidP="00AF7456">
                <w:pPr>
                  <w:spacing w:line="276" w:lineRule="auto"/>
                  <w:rPr>
                    <w:rFonts w:cs="Times New Roman"/>
                    <w:sz w:val="20"/>
                    <w:lang w:val="fr-CA"/>
                  </w:rPr>
                </w:pPr>
                <w:r w:rsidRPr="00DA6EB4">
                  <w:rPr>
                    <w:rStyle w:val="PlaceholderText"/>
                    <w:lang w:val="fr-CA"/>
                  </w:rPr>
                  <w:t>Cliquez ou appuyez ici pour saisir du texte.</w:t>
                </w:r>
              </w:p>
            </w:tc>
          </w:sdtContent>
        </w:sdt>
      </w:tr>
      <w:tr w:rsidR="00AF7456" w:rsidRPr="00DA6EB4" w14:paraId="26834F94" w14:textId="77777777" w:rsidTr="00AF7456">
        <w:trPr>
          <w:trHeight w:val="960"/>
        </w:trPr>
        <w:tc>
          <w:tcPr>
            <w:tcW w:w="4528" w:type="dxa"/>
            <w:vMerge/>
            <w:tcBorders>
              <w:top w:val="single" w:sz="4" w:space="0" w:color="auto"/>
              <w:left w:val="single" w:sz="4" w:space="0" w:color="auto"/>
              <w:bottom w:val="single" w:sz="4" w:space="0" w:color="auto"/>
              <w:right w:val="single" w:sz="4" w:space="0" w:color="auto"/>
            </w:tcBorders>
            <w:vAlign w:val="center"/>
            <w:hideMark/>
          </w:tcPr>
          <w:p w14:paraId="063D87B0" w14:textId="77777777" w:rsidR="00AF7456" w:rsidRPr="00DA6EB4" w:rsidRDefault="00AF7456" w:rsidP="00AF7456">
            <w:pPr>
              <w:jc w:val="left"/>
              <w:rPr>
                <w:rFonts w:ascii="Arial" w:eastAsia="Calibri" w:hAnsi="Arial" w:cs="Times New Roman"/>
                <w:sz w:val="20"/>
                <w:lang w:val="fr-CA"/>
              </w:rPr>
            </w:pPr>
          </w:p>
        </w:tc>
        <w:tc>
          <w:tcPr>
            <w:tcW w:w="4815" w:type="dxa"/>
            <w:tcBorders>
              <w:top w:val="single" w:sz="4" w:space="0" w:color="auto"/>
              <w:left w:val="single" w:sz="4" w:space="0" w:color="auto"/>
              <w:bottom w:val="single" w:sz="4" w:space="0" w:color="auto"/>
              <w:right w:val="single" w:sz="4" w:space="0" w:color="auto"/>
            </w:tcBorders>
            <w:hideMark/>
          </w:tcPr>
          <w:p w14:paraId="018B0CF6" w14:textId="57E93A45" w:rsidR="00AF7456" w:rsidRPr="00DA6EB4" w:rsidRDefault="00AF7456" w:rsidP="00AF7456">
            <w:pPr>
              <w:spacing w:line="276" w:lineRule="auto"/>
              <w:rPr>
                <w:rFonts w:cs="Times New Roman"/>
                <w:bCs/>
                <w:sz w:val="20"/>
                <w:lang w:val="fr-CA"/>
              </w:rPr>
            </w:pPr>
            <w:r w:rsidRPr="00DA6EB4">
              <w:rPr>
                <w:rFonts w:cs="Times New Roman"/>
                <w:bCs/>
                <w:sz w:val="20"/>
                <w:lang w:val="fr-CA"/>
              </w:rPr>
              <w:t xml:space="preserve">f) </w:t>
            </w:r>
            <w:r w:rsidR="00DA6EB4" w:rsidRPr="00DA6EB4">
              <w:rPr>
                <w:rFonts w:cs="Times New Roman"/>
                <w:bCs/>
                <w:sz w:val="20"/>
                <w:lang w:val="fr-CA"/>
              </w:rPr>
              <w:t>Joignez une déclaration de politique ou des déclarations faites par votre organisation qui englobe la clause 7.5.</w:t>
            </w:r>
          </w:p>
        </w:tc>
        <w:sdt>
          <w:sdtPr>
            <w:rPr>
              <w:rFonts w:eastAsia="Calibri" w:cs="Times New Roman"/>
              <w:sz w:val="20"/>
              <w:lang w:val="fr-CA"/>
            </w:rPr>
            <w:id w:val="-1992318229"/>
            <w:placeholder>
              <w:docPart w:val="C6220FAC6A104A9EB6E7744FAA85485C"/>
            </w:placeholder>
            <w:showingPlcHdr/>
            <w:text w:multiLine="1"/>
          </w:sdtPr>
          <w:sdtEndPr/>
          <w:sdtContent>
            <w:tc>
              <w:tcPr>
                <w:tcW w:w="6032" w:type="dxa"/>
                <w:tcBorders>
                  <w:top w:val="single" w:sz="4" w:space="0" w:color="auto"/>
                  <w:left w:val="single" w:sz="4" w:space="0" w:color="auto"/>
                  <w:bottom w:val="single" w:sz="4" w:space="0" w:color="auto"/>
                  <w:right w:val="single" w:sz="4" w:space="0" w:color="auto"/>
                </w:tcBorders>
                <w:hideMark/>
              </w:tcPr>
              <w:p w14:paraId="4E7CD850" w14:textId="3037D40A" w:rsidR="00AF7456" w:rsidRPr="00DA6EB4" w:rsidRDefault="00AF7456" w:rsidP="00AF7456">
                <w:pPr>
                  <w:spacing w:line="276" w:lineRule="auto"/>
                  <w:rPr>
                    <w:rFonts w:cs="Times New Roman"/>
                    <w:sz w:val="20"/>
                    <w:lang w:val="fr-CA"/>
                  </w:rPr>
                </w:pPr>
                <w:r w:rsidRPr="00DA6EB4">
                  <w:rPr>
                    <w:rStyle w:val="PlaceholderText"/>
                    <w:lang w:val="fr-CA"/>
                  </w:rPr>
                  <w:t>Cliquez ou appuyez ici pour saisir du texte.</w:t>
                </w:r>
              </w:p>
            </w:tc>
          </w:sdtContent>
        </w:sdt>
      </w:tr>
    </w:tbl>
    <w:p w14:paraId="1690AFE5" w14:textId="77777777" w:rsidR="00081CF9" w:rsidRPr="00AF7456" w:rsidRDefault="00081CF9" w:rsidP="00081CF9">
      <w:pPr>
        <w:pStyle w:val="Heading2"/>
        <w:rPr>
          <w:rFonts w:ascii="Arial" w:hAnsi="Arial" w:cs="Arial"/>
          <w:color w:val="FF0000"/>
          <w:sz w:val="26"/>
          <w:szCs w:val="22"/>
          <w:lang w:val="fr-CA"/>
        </w:rPr>
      </w:pPr>
    </w:p>
    <w:p w14:paraId="47B89079" w14:textId="77777777" w:rsidR="00081CF9" w:rsidRPr="00AF7456" w:rsidRDefault="00081CF9" w:rsidP="00081CF9">
      <w:pPr>
        <w:jc w:val="left"/>
        <w:rPr>
          <w:rFonts w:cs="Microsoft Sans Serif"/>
          <w:lang w:val="fr-CA"/>
        </w:rPr>
      </w:pPr>
    </w:p>
    <w:p w14:paraId="0E8B5936" w14:textId="77777777" w:rsidR="00081CF9" w:rsidRPr="00AF7456" w:rsidRDefault="00081CF9" w:rsidP="00081CF9">
      <w:pPr>
        <w:jc w:val="left"/>
        <w:rPr>
          <w:lang w:val="fr-CA"/>
        </w:rPr>
      </w:pPr>
      <w:r w:rsidRPr="00AF7456">
        <w:rPr>
          <w:lang w:val="fr-CA"/>
        </w:rPr>
        <w:br/>
      </w:r>
    </w:p>
    <w:p w14:paraId="12EA2BA3" w14:textId="77777777" w:rsidR="00081CF9" w:rsidRPr="00AF7456" w:rsidRDefault="00081CF9" w:rsidP="00081CF9">
      <w:pPr>
        <w:spacing w:before="0" w:after="200" w:line="276" w:lineRule="auto"/>
        <w:jc w:val="left"/>
        <w:rPr>
          <w:lang w:val="fr-CA"/>
        </w:rPr>
      </w:pPr>
      <w:r w:rsidRPr="00AF7456">
        <w:rPr>
          <w:lang w:val="fr-CA"/>
        </w:rPr>
        <w:br w:type="page"/>
      </w:r>
    </w:p>
    <w:p w14:paraId="05A8731A" w14:textId="77777777" w:rsidR="00A95665" w:rsidRPr="00AF7456" w:rsidRDefault="00A95665" w:rsidP="00A95665">
      <w:pPr>
        <w:pStyle w:val="Heading2"/>
        <w:rPr>
          <w:rFonts w:ascii="Arial" w:hAnsi="Arial" w:cs="Arial"/>
          <w:color w:val="FF0000"/>
          <w:sz w:val="26"/>
          <w:szCs w:val="22"/>
          <w:lang w:val="fr-CA"/>
        </w:rPr>
      </w:pPr>
    </w:p>
    <w:p w14:paraId="23F77406" w14:textId="77777777" w:rsidR="00A95665" w:rsidRPr="00AF7456" w:rsidRDefault="00A95665" w:rsidP="00402A89">
      <w:pPr>
        <w:jc w:val="left"/>
        <w:rPr>
          <w:rFonts w:cs="Microsoft Sans Serif"/>
          <w:lang w:val="fr-CA"/>
        </w:rPr>
      </w:pPr>
    </w:p>
    <w:p w14:paraId="567D9C22" w14:textId="43EE896C" w:rsidR="00F8459D" w:rsidRPr="00AF7456" w:rsidRDefault="00F8459D" w:rsidP="00402A89">
      <w:pPr>
        <w:jc w:val="left"/>
        <w:rPr>
          <w:lang w:val="fr-CA"/>
        </w:rPr>
      </w:pPr>
      <w:r w:rsidRPr="00AF7456">
        <w:rPr>
          <w:lang w:val="fr-CA"/>
        </w:rPr>
        <w:br/>
      </w:r>
    </w:p>
    <w:p w14:paraId="311ABF8A" w14:textId="77777777" w:rsidR="00F8459D" w:rsidRPr="00AF7456" w:rsidRDefault="00F8459D">
      <w:pPr>
        <w:spacing w:before="0" w:after="200" w:line="276" w:lineRule="auto"/>
        <w:jc w:val="left"/>
        <w:rPr>
          <w:lang w:val="fr-CA"/>
        </w:rPr>
      </w:pPr>
      <w:r w:rsidRPr="00AF7456">
        <w:rPr>
          <w:lang w:val="fr-CA"/>
        </w:rPr>
        <w:br w:type="page"/>
      </w:r>
    </w:p>
    <w:p w14:paraId="3D4CBCAA" w14:textId="77777777" w:rsidR="000F577F" w:rsidRPr="00AF7456" w:rsidRDefault="000F577F" w:rsidP="00402A89">
      <w:pPr>
        <w:jc w:val="left"/>
        <w:rPr>
          <w:lang w:val="fr-CA"/>
        </w:rPr>
        <w:sectPr w:rsidR="000F577F" w:rsidRPr="00AF7456" w:rsidSect="002A2714">
          <w:headerReference w:type="even" r:id="rId18"/>
          <w:headerReference w:type="default" r:id="rId19"/>
          <w:footerReference w:type="even" r:id="rId20"/>
          <w:footerReference w:type="default" r:id="rId21"/>
          <w:headerReference w:type="first" r:id="rId22"/>
          <w:pgSz w:w="16839" w:h="11907" w:orient="landscape" w:code="9"/>
          <w:pgMar w:top="1440" w:right="1701" w:bottom="1440" w:left="900" w:header="720" w:footer="340" w:gutter="0"/>
          <w:cols w:space="720"/>
          <w:docGrid w:linePitch="245"/>
        </w:sectPr>
      </w:pPr>
    </w:p>
    <w:p w14:paraId="67C229DD" w14:textId="4758B4C0" w:rsidR="000F577F" w:rsidRPr="00AF7456" w:rsidRDefault="00B95C13" w:rsidP="00402A89">
      <w:pPr>
        <w:jc w:val="left"/>
        <w:rPr>
          <w:lang w:val="fr-CA"/>
        </w:rPr>
      </w:pPr>
      <w:r w:rsidRPr="0091582C">
        <w:rPr>
          <w:noProof/>
        </w:rPr>
        <mc:AlternateContent>
          <mc:Choice Requires="wps">
            <w:drawing>
              <wp:anchor distT="0" distB="0" distL="114300" distR="114300" simplePos="0" relativeHeight="251662848" behindDoc="0" locked="0" layoutInCell="1" allowOverlap="1" wp14:anchorId="4C909042" wp14:editId="2B91EA34">
                <wp:simplePos x="0" y="0"/>
                <wp:positionH relativeFrom="page">
                  <wp:posOffset>0</wp:posOffset>
                </wp:positionH>
                <wp:positionV relativeFrom="paragraph">
                  <wp:posOffset>314537</wp:posOffset>
                </wp:positionV>
                <wp:extent cx="10800080" cy="0"/>
                <wp:effectExtent l="0" t="19050" r="39370" b="3810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61C1EC7" id="AutoShape 2" o:spid="_x0000_s1026" type="#_x0000_t32" style="position:absolute;margin-left:0;margin-top:24.75pt;width:850.4pt;height:0;z-index:25171097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" strokecolor="#00907c" strokeweight="4pt">
                <w10:wrap anchorx="page"/>
              </v:shape>
            </w:pict>
          </mc:Fallback>
        </mc:AlternateContent>
      </w:r>
      <w:r>
        <w:rPr>
          <w:noProof/>
        </w:rPr>
        <mc:AlternateContent>
          <mc:Choice Requires="wps">
            <w:drawing>
              <wp:anchor distT="0" distB="0" distL="114300" distR="114300" simplePos="0" relativeHeight="251661824" behindDoc="0" locked="0" layoutInCell="1" allowOverlap="1" wp14:anchorId="19A7241A" wp14:editId="05EF028C">
                <wp:simplePos x="0" y="0"/>
                <wp:positionH relativeFrom="column">
                  <wp:posOffset>-3899535</wp:posOffset>
                </wp:positionH>
                <wp:positionV relativeFrom="paragraph">
                  <wp:posOffset>250402</wp:posOffset>
                </wp:positionV>
                <wp:extent cx="10799445" cy="0"/>
                <wp:effectExtent l="0" t="19050" r="40005" b="38100"/>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9445"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0E503F68" id="AutoShape 2" o:spid="_x0000_s1026" type="#_x0000_t32" style="position:absolute;margin-left:-307.05pt;margin-top:19.7pt;width:850.35pt;height:0;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" strokecolor="#9cb92d" strokeweight="4pt"/>
            </w:pict>
          </mc:Fallback>
        </mc:AlternateContent>
      </w:r>
    </w:p>
    <w:p w14:paraId="6708EAE5" w14:textId="01BF5C4D" w:rsidR="00402A89" w:rsidRPr="00AF7456" w:rsidRDefault="00B95C13" w:rsidP="000F577F">
      <w:pPr>
        <w:spacing w:after="240" w:line="276" w:lineRule="auto"/>
        <w:jc w:val="left"/>
        <w:rPr>
          <w:szCs w:val="16"/>
          <w:lang w:val="fr-CA" w:eastAsia="en-GB"/>
        </w:rPr>
      </w:pPr>
      <w:r>
        <w:rPr>
          <w:noProof/>
        </w:rPr>
        <w:drawing>
          <wp:anchor distT="0" distB="0" distL="114300" distR="114300" simplePos="0" relativeHeight="251660800" behindDoc="0" locked="0" layoutInCell="1" allowOverlap="1" wp14:anchorId="4DD89CEC" wp14:editId="71C8E017">
            <wp:simplePos x="0" y="0"/>
            <wp:positionH relativeFrom="page">
              <wp:posOffset>4773295</wp:posOffset>
            </wp:positionH>
            <wp:positionV relativeFrom="paragraph">
              <wp:posOffset>122132</wp:posOffset>
            </wp:positionV>
            <wp:extent cx="2787015" cy="8363585"/>
            <wp:effectExtent l="0" t="0" r="0" b="0"/>
            <wp:wrapNone/>
            <wp:docPr id="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3"/>
                    <pic:cNvPicPr>
                      <a:picLocks noChangeAspect="1"/>
                    </pic:cNvPicPr>
                  </pic:nvPicPr>
                  <pic:blipFill>
                    <a:blip r:embed="rId23"/>
                    <a:stretch>
                      <a:fillRect/>
                    </a:stretch>
                  </pic:blipFill>
                  <pic:spPr bwMode="auto">
                    <a:xfrm>
                      <a:off x="0" y="0"/>
                      <a:ext cx="2787015" cy="8363585"/>
                    </a:xfrm>
                    <a:prstGeom prst="rect">
                      <a:avLst/>
                    </a:prstGeom>
                    <a:noFill/>
                    <a:ln>
                      <a:noFill/>
                    </a:ln>
                  </pic:spPr>
                </pic:pic>
              </a:graphicData>
            </a:graphic>
          </wp:anchor>
        </w:drawing>
      </w:r>
      <w:r w:rsidR="004C08DF" w:rsidRPr="00AF7456">
        <w:rPr>
          <w:lang w:val="fr-CA"/>
        </w:rPr>
        <w:br/>
      </w:r>
      <w:bookmarkEnd w:id="3"/>
    </w:p>
    <w:p w14:paraId="1D7F594F" w14:textId="04F68E57" w:rsidR="00B95C13" w:rsidRPr="00AF7456" w:rsidRDefault="00B95C13" w:rsidP="00B95C13">
      <w:pPr>
        <w:spacing w:before="0" w:line="276" w:lineRule="auto"/>
        <w:jc w:val="left"/>
        <w:rPr>
          <w:sz w:val="16"/>
          <w:szCs w:val="16"/>
          <w:lang w:val="fr-CA"/>
        </w:rPr>
      </w:pPr>
    </w:p>
    <w:p w14:paraId="27BA0019" w14:textId="77777777" w:rsidR="00B95C13" w:rsidRPr="00AF7456" w:rsidRDefault="00B95C13" w:rsidP="00B95C13">
      <w:pPr>
        <w:spacing w:before="0" w:line="276" w:lineRule="auto"/>
        <w:jc w:val="left"/>
        <w:rPr>
          <w:sz w:val="16"/>
          <w:szCs w:val="16"/>
          <w:lang w:val="fr-CA"/>
        </w:rPr>
      </w:pPr>
    </w:p>
    <w:p w14:paraId="25A298B3" w14:textId="324B9FCD" w:rsidR="00B95C13" w:rsidRPr="0030727B" w:rsidRDefault="0030727B" w:rsidP="00B95C13">
      <w:pPr>
        <w:ind w:right="4166"/>
        <w:jc w:val="left"/>
        <w:rPr>
          <w:b/>
          <w:color w:val="9CB92D"/>
          <w:sz w:val="50"/>
          <w:lang w:val="fr-CA"/>
        </w:rPr>
      </w:pPr>
      <w:bookmarkStart w:id="40" w:name="_Hlk52293164"/>
      <w:r w:rsidRPr="0030727B">
        <w:rPr>
          <w:b/>
          <w:color w:val="9CB92D"/>
          <w:sz w:val="50"/>
          <w:lang w:val="fr-CA"/>
        </w:rPr>
        <w:t>À propos de nous</w:t>
      </w:r>
    </w:p>
    <w:p w14:paraId="4D74E075" w14:textId="77777777" w:rsidR="0030727B" w:rsidRDefault="0030727B" w:rsidP="0030727B">
      <w:pPr>
        <w:tabs>
          <w:tab w:val="left" w:pos="5103"/>
        </w:tabs>
        <w:spacing w:line="276" w:lineRule="auto"/>
        <w:ind w:right="4482"/>
        <w:rPr>
          <w:rFonts w:cs="Microsoft Sans Serif"/>
          <w:sz w:val="20"/>
          <w:szCs w:val="18"/>
          <w:lang w:val="fr-CA"/>
        </w:rPr>
      </w:pPr>
      <w:r>
        <w:rPr>
          <w:rFonts w:cs="Microsoft Sans Serif"/>
          <w:szCs w:val="18"/>
          <w:lang w:val="fr-CA"/>
        </w:rPr>
        <w:t>Preferred by Nature (anciennement NEPCon) est une organisation internationale à but non lucratif qui s'efforce de soutenir une meilleure gestion des terres et des pratiques commerciales qui profitent aux humains, à la nature et au climat. Nous le faisons grâce à une combinaison unique de services de certification de durabilité, de projets de sensibilisation et de renforcement des capacités.</w:t>
      </w:r>
    </w:p>
    <w:p w14:paraId="17D3BCA7" w14:textId="77777777" w:rsidR="0030727B" w:rsidRDefault="0030727B" w:rsidP="0030727B">
      <w:pPr>
        <w:tabs>
          <w:tab w:val="left" w:pos="5103"/>
        </w:tabs>
        <w:spacing w:line="276" w:lineRule="auto"/>
        <w:ind w:right="4482"/>
        <w:rPr>
          <w:lang w:val="fr-CA"/>
        </w:rPr>
      </w:pPr>
      <w:r>
        <w:rPr>
          <w:rFonts w:cs="Microsoft Sans Serif"/>
          <w:szCs w:val="18"/>
          <w:lang w:val="fr-CA"/>
        </w:rPr>
        <w:t xml:space="preserve">Depuis plus de 25 ans, nous travaillons à développer des solutions pratiques pour générer des impacts positifs dans les paysages de production et les chaînes d'approvisionnement dans plus de 100 pays. Nous nous concentrons sur l'utilisation des terres, principalement par le biais des produits forestiers, agricoles et climatiques, et des secteurs connexes tels que le tourisme et la conservation. Pour en savoir plus, consultez </w:t>
      </w:r>
      <w:hyperlink r:id="rId24" w:history="1">
        <w:r w:rsidRPr="00EB6BCF">
          <w:rPr>
            <w:rStyle w:val="Hyperlink"/>
            <w:rFonts w:cs="Microsoft Sans Serif"/>
            <w:szCs w:val="18"/>
            <w:lang w:val="fr-CA"/>
          </w:rPr>
          <w:t>www.preferredbynature.org</w:t>
        </w:r>
      </w:hyperlink>
      <w:r>
        <w:rPr>
          <w:rFonts w:cs="Microsoft Sans Serif"/>
          <w:szCs w:val="18"/>
          <w:lang w:val="fr-CA"/>
        </w:rPr>
        <w:t xml:space="preserve">. </w:t>
      </w:r>
    </w:p>
    <w:p w14:paraId="2A71A79A" w14:textId="77777777" w:rsidR="00B95C13" w:rsidRPr="00EB6BCF" w:rsidRDefault="00B95C13" w:rsidP="00B95C13">
      <w:pPr>
        <w:ind w:right="4166"/>
        <w:jc w:val="left"/>
        <w:rPr>
          <w:lang w:val="fr-CA"/>
        </w:rPr>
      </w:pPr>
    </w:p>
    <w:p w14:paraId="65379543" w14:textId="7AB949AE" w:rsidR="00B95C13" w:rsidRPr="00EB6BCF" w:rsidRDefault="00B95C13" w:rsidP="00B95C13">
      <w:pPr>
        <w:spacing w:before="0" w:after="0"/>
        <w:ind w:right="4166"/>
        <w:jc w:val="left"/>
        <w:rPr>
          <w:rFonts w:cs="Microsoft Sans Serif"/>
          <w:noProof/>
          <w:szCs w:val="18"/>
          <w:lang w:val="fr-CA" w:eastAsia="en-GB"/>
        </w:rPr>
      </w:pPr>
    </w:p>
    <w:p w14:paraId="314C8622" w14:textId="77777777" w:rsidR="00612BFA" w:rsidRPr="00EB6BCF" w:rsidRDefault="00612BFA" w:rsidP="00B95C13">
      <w:pPr>
        <w:spacing w:before="0" w:after="0"/>
        <w:ind w:right="4166"/>
        <w:jc w:val="left"/>
        <w:rPr>
          <w:rFonts w:cs="Microsoft Sans Serif"/>
          <w:noProof/>
          <w:szCs w:val="18"/>
          <w:lang w:val="fr-CA" w:eastAsia="en-GB"/>
        </w:rPr>
      </w:pPr>
    </w:p>
    <w:bookmarkEnd w:id="40"/>
    <w:p w14:paraId="6B745D2C" w14:textId="690BBA7A" w:rsidR="00612BFA" w:rsidRPr="00EB6BCF" w:rsidRDefault="00612BFA" w:rsidP="00612BFA">
      <w:pPr>
        <w:ind w:right="4166"/>
        <w:rPr>
          <w:rFonts w:cs="Microsoft Sans Serif"/>
          <w:b/>
          <w:noProof/>
          <w:color w:val="9CB92D"/>
          <w:sz w:val="34"/>
          <w:szCs w:val="24"/>
          <w:lang w:val="fr-CA" w:eastAsia="en-GB"/>
        </w:rPr>
      </w:pPr>
      <w:r w:rsidRPr="00EB6BCF">
        <w:rPr>
          <w:rFonts w:cs="Microsoft Sans Serif"/>
          <w:b/>
          <w:noProof/>
          <w:color w:val="9CB92D"/>
          <w:sz w:val="34"/>
          <w:szCs w:val="24"/>
          <w:lang w:val="fr-CA" w:eastAsia="en-GB"/>
        </w:rPr>
        <w:t>Contac</w:t>
      </w:r>
      <w:r w:rsidR="00361270">
        <w:rPr>
          <w:rFonts w:cs="Microsoft Sans Serif"/>
          <w:b/>
          <w:noProof/>
          <w:color w:val="9CB92D"/>
          <w:sz w:val="34"/>
          <w:szCs w:val="24"/>
          <w:lang w:val="fr-CA" w:eastAsia="en-GB"/>
        </w:rPr>
        <w:t>t</w:t>
      </w:r>
    </w:p>
    <w:p w14:paraId="6A275E7D" w14:textId="77777777" w:rsidR="00612BFA" w:rsidRPr="00EB6BCF" w:rsidRDefault="00612BFA" w:rsidP="00612BFA">
      <w:pPr>
        <w:spacing w:before="0" w:after="0"/>
        <w:ind w:right="4166"/>
        <w:rPr>
          <w:rFonts w:cs="Microsoft Sans Serif"/>
          <w:b/>
          <w:bCs/>
          <w:szCs w:val="18"/>
          <w:lang w:val="fr-CA"/>
        </w:rPr>
      </w:pPr>
      <w:r w:rsidRPr="00EB6BCF">
        <w:rPr>
          <w:rFonts w:cs="Microsoft Sans Serif"/>
          <w:b/>
          <w:bCs/>
          <w:szCs w:val="18"/>
          <w:lang w:val="fr-CA"/>
        </w:rPr>
        <w:t>Naomi Mjelde</w:t>
      </w:r>
    </w:p>
    <w:p w14:paraId="0360C4D8" w14:textId="4372040C" w:rsidR="00612BFA" w:rsidRPr="00DA6EB4" w:rsidRDefault="00DA6EB4" w:rsidP="00DA6EB4">
      <w:pPr>
        <w:spacing w:before="0" w:after="0"/>
        <w:ind w:right="4166"/>
        <w:jc w:val="left"/>
        <w:rPr>
          <w:rFonts w:cs="Microsoft Sans Serif"/>
          <w:szCs w:val="18"/>
          <w:lang w:val="fr-CA"/>
        </w:rPr>
      </w:pPr>
      <w:r w:rsidRPr="00DA6EB4">
        <w:rPr>
          <w:rFonts w:cs="Microsoft Sans Serif"/>
          <w:szCs w:val="18"/>
          <w:lang w:val="fr-CA"/>
        </w:rPr>
        <w:t>Gestionnaire de programme</w:t>
      </w:r>
      <w:r w:rsidR="00612BFA" w:rsidRPr="00DA6EB4">
        <w:rPr>
          <w:rFonts w:cs="Microsoft Sans Serif"/>
          <w:szCs w:val="18"/>
          <w:lang w:val="fr-CA"/>
        </w:rPr>
        <w:t xml:space="preserve">, </w:t>
      </w:r>
      <w:r w:rsidRPr="00DA6EB4">
        <w:rPr>
          <w:rFonts w:cs="Microsoft Sans Serif"/>
          <w:szCs w:val="18"/>
          <w:lang w:val="fr-CA"/>
        </w:rPr>
        <w:t>Chaî</w:t>
      </w:r>
      <w:r>
        <w:rPr>
          <w:rFonts w:cs="Microsoft Sans Serif"/>
          <w:szCs w:val="18"/>
          <w:lang w:val="fr-CA"/>
        </w:rPr>
        <w:t>nes d’approvisionnement</w:t>
      </w:r>
    </w:p>
    <w:p w14:paraId="326C475F" w14:textId="07E9B11A" w:rsidR="00612BFA" w:rsidRPr="00DA6EB4" w:rsidRDefault="00DA6EB4" w:rsidP="00612BFA">
      <w:pPr>
        <w:spacing w:before="0" w:after="0"/>
        <w:ind w:right="4166"/>
        <w:rPr>
          <w:rFonts w:cs="Microsoft Sans Serif"/>
          <w:szCs w:val="18"/>
          <w:lang w:val="fr-CA"/>
        </w:rPr>
      </w:pPr>
      <w:r>
        <w:rPr>
          <w:rFonts w:cs="Microsoft Sans Serif"/>
          <w:szCs w:val="18"/>
          <w:lang w:val="fr-CA"/>
        </w:rPr>
        <w:t>Courriel :</w:t>
      </w:r>
      <w:r w:rsidR="00612BFA" w:rsidRPr="00DA6EB4">
        <w:rPr>
          <w:rFonts w:cs="Microsoft Sans Serif"/>
          <w:szCs w:val="18"/>
          <w:lang w:val="fr-CA"/>
        </w:rPr>
        <w:t xml:space="preserve"> </w:t>
      </w:r>
      <w:hyperlink r:id="rId25" w:history="1">
        <w:r w:rsidR="00612BFA" w:rsidRPr="00DA6EB4">
          <w:rPr>
            <w:rStyle w:val="Hyperlink"/>
            <w:rFonts w:cs="Microsoft Sans Serif"/>
            <w:szCs w:val="18"/>
            <w:lang w:val="fr-CA"/>
          </w:rPr>
          <w:t>nmjelde@preferredbynature.org</w:t>
        </w:r>
      </w:hyperlink>
      <w:r w:rsidR="009032FB" w:rsidRPr="00DA6EB4">
        <w:rPr>
          <w:lang w:val="fr-CA"/>
        </w:rPr>
        <w:t xml:space="preserve"> </w:t>
      </w:r>
      <w:r w:rsidR="00612BFA" w:rsidRPr="00DA6EB4">
        <w:rPr>
          <w:rFonts w:cs="Microsoft Sans Serif"/>
          <w:szCs w:val="18"/>
          <w:lang w:val="fr-CA"/>
        </w:rPr>
        <w:t xml:space="preserve">     </w:t>
      </w:r>
    </w:p>
    <w:p w14:paraId="7EFAC420" w14:textId="30BB3216" w:rsidR="00612BFA" w:rsidRPr="00DA6EB4" w:rsidRDefault="00DA6EB4" w:rsidP="00612BFA">
      <w:pPr>
        <w:spacing w:before="0" w:after="0"/>
        <w:ind w:right="4166"/>
        <w:rPr>
          <w:rFonts w:cs="Microsoft Sans Serif"/>
          <w:szCs w:val="18"/>
          <w:lang w:val="fr-CA"/>
        </w:rPr>
      </w:pPr>
      <w:r w:rsidRPr="00DA6EB4">
        <w:rPr>
          <w:rFonts w:cs="Microsoft Sans Serif"/>
          <w:szCs w:val="18"/>
          <w:lang w:val="fr-CA"/>
        </w:rPr>
        <w:t>Téléphone</w:t>
      </w:r>
      <w:r>
        <w:rPr>
          <w:rFonts w:cs="Microsoft Sans Serif"/>
          <w:szCs w:val="18"/>
          <w:lang w:val="fr-CA"/>
        </w:rPr>
        <w:t> :</w:t>
      </w:r>
      <w:r w:rsidR="00612BFA" w:rsidRPr="00DA6EB4">
        <w:rPr>
          <w:rFonts w:cs="Microsoft Sans Serif"/>
          <w:szCs w:val="18"/>
          <w:lang w:val="fr-CA"/>
        </w:rPr>
        <w:t xml:space="preserve"> +1 651-792-6018 </w:t>
      </w:r>
    </w:p>
    <w:p w14:paraId="7542FDCD" w14:textId="366B4705" w:rsidR="00612BFA" w:rsidRPr="00DA6EB4" w:rsidRDefault="00612BFA" w:rsidP="00612BFA">
      <w:pPr>
        <w:spacing w:before="0" w:after="0"/>
        <w:ind w:right="4166"/>
        <w:rPr>
          <w:rFonts w:cs="Microsoft Sans Serif"/>
          <w:noProof/>
          <w:szCs w:val="18"/>
          <w:lang w:val="fr-CA" w:eastAsia="en-GB"/>
        </w:rPr>
      </w:pPr>
      <w:r w:rsidRPr="00DA6EB4">
        <w:rPr>
          <w:rFonts w:cs="Microsoft Sans Serif"/>
          <w:szCs w:val="18"/>
          <w:lang w:val="fr-CA"/>
        </w:rPr>
        <w:t>Skype</w:t>
      </w:r>
      <w:r w:rsidR="00DA6EB4">
        <w:rPr>
          <w:rFonts w:cs="Microsoft Sans Serif"/>
          <w:szCs w:val="18"/>
          <w:lang w:val="fr-CA"/>
        </w:rPr>
        <w:t> :</w:t>
      </w:r>
      <w:r w:rsidRPr="00DA6EB4">
        <w:rPr>
          <w:rFonts w:cs="Microsoft Sans Serif"/>
          <w:szCs w:val="18"/>
          <w:lang w:val="fr-CA"/>
        </w:rPr>
        <w:t xml:space="preserve"> naomi.mjelde</w:t>
      </w:r>
    </w:p>
    <w:p w14:paraId="3F495F74" w14:textId="6B0C4522" w:rsidR="00B95C13" w:rsidRPr="00612BFA" w:rsidRDefault="00B95C13" w:rsidP="00612BFA">
      <w:pPr>
        <w:ind w:right="3920"/>
        <w:jc w:val="left"/>
        <w:rPr>
          <w:noProof/>
          <w:color w:val="A6A6A6" w:themeColor="background1" w:themeShade="A6"/>
          <w:sz w:val="16"/>
          <w:szCs w:val="16"/>
          <w:lang w:val="fr-FR" w:eastAsia="en-GB"/>
        </w:rPr>
      </w:pPr>
      <w:r w:rsidRPr="00DE1276">
        <w:rPr>
          <w:noProof/>
          <w:color w:val="A6A6A6" w:themeColor="background1" w:themeShade="A6"/>
          <w:sz w:val="16"/>
          <w:szCs w:val="16"/>
          <w:lang w:eastAsia="en-GB"/>
        </w:rPr>
        <mc:AlternateContent>
          <mc:Choice Requires="wps">
            <w:drawing>
              <wp:anchor distT="0" distB="0" distL="114300" distR="114300" simplePos="0" relativeHeight="251663872" behindDoc="0" locked="0" layoutInCell="1" allowOverlap="1" wp14:anchorId="11D012EC" wp14:editId="7672A8B2">
                <wp:simplePos x="0" y="0"/>
                <wp:positionH relativeFrom="column">
                  <wp:posOffset>-764274</wp:posOffset>
                </wp:positionH>
                <wp:positionV relativeFrom="paragraph">
                  <wp:posOffset>6894707</wp:posOffset>
                </wp:positionV>
                <wp:extent cx="7867650" cy="874351"/>
                <wp:effectExtent l="0" t="0" r="0" b="0"/>
                <wp:wrapNone/>
                <wp:docPr id="17412" name="Rectangle 17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874351"/>
                        </a:xfrm>
                        <a:prstGeom prst="rect">
                          <a:avLst/>
                        </a:prstGeom>
                        <a:solidFill>
                          <a:srgbClr val="005C40"/>
                        </a:solidFill>
                        <a:ln w="9525">
                          <a:solidFill>
                            <a:srgbClr val="005C40"/>
                          </a:solidFill>
                          <a:miter lim="800000"/>
                          <a:headEnd/>
                          <a:tailEnd/>
                        </a:ln>
                      </wps:spPr>
                      <wps:txbx>
                        <w:txbxContent>
                          <w:p w14:paraId="5B249BF6" w14:textId="77777777" w:rsidR="00A22A37" w:rsidRDefault="00A22A37" w:rsidP="00B95C13">
                            <w:pPr>
                              <w:jc w:val="center"/>
                            </w:pPr>
                          </w:p>
                        </w:txbxContent>
                      </wps:txbx>
                      <wps:bodyPr rot="0" vert="horz" wrap="square" lIns="91440" tIns="45720" rIns="91440" bIns="45720" anchor="t" anchorCtr="0" upright="1">
                        <a:noAutofit/>
                      </wps:bodyPr>
                    </wps:wsp>
                  </a:graphicData>
                </a:graphic>
              </wp:anchor>
            </w:drawing>
          </mc:Choice>
          <mc:Fallback>
            <w:pict>
              <v:rect w14:anchorId="11D012EC" id="Rectangle 17412" o:spid="_x0000_s1033" style="position:absolute;margin-left:-60.2pt;margin-top:542.9pt;width:619.5pt;height:68.8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" fillcolor="#005c40" strokecolor="#005c40">
                <v:textbox>
                  <w:txbxContent>
                    <w:p w14:paraId="5B249BF6" w14:textId="77777777" w:rsidR="00A22A37" w:rsidRDefault="00A22A37" w:rsidP="00B95C13">
                      <w:pPr>
                        <w:jc w:val="center"/>
                      </w:pPr>
                    </w:p>
                  </w:txbxContent>
                </v:textbox>
              </v:rect>
            </w:pict>
          </mc:Fallback>
        </mc:AlternateContent>
      </w:r>
    </w:p>
    <w:p w14:paraId="1D44FDA9" w14:textId="77777777" w:rsidR="00B95C13" w:rsidRDefault="00B95C13" w:rsidP="00B95C13">
      <w:pPr>
        <w:spacing w:before="0" w:line="276" w:lineRule="auto"/>
        <w:jc w:val="left"/>
        <w:rPr>
          <w:sz w:val="16"/>
          <w:szCs w:val="16"/>
        </w:rPr>
      </w:pPr>
    </w:p>
    <w:p w14:paraId="423B9382" w14:textId="74C41E8E" w:rsidR="004C3D2C" w:rsidRPr="002F1425" w:rsidRDefault="0030727B" w:rsidP="007A7F75">
      <w:pPr>
        <w:tabs>
          <w:tab w:val="left" w:pos="2895"/>
        </w:tabs>
        <w:rPr>
          <w:sz w:val="16"/>
          <w:szCs w:val="16"/>
          <w:lang w:eastAsia="en-GB"/>
        </w:rPr>
      </w:pPr>
      <w:r>
        <w:rPr>
          <w:noProof/>
        </w:rPr>
        <mc:AlternateContent>
          <mc:Choice Requires="wps">
            <w:drawing>
              <wp:anchor distT="0" distB="0" distL="114300" distR="114300" simplePos="0" relativeHeight="251666944" behindDoc="0" locked="0" layoutInCell="1" allowOverlap="1" wp14:anchorId="76DC97E4" wp14:editId="10C8E559">
                <wp:simplePos x="0" y="0"/>
                <wp:positionH relativeFrom="column">
                  <wp:posOffset>3880485</wp:posOffset>
                </wp:positionH>
                <wp:positionV relativeFrom="paragraph">
                  <wp:posOffset>2043430</wp:posOffset>
                </wp:positionV>
                <wp:extent cx="2512060" cy="533400"/>
                <wp:effectExtent l="0" t="0" r="0" b="0"/>
                <wp:wrapNone/>
                <wp:docPr id="17418" name="Text Box 17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6B6E1" w14:textId="77777777" w:rsidR="00A22A37" w:rsidRPr="008E190C" w:rsidRDefault="00A22A37" w:rsidP="00B95C13">
                            <w:pPr>
                              <w:jc w:val="right"/>
                              <w:rPr>
                                <w:b/>
                                <w:color w:val="FFFFFF"/>
                                <w:sz w:val="24"/>
                                <w:lang w:val="en-US"/>
                              </w:rPr>
                            </w:pPr>
                            <w:r w:rsidRPr="008E190C">
                              <w:rPr>
                                <w:b/>
                                <w:color w:val="FFFFFF"/>
                                <w:sz w:val="24"/>
                                <w:lang w:val="en-US"/>
                              </w:rPr>
                              <w:t>www.</w:t>
                            </w:r>
                            <w:r>
                              <w:rPr>
                                <w:b/>
                                <w:color w:val="FFFFFF"/>
                                <w:sz w:val="24"/>
                                <w:lang w:val="en-US"/>
                              </w:rPr>
                              <w:t>preferredbynature.org</w:t>
                            </w:r>
                          </w:p>
                        </w:txbxContent>
                      </wps:txbx>
                      <wps:bodyPr rot="0" vert="horz" wrap="square" lIns="91440" tIns="45720" rIns="91440" bIns="45720" anchor="t" anchorCtr="0" upright="1">
                        <a:noAutofit/>
                      </wps:bodyPr>
                    </wps:wsp>
                  </a:graphicData>
                </a:graphic>
              </wp:anchor>
            </w:drawing>
          </mc:Choice>
          <mc:Fallback>
            <w:pict>
              <v:shape w14:anchorId="76DC97E4" id="Text Box 17418" o:spid="_x0000_s1034" type="#_x0000_t202" style="position:absolute;left:0;text-align:left;margin-left:305.55pt;margin-top:160.9pt;width:197.8pt;height:42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" filled="f" stroked="f">
                <v:textbox>
                  <w:txbxContent>
                    <w:p w14:paraId="17F6B6E1" w14:textId="77777777" w:rsidR="00A22A37" w:rsidRPr="008E190C" w:rsidRDefault="00A22A37" w:rsidP="00B95C13">
                      <w:pPr>
                        <w:jc w:val="right"/>
                        <w:rPr>
                          <w:b/>
                          <w:color w:val="FFFFFF"/>
                          <w:sz w:val="24"/>
                          <w:lang w:val="en-US"/>
                        </w:rPr>
                      </w:pPr>
                      <w:r w:rsidRPr="008E190C">
                        <w:rPr>
                          <w:b/>
                          <w:color w:val="FFFFFF"/>
                          <w:sz w:val="24"/>
                          <w:lang w:val="en-US"/>
                        </w:rPr>
                        <w:t>www.</w:t>
                      </w:r>
                      <w:r>
                        <w:rPr>
                          <w:b/>
                          <w:color w:val="FFFFFF"/>
                          <w:sz w:val="24"/>
                          <w:lang w:val="en-US"/>
                        </w:rPr>
                        <w:t>preferredbynature.org</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52A4F9A3" wp14:editId="1CE055D6">
                <wp:simplePos x="0" y="0"/>
                <wp:positionH relativeFrom="page">
                  <wp:posOffset>-85725</wp:posOffset>
                </wp:positionH>
                <wp:positionV relativeFrom="paragraph">
                  <wp:posOffset>1828800</wp:posOffset>
                </wp:positionV>
                <wp:extent cx="8017510" cy="1173480"/>
                <wp:effectExtent l="0" t="0" r="2540" b="7620"/>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7510" cy="1173480"/>
                        </a:xfrm>
                        <a:prstGeom prst="rect">
                          <a:avLst/>
                        </a:prstGeom>
                        <a:solidFill>
                          <a:srgbClr val="00907C"/>
                        </a:solidFill>
                        <a:ln w="9525">
                          <a:noFill/>
                          <a:miter lim="800000"/>
                          <a:headEnd/>
                          <a:tailEnd/>
                        </a:ln>
                      </wps:spPr>
                      <wps:txbx>
                        <w:txbxContent>
                          <w:p w14:paraId="6ED28684" w14:textId="77777777" w:rsidR="00A22A37" w:rsidRDefault="00A22A37" w:rsidP="00B95C13">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2A4F9A3" id="Rectangle 302" o:spid="_x0000_s1035" style="position:absolute;left:0;text-align:left;margin-left:-6.75pt;margin-top:2in;width:631.3pt;height:92.4pt;z-index:2516659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" fillcolor="#00907c" stroked="f">
                <v:textbox>
                  <w:txbxContent>
                    <w:p w14:paraId="6ED28684" w14:textId="77777777" w:rsidR="00A22A37" w:rsidRDefault="00A22A37" w:rsidP="00B95C13">
                      <w:pPr>
                        <w:jc w:val="center"/>
                      </w:pPr>
                    </w:p>
                  </w:txbxContent>
                </v:textbox>
                <w10:wrap anchorx="page"/>
              </v:rect>
            </w:pict>
          </mc:Fallback>
        </mc:AlternateContent>
      </w:r>
      <w:r w:rsidR="00612BFA">
        <w:rPr>
          <w:noProof/>
          <w:sz w:val="16"/>
          <w:szCs w:val="16"/>
          <w:lang w:val="fr-FR" w:eastAsia="en-GB"/>
        </w:rPr>
        <mc:AlternateContent>
          <mc:Choice Requires="wps">
            <w:drawing>
              <wp:anchor distT="0" distB="0" distL="114300" distR="114300" simplePos="0" relativeHeight="251664896" behindDoc="0" locked="0" layoutInCell="1" allowOverlap="1" wp14:anchorId="27BEA103" wp14:editId="5E2D3D6A">
                <wp:simplePos x="0" y="0"/>
                <wp:positionH relativeFrom="column">
                  <wp:posOffset>-152400</wp:posOffset>
                </wp:positionH>
                <wp:positionV relativeFrom="paragraph">
                  <wp:posOffset>1742017</wp:posOffset>
                </wp:positionV>
                <wp:extent cx="3048000" cy="4286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304800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002C3" w14:textId="77777777" w:rsidR="00A22A37" w:rsidRPr="007A7F75" w:rsidRDefault="00A22A37" w:rsidP="00B95C13">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BEA103" id="Text Box 14" o:spid="_x0000_s1036" type="#_x0000_t202" style="position:absolute;left:0;text-align:left;margin-left:-12pt;margin-top:137.15pt;width:240pt;height:33.7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" fillcolor="white [3201]" stroked="f" strokeweight=".5pt">
                <v:textbox>
                  <w:txbxContent>
                    <w:p w14:paraId="268002C3" w14:textId="77777777" w:rsidR="00A22A37" w:rsidRPr="007A7F75" w:rsidRDefault="00A22A37" w:rsidP="00B95C13">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v:textbox>
              </v:shape>
            </w:pict>
          </mc:Fallback>
        </mc:AlternateContent>
      </w:r>
    </w:p>
    <w:sectPr w:rsidR="004C3D2C" w:rsidRPr="002F1425" w:rsidSect="000F577F">
      <w:headerReference w:type="even" r:id="rId26"/>
      <w:headerReference w:type="default" r:id="rId27"/>
      <w:footerReference w:type="even" r:id="rId28"/>
      <w:footerReference w:type="default" r:id="rId29"/>
      <w:headerReference w:type="first" r:id="rId30"/>
      <w:footerReference w:type="first" r:id="rId31"/>
      <w:pgSz w:w="11907" w:h="16839" w:code="9"/>
      <w:pgMar w:top="1701" w:right="1440" w:bottom="900" w:left="1440"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CEBD" w14:textId="77777777" w:rsidR="00EE4882" w:rsidRDefault="00EE4882" w:rsidP="00727F9E">
      <w:pPr>
        <w:spacing w:after="0"/>
      </w:pPr>
      <w:r>
        <w:separator/>
      </w:r>
    </w:p>
  </w:endnote>
  <w:endnote w:type="continuationSeparator" w:id="0">
    <w:p w14:paraId="72D78DC2" w14:textId="77777777" w:rsidR="00EE4882" w:rsidRDefault="00EE4882" w:rsidP="00727F9E">
      <w:pPr>
        <w:spacing w:after="0"/>
      </w:pPr>
      <w:r>
        <w:continuationSeparator/>
      </w:r>
    </w:p>
  </w:endnote>
  <w:endnote w:type="continuationNotice" w:id="1">
    <w:p w14:paraId="34F177E5" w14:textId="77777777" w:rsidR="00EE4882" w:rsidRDefault="00EE48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Reference Sans Serif">
    <w:altName w:val="Calibri"/>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51961"/>
      <w:docPartObj>
        <w:docPartGallery w:val="Page Numbers (Bottom of Page)"/>
        <w:docPartUnique/>
      </w:docPartObj>
    </w:sdtPr>
    <w:sdtEndPr>
      <w:rPr>
        <w:noProof/>
      </w:rPr>
    </w:sdtEndPr>
    <w:sdtContent>
      <w:p w14:paraId="75969875" w14:textId="45D9E7FA" w:rsidR="00A22A37" w:rsidRPr="009032FB" w:rsidRDefault="00AB2718" w:rsidP="00667FE1">
        <w:pPr>
          <w:pStyle w:val="Footer"/>
          <w:pBdr>
            <w:top w:val="single" w:sz="4" w:space="1" w:color="D9D9D9" w:themeColor="background1" w:themeShade="D9"/>
          </w:pBdr>
          <w:ind w:left="-540"/>
          <w:rPr>
            <w:color w:val="00907C"/>
            <w:spacing w:val="60"/>
            <w:szCs w:val="18"/>
          </w:rPr>
        </w:pPr>
        <w:sdt>
          <w:sdtPr>
            <w:id w:val="2128505357"/>
            <w:docPartObj>
              <w:docPartGallery w:val="Page Numbers (Bottom of Page)"/>
              <w:docPartUnique/>
            </w:docPartObj>
          </w:sdtPr>
          <w:sdtEndPr>
            <w:rPr>
              <w:color w:val="00907C"/>
              <w:spacing w:val="60"/>
              <w:szCs w:val="18"/>
            </w:rPr>
          </w:sdtEndPr>
          <w:sdtContent>
            <w:r w:rsidR="00A22A37" w:rsidRPr="009032FB">
              <w:rPr>
                <w:color w:val="00907C"/>
                <w:sz w:val="36"/>
                <w:szCs w:val="36"/>
              </w:rPr>
              <w:fldChar w:fldCharType="begin"/>
            </w:r>
            <w:r w:rsidR="00A22A37" w:rsidRPr="009032FB">
              <w:rPr>
                <w:color w:val="00907C"/>
                <w:sz w:val="36"/>
                <w:szCs w:val="36"/>
              </w:rPr>
              <w:instrText xml:space="preserve"> PAGE   \* MERGEFORMAT </w:instrText>
            </w:r>
            <w:r w:rsidR="00A22A37" w:rsidRPr="009032FB">
              <w:rPr>
                <w:color w:val="00907C"/>
                <w:sz w:val="36"/>
                <w:szCs w:val="36"/>
              </w:rPr>
              <w:fldChar w:fldCharType="separate"/>
            </w:r>
            <w:r w:rsidR="00A22A37" w:rsidRPr="009032FB">
              <w:rPr>
                <w:noProof/>
                <w:color w:val="00907C"/>
                <w:sz w:val="36"/>
                <w:szCs w:val="36"/>
              </w:rPr>
              <w:t>16</w:t>
            </w:r>
            <w:r w:rsidR="00A22A37" w:rsidRPr="009032FB">
              <w:rPr>
                <w:color w:val="00907C"/>
                <w:sz w:val="36"/>
                <w:szCs w:val="36"/>
              </w:rPr>
              <w:fldChar w:fldCharType="end"/>
            </w:r>
            <w:r w:rsidR="00A22A37" w:rsidRPr="009032FB">
              <w:rPr>
                <w:color w:val="00907C"/>
                <w:sz w:val="36"/>
                <w:szCs w:val="36"/>
              </w:rPr>
              <w:t xml:space="preserve"> </w:t>
            </w:r>
            <w:r w:rsidR="00A22A37" w:rsidRPr="009032FB">
              <w:rPr>
                <w:color w:val="00907C"/>
                <w:szCs w:val="18"/>
              </w:rPr>
              <w:t xml:space="preserve">     </w:t>
            </w:r>
            <w:r w:rsidR="00A22A37" w:rsidRPr="009032FB">
              <w:rPr>
                <w:color w:val="00907C"/>
                <w:sz w:val="20"/>
                <w:szCs w:val="20"/>
              </w:rPr>
              <w:t xml:space="preserve">Sample FSC Chain of Custody procedures | </w:t>
            </w:r>
            <w:r w:rsidR="002722FF">
              <w:rPr>
                <w:color w:val="00907C"/>
                <w:sz w:val="20"/>
                <w:szCs w:val="20"/>
              </w:rPr>
              <w:t>August</w:t>
            </w:r>
            <w:r w:rsidR="00A22A37" w:rsidRPr="009032FB">
              <w:rPr>
                <w:color w:val="00907C"/>
                <w:sz w:val="20"/>
                <w:szCs w:val="20"/>
              </w:rPr>
              <w:t xml:space="preserve"> 20</w:t>
            </w:r>
            <w:r w:rsidR="006C6103">
              <w:rPr>
                <w:color w:val="00907C"/>
                <w:sz w:val="20"/>
                <w:szCs w:val="20"/>
              </w:rPr>
              <w:t>21</w:t>
            </w:r>
          </w:sdtContent>
        </w:sdt>
      </w:p>
      <w:p w14:paraId="00B94102" w14:textId="2D63C787" w:rsidR="00A22A37" w:rsidRPr="00667FE1" w:rsidRDefault="00AB2718" w:rsidP="00667FE1">
        <w:pPr>
          <w:pStyle w:val="Footer"/>
          <w:pBdr>
            <w:top w:val="single" w:sz="4" w:space="1" w:color="D9D9D9" w:themeColor="background1" w:themeShade="D9"/>
          </w:pBdr>
          <w:ind w:left="-540"/>
          <w:rPr>
            <w:color w:val="4D917B"/>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907C"/>
      </w:rPr>
      <w:id w:val="-939294782"/>
      <w:docPartObj>
        <w:docPartGallery w:val="Page Numbers (Bottom of Page)"/>
        <w:docPartUnique/>
      </w:docPartObj>
    </w:sdtPr>
    <w:sdtEndPr>
      <w:rPr>
        <w:noProof/>
        <w:color w:val="auto"/>
      </w:rPr>
    </w:sdtEndPr>
    <w:sdtContent>
      <w:p w14:paraId="31A08CAE" w14:textId="79E23A9B" w:rsidR="00A22A37" w:rsidRPr="009032FB" w:rsidRDefault="00AB2718" w:rsidP="006F5CF0">
        <w:pPr>
          <w:pStyle w:val="Footer"/>
          <w:pBdr>
            <w:top w:val="single" w:sz="4" w:space="1" w:color="D9D9D9" w:themeColor="background1" w:themeShade="D9"/>
          </w:pBdr>
          <w:tabs>
            <w:tab w:val="clear" w:pos="9026"/>
            <w:tab w:val="right" w:pos="8789"/>
          </w:tabs>
          <w:ind w:left="-540"/>
          <w:rPr>
            <w:color w:val="00907C"/>
            <w:szCs w:val="18"/>
          </w:rPr>
        </w:pPr>
        <w:sdt>
          <w:sdtPr>
            <w:rPr>
              <w:color w:val="00907C"/>
            </w:rPr>
            <w:id w:val="-1850637534"/>
            <w:docPartObj>
              <w:docPartGallery w:val="Page Numbers (Bottom of Page)"/>
              <w:docPartUnique/>
            </w:docPartObj>
          </w:sdtPr>
          <w:sdtEndPr>
            <w:rPr>
              <w:spacing w:val="60"/>
              <w:szCs w:val="18"/>
            </w:rPr>
          </w:sdtEndPr>
          <w:sdtContent>
            <w:r w:rsidR="00A22A37" w:rsidRPr="009032FB">
              <w:rPr>
                <w:color w:val="00907C"/>
                <w:sz w:val="36"/>
                <w:szCs w:val="36"/>
              </w:rPr>
              <w:fldChar w:fldCharType="begin"/>
            </w:r>
            <w:r w:rsidR="00A22A37" w:rsidRPr="009032FB">
              <w:rPr>
                <w:color w:val="00907C"/>
                <w:sz w:val="36"/>
                <w:szCs w:val="36"/>
              </w:rPr>
              <w:instrText xml:space="preserve"> PAGE   \* MERGEFORMAT </w:instrText>
            </w:r>
            <w:r w:rsidR="00A22A37" w:rsidRPr="009032FB">
              <w:rPr>
                <w:color w:val="00907C"/>
                <w:sz w:val="36"/>
                <w:szCs w:val="36"/>
              </w:rPr>
              <w:fldChar w:fldCharType="separate"/>
            </w:r>
            <w:r w:rsidR="00A22A37" w:rsidRPr="009032FB">
              <w:rPr>
                <w:noProof/>
                <w:color w:val="00907C"/>
                <w:sz w:val="36"/>
                <w:szCs w:val="36"/>
              </w:rPr>
              <w:t>15</w:t>
            </w:r>
            <w:r w:rsidR="00A22A37" w:rsidRPr="009032FB">
              <w:rPr>
                <w:color w:val="00907C"/>
                <w:sz w:val="36"/>
                <w:szCs w:val="36"/>
              </w:rPr>
              <w:fldChar w:fldCharType="end"/>
            </w:r>
          </w:sdtContent>
        </w:sdt>
        <w:r w:rsidR="00A22A37" w:rsidRPr="009032FB">
          <w:rPr>
            <w:color w:val="00907C"/>
            <w:sz w:val="36"/>
            <w:szCs w:val="36"/>
          </w:rPr>
          <w:t xml:space="preserve">   </w:t>
        </w:r>
        <w:r w:rsidR="00A22A37" w:rsidRPr="009032FB">
          <w:rPr>
            <w:color w:val="00907C"/>
            <w:szCs w:val="18"/>
          </w:rPr>
          <w:t xml:space="preserve">  </w:t>
        </w:r>
        <w:r w:rsidR="00A22A37" w:rsidRPr="009032FB">
          <w:rPr>
            <w:color w:val="00907C"/>
            <w:sz w:val="20"/>
            <w:szCs w:val="20"/>
          </w:rPr>
          <w:t xml:space="preserve">Sample FSC Chain of Custody procedures | </w:t>
        </w:r>
        <w:r w:rsidR="002722FF">
          <w:rPr>
            <w:color w:val="00907C"/>
            <w:sz w:val="20"/>
            <w:szCs w:val="20"/>
          </w:rPr>
          <w:t>August</w:t>
        </w:r>
        <w:r w:rsidR="00A22A37" w:rsidRPr="009032FB">
          <w:rPr>
            <w:color w:val="00907C"/>
            <w:sz w:val="20"/>
            <w:szCs w:val="20"/>
          </w:rPr>
          <w:t xml:space="preserve"> 20</w:t>
        </w:r>
        <w:r w:rsidR="006C6103">
          <w:rPr>
            <w:color w:val="00907C"/>
            <w:sz w:val="20"/>
            <w:szCs w:val="20"/>
          </w:rPr>
          <w:t>21</w:t>
        </w:r>
      </w:p>
      <w:p w14:paraId="7741AA2D" w14:textId="77777777" w:rsidR="00A22A37" w:rsidRDefault="00AB2718" w:rsidP="0052193A">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A53B" w14:textId="77777777" w:rsidR="00A22A37" w:rsidRPr="000F577F" w:rsidRDefault="00A22A37" w:rsidP="000F57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8FF6" w14:textId="77777777" w:rsidR="00A22A37" w:rsidRDefault="00A22A37" w:rsidP="003A1534">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9440" behindDoc="0" locked="0" layoutInCell="1" allowOverlap="1" wp14:anchorId="4FDC02B4" wp14:editId="06E2C405">
              <wp:simplePos x="0" y="0"/>
              <wp:positionH relativeFrom="column">
                <wp:posOffset>4150360</wp:posOffset>
              </wp:positionH>
              <wp:positionV relativeFrom="paragraph">
                <wp:posOffset>55880</wp:posOffset>
              </wp:positionV>
              <wp:extent cx="2512695" cy="313055"/>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1305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E18C05" w14:textId="77777777" w:rsidR="00A22A37" w:rsidRPr="000F77DB" w:rsidRDefault="00A22A37" w:rsidP="0013709C">
                          <w:pPr>
                            <w:jc w:val="right"/>
                            <w:rPr>
                              <w:b/>
                              <w:color w:val="FFFFFF" w:themeColor="background1"/>
                            </w:rPr>
                          </w:pPr>
                          <w:r w:rsidRPr="000F77DB">
                            <w:rPr>
                              <w:b/>
                              <w:color w:val="FFFFFF" w:themeColor="background1"/>
                            </w:rPr>
                            <w:t>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C02B4" id="_x0000_t202" coordsize="21600,21600" o:spt="202" path="m,l,21600r21600,l21600,xe">
              <v:stroke joinstyle="miter"/>
              <v:path gradientshapeok="t" o:connecttype="rect"/>
            </v:shapetype>
            <v:shape id="Text Box 75" o:spid="_x0000_s1037" type="#_x0000_t202" style="position:absolute;left:0;text-align:left;margin-left:326.8pt;margin-top:4.4pt;width:197.85pt;height:24.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" filled="f" stroked="f">
              <v:textbox>
                <w:txbxContent>
                  <w:p w14:paraId="0EE18C05" w14:textId="77777777" w:rsidR="00A22A37" w:rsidRPr="000F77DB" w:rsidRDefault="00A22A37" w:rsidP="0013709C">
                    <w:pPr>
                      <w:jc w:val="right"/>
                      <w:rPr>
                        <w:b/>
                        <w:color w:val="FFFFFF" w:themeColor="background1"/>
                      </w:rPr>
                    </w:pPr>
                    <w:r w:rsidRPr="000F77DB">
                      <w:rPr>
                        <w:b/>
                        <w:color w:val="FFFFFF" w:themeColor="background1"/>
                      </w:rPr>
                      <w:t>2011</w:t>
                    </w:r>
                  </w:p>
                </w:txbxContent>
              </v:textbox>
            </v:shape>
          </w:pict>
        </mc:Fallback>
      </mc:AlternateContent>
    </w: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2272" behindDoc="0" locked="0" layoutInCell="0" allowOverlap="1" wp14:anchorId="0383C62D" wp14:editId="4486ACD6">
              <wp:simplePos x="0" y="0"/>
              <wp:positionH relativeFrom="page">
                <wp:posOffset>227330</wp:posOffset>
              </wp:positionH>
              <wp:positionV relativeFrom="page">
                <wp:posOffset>9986645</wp:posOffset>
              </wp:positionV>
              <wp:extent cx="407670" cy="407670"/>
              <wp:effectExtent l="0" t="0" r="0" b="0"/>
              <wp:wrapNone/>
              <wp:docPr id="1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14940C87" w14:textId="77777777" w:rsidR="00A22A37" w:rsidRPr="00BB67C0" w:rsidRDefault="00A22A37" w:rsidP="003A1534">
                          <w:pPr>
                            <w:jc w:val="right"/>
                            <w:rPr>
                              <w:rStyle w:val="PageNumber"/>
                              <w:rFonts w:eastAsia="Calibri"/>
                              <w:sz w:val="24"/>
                              <w:szCs w:val="24"/>
                            </w:rPr>
                          </w:pPr>
                          <w:r>
                            <w:fldChar w:fldCharType="begin"/>
                          </w:r>
                          <w:r>
                            <w:instrText xml:space="preserve"> PAGE    \* MERGEFORMAT </w:instrText>
                          </w:r>
                          <w:r>
                            <w:fldChar w:fldCharType="separate"/>
                          </w:r>
                          <w:r w:rsidRPr="0041118C">
                            <w:rPr>
                              <w:rStyle w:val="PageNumber"/>
                              <w:rFonts w:eastAsia="Calibri"/>
                              <w:b/>
                              <w:noProof/>
                              <w:color w:val="FFFFFF"/>
                              <w:szCs w:val="24"/>
                            </w:rPr>
                            <w:t>27</w:t>
                          </w:r>
                          <w:r>
                            <w:rPr>
                              <w:rStyle w:val="PageNumber"/>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3C62D" id="Oval 60" o:spid="_x0000_s1038" style="position:absolute;left:0;text-align:left;margin-left:17.9pt;margin-top:786.35pt;width:32.1pt;height:32.1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" o:allowincell="f" fillcolor="#5d9732" stroked="f">
              <v:fill opacity="26214f"/>
              <v:textbox inset="0,,0">
                <w:txbxContent>
                  <w:p w14:paraId="14940C87" w14:textId="77777777" w:rsidR="00A22A37" w:rsidRPr="00BB67C0" w:rsidRDefault="00A22A37" w:rsidP="003A1534">
                    <w:pPr>
                      <w:jc w:val="right"/>
                      <w:rPr>
                        <w:rStyle w:val="PageNumber"/>
                        <w:rFonts w:eastAsia="Calibri"/>
                        <w:sz w:val="24"/>
                        <w:szCs w:val="24"/>
                      </w:rPr>
                    </w:pPr>
                    <w:r>
                      <w:fldChar w:fldCharType="begin"/>
                    </w:r>
                    <w:r>
                      <w:instrText xml:space="preserve"> PAGE    \* MERGEFORMAT </w:instrText>
                    </w:r>
                    <w:r>
                      <w:fldChar w:fldCharType="separate"/>
                    </w:r>
                    <w:r w:rsidRPr="0041118C">
                      <w:rPr>
                        <w:rStyle w:val="PageNumber"/>
                        <w:rFonts w:eastAsia="Calibri"/>
                        <w:b/>
                        <w:noProof/>
                        <w:color w:val="FFFFFF"/>
                        <w:szCs w:val="24"/>
                      </w:rPr>
                      <w:t>27</w:t>
                    </w:r>
                    <w:r>
                      <w:rPr>
                        <w:rStyle w:val="PageNumber"/>
                        <w:rFonts w:eastAsia="Calibri"/>
                        <w:b/>
                        <w:noProof/>
                        <w:color w:val="FFFFFF"/>
                        <w:szCs w:val="24"/>
                      </w:rPr>
                      <w:fldChar w:fldCharType="end"/>
                    </w:r>
                  </w:p>
                </w:txbxContent>
              </v:textbox>
              <w10:wrap anchorx="page" anchory="page"/>
            </v:oval>
          </w:pict>
        </mc:Fallback>
      </mc:AlternateContent>
    </w:r>
    <w:r w:rsidRPr="00917C45">
      <w:rPr>
        <w:rFonts w:ascii="MS Reference Sans Serif" w:hAnsi="MS Reference Sans Serif"/>
        <w:sz w:val="20"/>
        <w:szCs w:val="20"/>
        <w:lang w:val="en-GB"/>
      </w:rPr>
      <w:t xml:space="preserve"> </w:t>
    </w:r>
  </w:p>
  <w:p w14:paraId="2515A124" w14:textId="77777777" w:rsidR="00A22A37" w:rsidRPr="00917C45" w:rsidRDefault="00A22A37" w:rsidP="00B359D1">
    <w:pPr>
      <w:pStyle w:val="BasicParagraph"/>
      <w:spacing w:line="240" w:lineRule="auto"/>
      <w:ind w:left="360"/>
      <w:rPr>
        <w:rFonts w:ascii="MS Reference Sans Serif" w:hAnsi="MS Reference Sans Serif"/>
        <w:color w:val="4D917B"/>
        <w:sz w:val="20"/>
        <w:szCs w:val="20"/>
      </w:rPr>
    </w:pPr>
    <w:r>
      <w:rPr>
        <w:rFonts w:ascii="MS Reference Sans Serif" w:hAnsi="MS Reference Sans Serif"/>
        <w:color w:val="4D917B"/>
        <w:sz w:val="20"/>
        <w:szCs w:val="20"/>
      </w:rPr>
      <w:t xml:space="preserve"> </w:t>
    </w:r>
  </w:p>
  <w:p w14:paraId="49D3B493" w14:textId="77777777" w:rsidR="00A22A37" w:rsidRPr="00B359D1" w:rsidRDefault="00A22A37" w:rsidP="003A1534">
    <w:pPr>
      <w:pStyle w:val="Footer"/>
      <w:rPr>
        <w:szCs w:val="20"/>
        <w:lang w:val="en-US"/>
      </w:rPr>
    </w:pPr>
  </w:p>
  <w:p w14:paraId="59C344B7" w14:textId="77777777" w:rsidR="00A22A37" w:rsidRPr="003A1534" w:rsidRDefault="00A22A37" w:rsidP="003A1534">
    <w:pPr>
      <w:pStyle w:val="Footer"/>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E4BB" w14:textId="77777777" w:rsidR="00A22A37" w:rsidRPr="00727F9E" w:rsidRDefault="00A22A37" w:rsidP="00727F9E">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667456" behindDoc="0" locked="0" layoutInCell="0" allowOverlap="1" wp14:anchorId="512ADFB6" wp14:editId="3A614725">
              <wp:simplePos x="0" y="0"/>
              <wp:positionH relativeFrom="page">
                <wp:posOffset>227330</wp:posOffset>
              </wp:positionH>
              <wp:positionV relativeFrom="page">
                <wp:posOffset>9986645</wp:posOffset>
              </wp:positionV>
              <wp:extent cx="407670" cy="407670"/>
              <wp:effectExtent l="0" t="0" r="0" b="0"/>
              <wp:wrapNone/>
              <wp:docPr id="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4159AF70" w14:textId="77777777" w:rsidR="00A22A37" w:rsidRPr="00BB67C0" w:rsidRDefault="00A22A37" w:rsidP="00727F9E">
                          <w:pPr>
                            <w:jc w:val="right"/>
                            <w:rPr>
                              <w:rStyle w:val="PageNumber"/>
                              <w:rFonts w:eastAsia="Calibri"/>
                              <w:sz w:val="24"/>
                              <w:szCs w:val="24"/>
                            </w:rPr>
                          </w:pPr>
                          <w:r>
                            <w:fldChar w:fldCharType="begin"/>
                          </w:r>
                          <w:r>
                            <w:instrText xml:space="preserve"> PAGE    \* MERGEFORMAT </w:instrText>
                          </w:r>
                          <w:r>
                            <w:fldChar w:fldCharType="separate"/>
                          </w:r>
                          <w:r w:rsidRPr="00AA5A53">
                            <w:rPr>
                              <w:rStyle w:val="PageNumber"/>
                              <w:rFonts w:eastAsia="Calibri"/>
                              <w:b/>
                              <w:noProof/>
                              <w:color w:val="FFFFFF"/>
                              <w:szCs w:val="24"/>
                            </w:rPr>
                            <w:t>36</w:t>
                          </w:r>
                          <w:r>
                            <w:rPr>
                              <w:rStyle w:val="PageNumber"/>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2ADFB6" id="Oval 12" o:spid="_x0000_s1039" style="position:absolute;left:0;text-align:left;margin-left:17.9pt;margin-top:786.35pt;width:32.1pt;height:32.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" o:allowincell="f" fillcolor="#5d9732" stroked="f">
              <v:fill opacity="26214f"/>
              <v:textbox inset="0,,0">
                <w:txbxContent>
                  <w:p w14:paraId="4159AF70" w14:textId="77777777" w:rsidR="00A22A37" w:rsidRPr="00BB67C0" w:rsidRDefault="00A22A37" w:rsidP="00727F9E">
                    <w:pPr>
                      <w:jc w:val="right"/>
                      <w:rPr>
                        <w:rStyle w:val="PageNumber"/>
                        <w:rFonts w:eastAsia="Calibri"/>
                        <w:sz w:val="24"/>
                        <w:szCs w:val="24"/>
                      </w:rPr>
                    </w:pPr>
                    <w:r>
                      <w:fldChar w:fldCharType="begin"/>
                    </w:r>
                    <w:r>
                      <w:instrText xml:space="preserve"> PAGE    \* MERGEFORMAT </w:instrText>
                    </w:r>
                    <w:r>
                      <w:fldChar w:fldCharType="separate"/>
                    </w:r>
                    <w:r w:rsidRPr="00AA5A53">
                      <w:rPr>
                        <w:rStyle w:val="PageNumber"/>
                        <w:rFonts w:eastAsia="Calibri"/>
                        <w:b/>
                        <w:noProof/>
                        <w:color w:val="FFFFFF"/>
                        <w:szCs w:val="24"/>
                      </w:rPr>
                      <w:t>36</w:t>
                    </w:r>
                    <w:r>
                      <w:rPr>
                        <w:rStyle w:val="PageNumber"/>
                        <w:rFonts w:eastAsia="Calibri"/>
                        <w:b/>
                        <w:noProof/>
                        <w:color w:val="FFFFFF"/>
                        <w:szCs w:val="24"/>
                      </w:rPr>
                      <w:fldChar w:fldCharType="end"/>
                    </w:r>
                  </w:p>
                </w:txbxContent>
              </v:textbox>
              <w10:wrap anchorx="page" anchory="page"/>
            </v:oval>
          </w:pict>
        </mc:Fallback>
      </mc:AlternateContent>
    </w:r>
    <w:r>
      <w:rPr>
        <w:rFonts w:ascii="MS Reference Sans Serif" w:hAnsi="MS Reference Sans Serif"/>
        <w:noProof/>
        <w:sz w:val="20"/>
        <w:szCs w:val="20"/>
        <w:lang w:val="en-GB" w:eastAsia="en-GB" w:bidi="ar-SA"/>
      </w:rPr>
      <mc:AlternateContent>
        <mc:Choice Requires="wps">
          <w:drawing>
            <wp:inline distT="0" distB="0" distL="0" distR="0" wp14:anchorId="2FA24311" wp14:editId="7EF3A2A3">
              <wp:extent cx="8357870" cy="0"/>
              <wp:effectExtent l="0" t="0" r="24130" b="19050"/>
              <wp:docPr id="5"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7870" cy="0"/>
                      </a:xfrm>
                      <a:prstGeom prst="straightConnector1">
                        <a:avLst/>
                      </a:prstGeom>
                      <a:noFill/>
                      <a:ln w="9525">
                        <a:solidFill>
                          <a:srgbClr val="5D9732"/>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type w14:anchorId="662FCB2F" id="_x0000_t32" coordsize="21600,21600" o:spt="32" o:oned="t" path="m,l21600,21600e" filled="f">
              <v:path arrowok="t" fillok="f" o:connecttype="none"/>
              <o:lock v:ext="edit" shapetype="t"/>
            </v:shapetype>
            <v:shape id="AutoShape 168" o:spid="_x0000_s1026" type="#_x0000_t32" style="width:658.1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" strokecolor="#5d9732">
              <w10:anchorlock/>
            </v:shape>
          </w:pict>
        </mc:Fallback>
      </mc:AlternateContent>
    </w:r>
    <w:r w:rsidRPr="00727F9E">
      <w:rPr>
        <w:rFonts w:ascii="MS Reference Sans Serif" w:hAnsi="MS Reference Sans Serif"/>
        <w:sz w:val="20"/>
        <w:szCs w:val="20"/>
        <w:lang w:val="en-GB"/>
      </w:rPr>
      <w:t xml:space="preserve"> </w:t>
    </w:r>
  </w:p>
  <w:p w14:paraId="3154C30F" w14:textId="77777777" w:rsidR="00A22A37" w:rsidRPr="00727F9E" w:rsidRDefault="00A22A37" w:rsidP="00727F9E">
    <w:pPr>
      <w:pStyle w:val="BasicParagraph"/>
      <w:spacing w:line="240" w:lineRule="auto"/>
      <w:ind w:left="360"/>
      <w:rPr>
        <w:rFonts w:ascii="MS Reference Sans Serif" w:hAnsi="MS Reference Sans Serif"/>
        <w:color w:val="4D917B"/>
        <w:sz w:val="20"/>
        <w:szCs w:val="20"/>
        <w:lang w:val="en-GB"/>
      </w:rPr>
    </w:pPr>
    <w:r w:rsidRPr="00727F9E">
      <w:rPr>
        <w:rFonts w:ascii="MS Reference Sans Serif" w:hAnsi="MS Reference Sans Serif"/>
        <w:color w:val="4D917B"/>
        <w:sz w:val="20"/>
        <w:szCs w:val="20"/>
        <w:lang w:val="en-GB"/>
      </w:rPr>
      <w:t xml:space="preserve"> </w:t>
    </w:r>
  </w:p>
  <w:p w14:paraId="1BCBEA39" w14:textId="77777777" w:rsidR="00A22A37" w:rsidRPr="00727F9E" w:rsidRDefault="00A22A37" w:rsidP="00727F9E">
    <w:pPr>
      <w:pStyle w:val="BasicParagraph"/>
      <w:spacing w:line="240" w:lineRule="auto"/>
      <w:ind w:left="360"/>
      <w:rPr>
        <w:rFonts w:ascii="MS Reference Sans Serif" w:hAnsi="MS Reference Sans Serif"/>
        <w:color w:val="4D917B"/>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330B4" w14:textId="77777777" w:rsidR="00EE4882" w:rsidRDefault="00EE4882" w:rsidP="00727F9E">
      <w:pPr>
        <w:spacing w:after="0"/>
      </w:pPr>
      <w:r>
        <w:separator/>
      </w:r>
    </w:p>
  </w:footnote>
  <w:footnote w:type="continuationSeparator" w:id="0">
    <w:p w14:paraId="0080F2B7" w14:textId="77777777" w:rsidR="00EE4882" w:rsidRDefault="00EE4882" w:rsidP="00727F9E">
      <w:pPr>
        <w:spacing w:after="0"/>
      </w:pPr>
      <w:r>
        <w:continuationSeparator/>
      </w:r>
    </w:p>
  </w:footnote>
  <w:footnote w:type="continuationNotice" w:id="1">
    <w:p w14:paraId="14E79AED" w14:textId="77777777" w:rsidR="00EE4882" w:rsidRDefault="00EE4882">
      <w:pPr>
        <w:spacing w:before="0" w:after="0"/>
      </w:pPr>
    </w:p>
  </w:footnote>
  <w:footnote w:id="2">
    <w:p w14:paraId="780677DF" w14:textId="1435BE9F" w:rsidR="0025299D" w:rsidRPr="0025299D" w:rsidRDefault="0025299D">
      <w:pPr>
        <w:pStyle w:val="FootnoteText"/>
        <w:rPr>
          <w:lang w:val="fr-CA"/>
        </w:rPr>
      </w:pPr>
      <w:r>
        <w:rPr>
          <w:rStyle w:val="FootnoteReference"/>
        </w:rPr>
        <w:footnoteRef/>
      </w:r>
      <w:r w:rsidRPr="004A3D8E">
        <w:rPr>
          <w:lang w:val="fr-CA"/>
        </w:rPr>
        <w:t xml:space="preserve"> </w:t>
      </w:r>
      <w:r w:rsidR="004A3D8E">
        <w:rPr>
          <w:lang w:val="fr-CA"/>
        </w:rPr>
        <w:t>Veuillez noter que les chiffres entre parenthèses utiliser à travers ce document se réfèrent directement aux exigences incluses dans la norme de chaîne de traçabilité FSC, FSC-STD-40-004, version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DB75" w14:textId="22035CB8" w:rsidR="00A22A37" w:rsidRPr="00A22A37" w:rsidRDefault="00A22A37" w:rsidP="00A22A37">
    <w:pPr>
      <w:pStyle w:val="Header"/>
    </w:pPr>
    <w:r>
      <w:rPr>
        <w:rFonts w:ascii="Microsoft Sans Serif" w:hAnsi="Microsoft Sans Serif" w:cs="Microsoft Sans Serif"/>
        <w:noProof/>
        <w:szCs w:val="18"/>
        <w:lang w:eastAsia="en-GB"/>
      </w:rPr>
      <w:drawing>
        <wp:anchor distT="0" distB="0" distL="114300" distR="114300" simplePos="0" relativeHeight="251722752" behindDoc="0" locked="0" layoutInCell="1" allowOverlap="1" wp14:anchorId="7608D562" wp14:editId="69EE0C67">
          <wp:simplePos x="0" y="0"/>
          <wp:positionH relativeFrom="column">
            <wp:posOffset>-605578</wp:posOffset>
          </wp:positionH>
          <wp:positionV relativeFrom="paragraph">
            <wp:posOffset>-347345</wp:posOffset>
          </wp:positionV>
          <wp:extent cx="1517904" cy="859536"/>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1"/>
                  <a:srcRect/>
                  <a:stretch/>
                </pic:blipFill>
                <pic:spPr bwMode="auto">
                  <a:xfrm>
                    <a:off x="0" y="0"/>
                    <a:ext cx="1517904" cy="8595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AD2D" w14:textId="101B6E32" w:rsidR="00A22A37" w:rsidRPr="00A22A37" w:rsidRDefault="00A22A37" w:rsidP="00A22A37">
    <w:pPr>
      <w:pStyle w:val="Header"/>
    </w:pPr>
    <w:r>
      <w:rPr>
        <w:rFonts w:ascii="Microsoft Sans Serif" w:hAnsi="Microsoft Sans Serif" w:cs="Microsoft Sans Serif"/>
        <w:noProof/>
        <w:szCs w:val="18"/>
        <w:lang w:eastAsia="en-GB"/>
      </w:rPr>
      <w:drawing>
        <wp:anchor distT="0" distB="0" distL="114300" distR="114300" simplePos="0" relativeHeight="251724800" behindDoc="0" locked="0" layoutInCell="1" allowOverlap="1" wp14:anchorId="075F2DDD" wp14:editId="647793C8">
          <wp:simplePos x="0" y="0"/>
          <wp:positionH relativeFrom="column">
            <wp:posOffset>-603250</wp:posOffset>
          </wp:positionH>
          <wp:positionV relativeFrom="paragraph">
            <wp:posOffset>-347345</wp:posOffset>
          </wp:positionV>
          <wp:extent cx="1517904" cy="859536"/>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1"/>
                  <a:srcRect/>
                  <a:stretch/>
                </pic:blipFill>
                <pic:spPr bwMode="auto">
                  <a:xfrm>
                    <a:off x="0" y="0"/>
                    <a:ext cx="1517904" cy="8595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A9AB" w14:textId="0D9B0EB2" w:rsidR="00A22A37" w:rsidRDefault="00A22A37">
    <w:pPr>
      <w:pStyle w:val="Header"/>
    </w:pPr>
    <w:r w:rsidRPr="00A30570">
      <w:rPr>
        <w:noProof/>
        <w:lang w:eastAsia="en-GB"/>
      </w:rPr>
      <w:drawing>
        <wp:anchor distT="0" distB="0" distL="114300" distR="114300" simplePos="0" relativeHeight="251717632" behindDoc="0" locked="0" layoutInCell="1" allowOverlap="1" wp14:anchorId="5C66E7D8" wp14:editId="12F5B59E">
          <wp:simplePos x="0" y="0"/>
          <wp:positionH relativeFrom="column">
            <wp:posOffset>-409575</wp:posOffset>
          </wp:positionH>
          <wp:positionV relativeFrom="paragraph">
            <wp:posOffset>-229870</wp:posOffset>
          </wp:positionV>
          <wp:extent cx="906780" cy="695960"/>
          <wp:effectExtent l="0" t="0" r="7620" b="8890"/>
          <wp:wrapNone/>
          <wp:docPr id="50" name="Picture 8" descr="C:\Users\kge\AppData\Local\Microsoft\Windows\Temporary Internet Files\Content.Word\NEPCon Slogo-EN-Gree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Users\kge\AppData\Local\Microsoft\Windows\Temporary Internet Files\Content.Word\NEPCon Slogo-EN-Green-RGB.JPG"/>
                  <pic:cNvPicPr>
                    <a:picLocks noChangeAspect="1"/>
                  </pic:cNvPicPr>
                </pic:nvPicPr>
                <pic:blipFill>
                  <a:blip r:embed="rId1"/>
                  <a:srcRect/>
                  <a:stretch>
                    <a:fillRect/>
                  </a:stretch>
                </pic:blipFill>
                <pic:spPr bwMode="auto">
                  <a:xfrm>
                    <a:off x="0" y="0"/>
                    <a:ext cx="906780" cy="695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0570">
      <w:rPr>
        <w:noProof/>
        <w:lang w:eastAsia="en-GB"/>
      </w:rPr>
      <mc:AlternateContent>
        <mc:Choice Requires="wps">
          <w:drawing>
            <wp:anchor distT="0" distB="0" distL="114300" distR="114300" simplePos="0" relativeHeight="251718656" behindDoc="0" locked="0" layoutInCell="1" allowOverlap="1" wp14:anchorId="116585C5" wp14:editId="77451BA7">
              <wp:simplePos x="0" y="0"/>
              <wp:positionH relativeFrom="column">
                <wp:posOffset>596265</wp:posOffset>
              </wp:positionH>
              <wp:positionV relativeFrom="paragraph">
                <wp:posOffset>285115</wp:posOffset>
              </wp:positionV>
              <wp:extent cx="14399895" cy="0"/>
              <wp:effectExtent l="0" t="0" r="2095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9895" cy="0"/>
                      </a:xfrm>
                      <a:prstGeom prst="straightConnector1">
                        <a:avLst/>
                      </a:prstGeom>
                      <a:noFill/>
                      <a:ln w="19050">
                        <a:solidFill>
                          <a:srgbClr val="91B11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39078BBB" id="_x0000_t32" coordsize="21600,21600" o:spt="32" o:oned="t" path="m,l21600,21600e" filled="f">
              <v:path arrowok="t" fillok="f" o:connecttype="none"/>
              <o:lock v:ext="edit" shapetype="t"/>
            </v:shapetype>
            <v:shape id="AutoShape 3" o:spid="_x0000_s1026" type="#_x0000_t32" style="position:absolute;margin-left:46.95pt;margin-top:22.45pt;width:1133.85pt;height: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" strokecolor="#91b11b" strokeweight="1.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9647" w14:textId="5B2A17A0" w:rsidR="00A22A37" w:rsidRDefault="00A22A37">
    <w:pPr>
      <w:pStyle w:val="Header"/>
    </w:pPr>
    <w:r>
      <w:rPr>
        <w:noProof/>
      </w:rPr>
      <w:drawing>
        <wp:anchor distT="0" distB="0" distL="114300" distR="114300" simplePos="0" relativeHeight="251720704" behindDoc="0" locked="0" layoutInCell="1" allowOverlap="1" wp14:anchorId="78D948BC" wp14:editId="704CB2A3">
          <wp:simplePos x="0" y="0"/>
          <wp:positionH relativeFrom="margin">
            <wp:posOffset>-603250</wp:posOffset>
          </wp:positionH>
          <wp:positionV relativeFrom="margin">
            <wp:posOffset>-877993</wp:posOffset>
          </wp:positionV>
          <wp:extent cx="1517904" cy="859536"/>
          <wp:effectExtent l="0" t="0" r="0" b="0"/>
          <wp:wrapSquare wrapText="bothSides"/>
          <wp:docPr id="12" name="Picture 12" descr="A picture containing draw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eferred_by_Nature_Green_RGB.png"/>
                  <pic:cNvPicPr/>
                </pic:nvPicPr>
                <pic:blipFill>
                  <a:blip r:embed="rId1"/>
                  <a:stretch>
                    <a:fillRect/>
                  </a:stretch>
                </pic:blipFill>
                <pic:spPr>
                  <a:xfrm>
                    <a:off x="0" y="0"/>
                    <a:ext cx="1517904" cy="859536"/>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E512" w14:textId="77777777" w:rsidR="00A22A37" w:rsidRDefault="00A22A37" w:rsidP="003A1534">
    <w:pPr>
      <w:pStyle w:val="Header"/>
    </w:pPr>
  </w:p>
  <w:p w14:paraId="0AC394FF" w14:textId="77777777" w:rsidR="00A22A37" w:rsidRDefault="00A22A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CB51" w14:textId="77777777" w:rsidR="00A22A37" w:rsidRDefault="00A22A37">
    <w:pPr>
      <w:pStyle w:val="Header"/>
    </w:pPr>
    <w:r>
      <w:rPr>
        <w:noProof/>
        <w:lang w:eastAsia="en-GB"/>
      </w:rPr>
      <w:drawing>
        <wp:anchor distT="0" distB="0" distL="114300" distR="114300" simplePos="0" relativeHeight="251681792" behindDoc="0" locked="0" layoutInCell="1" allowOverlap="1" wp14:anchorId="186AC18E" wp14:editId="7DA17058">
          <wp:simplePos x="0" y="0"/>
          <wp:positionH relativeFrom="column">
            <wp:posOffset>7620</wp:posOffset>
          </wp:positionH>
          <wp:positionV relativeFrom="paragraph">
            <wp:posOffset>-160020</wp:posOffset>
          </wp:positionV>
          <wp:extent cx="1344295" cy="1074420"/>
          <wp:effectExtent l="19050" t="0" r="8255" b="0"/>
          <wp:wrapNone/>
          <wp:docPr id="15" name="Picture 4" descr="C:\Users\kge\AppData\Local\Microsoft\Windows\Temporary Internet Files\Content.Word\NEPCon Slogo-EN-Green-Medium-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e\AppData\Local\Microsoft\Windows\Temporary Internet Files\Content.Word\NEPCon Slogo-EN-Green-Medium-RGB.JPG"/>
                  <pic:cNvPicPr>
                    <a:picLocks noChangeAspect="1" noChangeArrowheads="1"/>
                  </pic:cNvPicPr>
                </pic:nvPicPr>
                <pic:blipFill>
                  <a:blip r:embed="rId1"/>
                  <a:srcRect/>
                  <a:stretch>
                    <a:fillRect/>
                  </a:stretch>
                </pic:blipFill>
                <pic:spPr bwMode="auto">
                  <a:xfrm>
                    <a:off x="0" y="0"/>
                    <a:ext cx="1344295" cy="1074420"/>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86912" behindDoc="0" locked="0" layoutInCell="1" allowOverlap="1" wp14:anchorId="7BD87C6A" wp14:editId="355FE1AC">
              <wp:simplePos x="0" y="0"/>
              <wp:positionH relativeFrom="column">
                <wp:posOffset>1600200</wp:posOffset>
              </wp:positionH>
              <wp:positionV relativeFrom="paragraph">
                <wp:posOffset>674370</wp:posOffset>
              </wp:positionV>
              <wp:extent cx="7132320" cy="18415"/>
              <wp:effectExtent l="0" t="0" r="0" b="635"/>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32320" cy="18415"/>
                      </a:xfrm>
                      <a:prstGeom prst="rect">
                        <a:avLst/>
                      </a:prstGeom>
                      <a:gradFill rotWithShape="1">
                        <a:gsLst>
                          <a:gs pos="0">
                            <a:srgbClr val="5D9732"/>
                          </a:gs>
                          <a:gs pos="100000">
                            <a:srgbClr val="5D9732"/>
                          </a:gs>
                        </a:gsLst>
                        <a:lin ang="0" scaled="1"/>
                      </a:gra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E511F" id="Rectangle 34" o:spid="_x0000_s1026" style="position:absolute;margin-left:126pt;margin-top:53.1pt;width:561.6pt;height:1.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" fillcolor="#5d9732" stroked="f">
              <v:fill color2="#5d9732" rotate="t" angle="90"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C68"/>
    <w:multiLevelType w:val="hybridMultilevel"/>
    <w:tmpl w:val="C8A4E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53C4B"/>
    <w:multiLevelType w:val="multilevel"/>
    <w:tmpl w:val="8D5C906A"/>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pStyle w:val="Heading4"/>
      <w:isLgl/>
      <w:lvlText w:val="%1.%2.%3.%4"/>
      <w:lvlJc w:val="left"/>
      <w:pPr>
        <w:ind w:left="1080" w:hanging="1080"/>
      </w:pPr>
      <w:rPr>
        <w:rFonts w:hint="default"/>
      </w:rPr>
    </w:lvl>
    <w:lvl w:ilvl="4">
      <w:start w:val="1"/>
      <w:numFmt w:val="decimal"/>
      <w:pStyle w:val="Heading5"/>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6576961"/>
    <w:multiLevelType w:val="hybridMultilevel"/>
    <w:tmpl w:val="E488D08E"/>
    <w:lvl w:ilvl="0" w:tplc="008C4F44">
      <w:start w:val="17"/>
      <w:numFmt w:val="bullet"/>
      <w:lvlText w:val="-"/>
      <w:lvlJc w:val="left"/>
      <w:pPr>
        <w:ind w:left="720" w:hanging="360"/>
      </w:pPr>
      <w:rPr>
        <w:rFonts w:ascii="MS Reference Sans Serif" w:eastAsiaTheme="minorHAnsi" w:hAnsi="MS Reference Sans Serif"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808D8"/>
    <w:multiLevelType w:val="hybridMultilevel"/>
    <w:tmpl w:val="E9CE1A3E"/>
    <w:lvl w:ilvl="0" w:tplc="2CA0465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89142C"/>
    <w:multiLevelType w:val="multilevel"/>
    <w:tmpl w:val="DDEC5DF2"/>
    <w:lvl w:ilvl="0">
      <w:start w:val="1"/>
      <w:numFmt w:val="decimal"/>
      <w:pStyle w:val="Heading1"/>
      <w:lvlText w:val="%1."/>
      <w:lvlJc w:val="left"/>
      <w:pPr>
        <w:ind w:left="360" w:hanging="360"/>
      </w:pPr>
      <w:rPr>
        <w:rFonts w:hint="default"/>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17F2FB5"/>
    <w:multiLevelType w:val="hybridMultilevel"/>
    <w:tmpl w:val="E3EC6954"/>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7" w15:restartNumberingAfterBreak="0">
    <w:nsid w:val="226D61F6"/>
    <w:multiLevelType w:val="hybridMultilevel"/>
    <w:tmpl w:val="B532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D0F2C"/>
    <w:multiLevelType w:val="hybridMultilevel"/>
    <w:tmpl w:val="60366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442173"/>
    <w:multiLevelType w:val="hybridMultilevel"/>
    <w:tmpl w:val="BD4462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80E4C"/>
    <w:multiLevelType w:val="hybridMultilevel"/>
    <w:tmpl w:val="5F9E92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223B37"/>
    <w:multiLevelType w:val="multilevel"/>
    <w:tmpl w:val="3F507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8826FB2"/>
    <w:multiLevelType w:val="hybridMultilevel"/>
    <w:tmpl w:val="8C701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0800CC"/>
    <w:multiLevelType w:val="hybridMultilevel"/>
    <w:tmpl w:val="2D963662"/>
    <w:lvl w:ilvl="0" w:tplc="8BA6049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F51EB9"/>
    <w:multiLevelType w:val="multilevel"/>
    <w:tmpl w:val="33C21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E485FA1"/>
    <w:multiLevelType w:val="hybridMultilevel"/>
    <w:tmpl w:val="F25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CF6194"/>
    <w:multiLevelType w:val="hybridMultilevel"/>
    <w:tmpl w:val="763A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C83380B"/>
    <w:multiLevelType w:val="hybridMultilevel"/>
    <w:tmpl w:val="4462F6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F6A79C3"/>
    <w:multiLevelType w:val="hybridMultilevel"/>
    <w:tmpl w:val="62909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490DE9"/>
    <w:multiLevelType w:val="hybridMultilevel"/>
    <w:tmpl w:val="A90E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63386"/>
    <w:multiLevelType w:val="hybridMultilevel"/>
    <w:tmpl w:val="5AEC73B0"/>
    <w:lvl w:ilvl="0" w:tplc="19287A3A">
      <w:numFmt w:val="bullet"/>
      <w:lvlText w:val="•"/>
      <w:lvlJc w:val="left"/>
      <w:pPr>
        <w:ind w:left="720" w:hanging="360"/>
      </w:pPr>
      <w:rPr>
        <w:rFonts w:ascii="MS Reference Sans Serif" w:eastAsiaTheme="minorHAnsi" w:hAnsi="MS Reference Sans Serif"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1A4ABE"/>
    <w:multiLevelType w:val="hybridMultilevel"/>
    <w:tmpl w:val="5F442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CF42CA"/>
    <w:multiLevelType w:val="multilevel"/>
    <w:tmpl w:val="33C21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AF43306"/>
    <w:multiLevelType w:val="multilevel"/>
    <w:tmpl w:val="A7841C6A"/>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B954D4A"/>
    <w:multiLevelType w:val="hybridMultilevel"/>
    <w:tmpl w:val="CC489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E95D7F"/>
    <w:multiLevelType w:val="multilevel"/>
    <w:tmpl w:val="F126F780"/>
    <w:name w:val="4,406214E-03"/>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6"/>
  </w:num>
  <w:num w:numId="2">
    <w:abstractNumId w:val="11"/>
  </w:num>
  <w:num w:numId="3">
    <w:abstractNumId w:val="9"/>
  </w:num>
  <w:num w:numId="4">
    <w:abstractNumId w:val="1"/>
  </w:num>
  <w:num w:numId="5">
    <w:abstractNumId w:val="4"/>
  </w:num>
  <w:num w:numId="6">
    <w:abstractNumId w:val="15"/>
  </w:num>
  <w:num w:numId="7">
    <w:abstractNumId w:val="10"/>
  </w:num>
  <w:num w:numId="8">
    <w:abstractNumId w:val="22"/>
  </w:num>
  <w:num w:numId="9">
    <w:abstractNumId w:val="0"/>
  </w:num>
  <w:num w:numId="10">
    <w:abstractNumId w:val="25"/>
  </w:num>
  <w:num w:numId="11">
    <w:abstractNumId w:val="3"/>
  </w:num>
  <w:num w:numId="12">
    <w:abstractNumId w:val="23"/>
  </w:num>
  <w:num w:numId="13">
    <w:abstractNumId w:val="8"/>
  </w:num>
  <w:num w:numId="14">
    <w:abstractNumId w:val="19"/>
  </w:num>
  <w:num w:numId="15">
    <w:abstractNumId w:val="18"/>
  </w:num>
  <w:num w:numId="16">
    <w:abstractNumId w:val="24"/>
  </w:num>
  <w:num w:numId="17">
    <w:abstractNumId w:val="2"/>
  </w:num>
  <w:num w:numId="18">
    <w:abstractNumId w:val="7"/>
  </w:num>
  <w:num w:numId="19">
    <w:abstractNumId w:val="6"/>
  </w:num>
  <w:num w:numId="20">
    <w:abstractNumId w:val="16"/>
  </w:num>
  <w:num w:numId="21">
    <w:abstractNumId w:val="13"/>
  </w:num>
  <w:num w:numId="22">
    <w:abstractNumId w:val="5"/>
  </w:num>
  <w:num w:numId="23">
    <w:abstractNumId w:val="1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2"/>
  </w:num>
  <w:num w:numId="27">
    <w:abstractNumId w:val="21"/>
  </w:num>
  <w:num w:numId="28">
    <w:abstractNumId w:val="15"/>
  </w:num>
  <w:num w:numId="29">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fr-CA" w:vendorID="64" w:dllVersion="0" w:nlCheck="1" w:checkStyle="0"/>
  <w:doNotTrackFormatting/>
  <w:defaultTabStop w:val="734"/>
  <w:hyphenationZone w:val="425"/>
  <w:evenAndOddHeaders/>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1B"/>
    <w:rsid w:val="00000F10"/>
    <w:rsid w:val="00000F6E"/>
    <w:rsid w:val="0000162C"/>
    <w:rsid w:val="00001B48"/>
    <w:rsid w:val="0000231B"/>
    <w:rsid w:val="00003669"/>
    <w:rsid w:val="00003B5D"/>
    <w:rsid w:val="000043E0"/>
    <w:rsid w:val="00004975"/>
    <w:rsid w:val="00004C66"/>
    <w:rsid w:val="00005391"/>
    <w:rsid w:val="00005AEF"/>
    <w:rsid w:val="00005C43"/>
    <w:rsid w:val="0000688B"/>
    <w:rsid w:val="00006E58"/>
    <w:rsid w:val="00006FF2"/>
    <w:rsid w:val="0001103C"/>
    <w:rsid w:val="00011095"/>
    <w:rsid w:val="0001113C"/>
    <w:rsid w:val="00011BEF"/>
    <w:rsid w:val="00011CA9"/>
    <w:rsid w:val="00012A2A"/>
    <w:rsid w:val="00013E30"/>
    <w:rsid w:val="00016A41"/>
    <w:rsid w:val="00016CDF"/>
    <w:rsid w:val="00016D64"/>
    <w:rsid w:val="00017417"/>
    <w:rsid w:val="0002072C"/>
    <w:rsid w:val="00020943"/>
    <w:rsid w:val="00021852"/>
    <w:rsid w:val="000224F2"/>
    <w:rsid w:val="000227C1"/>
    <w:rsid w:val="00022895"/>
    <w:rsid w:val="00022B13"/>
    <w:rsid w:val="00023867"/>
    <w:rsid w:val="00023973"/>
    <w:rsid w:val="00023ED3"/>
    <w:rsid w:val="00024068"/>
    <w:rsid w:val="00024646"/>
    <w:rsid w:val="0002473B"/>
    <w:rsid w:val="000248B7"/>
    <w:rsid w:val="00025613"/>
    <w:rsid w:val="00026BCD"/>
    <w:rsid w:val="00027E77"/>
    <w:rsid w:val="000301C7"/>
    <w:rsid w:val="00030FAE"/>
    <w:rsid w:val="00033A8F"/>
    <w:rsid w:val="000345E8"/>
    <w:rsid w:val="00034916"/>
    <w:rsid w:val="0003491A"/>
    <w:rsid w:val="0003533B"/>
    <w:rsid w:val="00036091"/>
    <w:rsid w:val="0003609E"/>
    <w:rsid w:val="000408D7"/>
    <w:rsid w:val="00040FF0"/>
    <w:rsid w:val="00041ADD"/>
    <w:rsid w:val="00041FBC"/>
    <w:rsid w:val="00042893"/>
    <w:rsid w:val="00042D80"/>
    <w:rsid w:val="0004489D"/>
    <w:rsid w:val="000448EE"/>
    <w:rsid w:val="0004630A"/>
    <w:rsid w:val="00046E9D"/>
    <w:rsid w:val="00050ED5"/>
    <w:rsid w:val="000512FF"/>
    <w:rsid w:val="00051BDE"/>
    <w:rsid w:val="00051F25"/>
    <w:rsid w:val="000520DA"/>
    <w:rsid w:val="00052756"/>
    <w:rsid w:val="00052BC0"/>
    <w:rsid w:val="00052DB7"/>
    <w:rsid w:val="00053244"/>
    <w:rsid w:val="00053A5B"/>
    <w:rsid w:val="00054547"/>
    <w:rsid w:val="00054FAE"/>
    <w:rsid w:val="00056486"/>
    <w:rsid w:val="0005687A"/>
    <w:rsid w:val="00056F59"/>
    <w:rsid w:val="000570B7"/>
    <w:rsid w:val="00057740"/>
    <w:rsid w:val="00057A06"/>
    <w:rsid w:val="00057DF4"/>
    <w:rsid w:val="00057EAF"/>
    <w:rsid w:val="00060B11"/>
    <w:rsid w:val="00061BDE"/>
    <w:rsid w:val="00061E47"/>
    <w:rsid w:val="00061F07"/>
    <w:rsid w:val="00061F4D"/>
    <w:rsid w:val="00062225"/>
    <w:rsid w:val="000632F1"/>
    <w:rsid w:val="00063E07"/>
    <w:rsid w:val="00064449"/>
    <w:rsid w:val="00064477"/>
    <w:rsid w:val="00064AE6"/>
    <w:rsid w:val="000652C3"/>
    <w:rsid w:val="00066221"/>
    <w:rsid w:val="000673AA"/>
    <w:rsid w:val="00067E09"/>
    <w:rsid w:val="000702C2"/>
    <w:rsid w:val="0007078D"/>
    <w:rsid w:val="000719D3"/>
    <w:rsid w:val="00071FE4"/>
    <w:rsid w:val="00072561"/>
    <w:rsid w:val="00072A72"/>
    <w:rsid w:val="00072D91"/>
    <w:rsid w:val="00072FE5"/>
    <w:rsid w:val="000735D8"/>
    <w:rsid w:val="000742CF"/>
    <w:rsid w:val="0007442E"/>
    <w:rsid w:val="00074837"/>
    <w:rsid w:val="00076A33"/>
    <w:rsid w:val="00076C52"/>
    <w:rsid w:val="00077288"/>
    <w:rsid w:val="000802EE"/>
    <w:rsid w:val="0008134D"/>
    <w:rsid w:val="00081A4E"/>
    <w:rsid w:val="00081CF9"/>
    <w:rsid w:val="000843E2"/>
    <w:rsid w:val="00084C8F"/>
    <w:rsid w:val="000851FD"/>
    <w:rsid w:val="0008551B"/>
    <w:rsid w:val="00085561"/>
    <w:rsid w:val="00085915"/>
    <w:rsid w:val="00085C72"/>
    <w:rsid w:val="000877E0"/>
    <w:rsid w:val="00090B3D"/>
    <w:rsid w:val="00091BA2"/>
    <w:rsid w:val="00092753"/>
    <w:rsid w:val="00093AD5"/>
    <w:rsid w:val="00094C97"/>
    <w:rsid w:val="00095149"/>
    <w:rsid w:val="0009534F"/>
    <w:rsid w:val="00095419"/>
    <w:rsid w:val="00095C84"/>
    <w:rsid w:val="00095F74"/>
    <w:rsid w:val="0009617C"/>
    <w:rsid w:val="0009640A"/>
    <w:rsid w:val="00096631"/>
    <w:rsid w:val="00096733"/>
    <w:rsid w:val="00097540"/>
    <w:rsid w:val="000A0196"/>
    <w:rsid w:val="000A0384"/>
    <w:rsid w:val="000A09C1"/>
    <w:rsid w:val="000A0DAA"/>
    <w:rsid w:val="000A18BD"/>
    <w:rsid w:val="000A18F8"/>
    <w:rsid w:val="000A28B3"/>
    <w:rsid w:val="000A2EE9"/>
    <w:rsid w:val="000A6100"/>
    <w:rsid w:val="000A63DF"/>
    <w:rsid w:val="000B0978"/>
    <w:rsid w:val="000B15D6"/>
    <w:rsid w:val="000B1FCA"/>
    <w:rsid w:val="000B22C3"/>
    <w:rsid w:val="000B38A0"/>
    <w:rsid w:val="000B4E60"/>
    <w:rsid w:val="000B5B70"/>
    <w:rsid w:val="000B61CE"/>
    <w:rsid w:val="000B6A83"/>
    <w:rsid w:val="000B7F10"/>
    <w:rsid w:val="000B7FBE"/>
    <w:rsid w:val="000C1239"/>
    <w:rsid w:val="000C1B0A"/>
    <w:rsid w:val="000C28E3"/>
    <w:rsid w:val="000C2908"/>
    <w:rsid w:val="000C2E39"/>
    <w:rsid w:val="000C3210"/>
    <w:rsid w:val="000C3726"/>
    <w:rsid w:val="000C4969"/>
    <w:rsid w:val="000C4CFB"/>
    <w:rsid w:val="000C4E83"/>
    <w:rsid w:val="000C6310"/>
    <w:rsid w:val="000C63FA"/>
    <w:rsid w:val="000C67F3"/>
    <w:rsid w:val="000C6B3F"/>
    <w:rsid w:val="000C6F35"/>
    <w:rsid w:val="000C6F4D"/>
    <w:rsid w:val="000C74D7"/>
    <w:rsid w:val="000C7A38"/>
    <w:rsid w:val="000D0FD6"/>
    <w:rsid w:val="000D2022"/>
    <w:rsid w:val="000D2139"/>
    <w:rsid w:val="000D3AD9"/>
    <w:rsid w:val="000D3AFD"/>
    <w:rsid w:val="000D4041"/>
    <w:rsid w:val="000D4043"/>
    <w:rsid w:val="000D4C2B"/>
    <w:rsid w:val="000D4DCC"/>
    <w:rsid w:val="000D613A"/>
    <w:rsid w:val="000E0982"/>
    <w:rsid w:val="000E0B61"/>
    <w:rsid w:val="000E2471"/>
    <w:rsid w:val="000E31B4"/>
    <w:rsid w:val="000E5829"/>
    <w:rsid w:val="000E5AA3"/>
    <w:rsid w:val="000E6B61"/>
    <w:rsid w:val="000E7759"/>
    <w:rsid w:val="000E7981"/>
    <w:rsid w:val="000E7B8E"/>
    <w:rsid w:val="000F0DDC"/>
    <w:rsid w:val="000F146F"/>
    <w:rsid w:val="000F1545"/>
    <w:rsid w:val="000F1638"/>
    <w:rsid w:val="000F1859"/>
    <w:rsid w:val="000F18F0"/>
    <w:rsid w:val="000F1E42"/>
    <w:rsid w:val="000F2739"/>
    <w:rsid w:val="000F3526"/>
    <w:rsid w:val="000F394B"/>
    <w:rsid w:val="000F3A32"/>
    <w:rsid w:val="000F44F1"/>
    <w:rsid w:val="000F4D03"/>
    <w:rsid w:val="000F577F"/>
    <w:rsid w:val="000F58C2"/>
    <w:rsid w:val="000F59A1"/>
    <w:rsid w:val="000F70A7"/>
    <w:rsid w:val="000F718E"/>
    <w:rsid w:val="000F7B29"/>
    <w:rsid w:val="000F7CE7"/>
    <w:rsid w:val="001006D6"/>
    <w:rsid w:val="00100FEE"/>
    <w:rsid w:val="00101AB2"/>
    <w:rsid w:val="001026B8"/>
    <w:rsid w:val="00102A47"/>
    <w:rsid w:val="001034B8"/>
    <w:rsid w:val="001037B4"/>
    <w:rsid w:val="00104572"/>
    <w:rsid w:val="0010576F"/>
    <w:rsid w:val="00105E9E"/>
    <w:rsid w:val="00107051"/>
    <w:rsid w:val="0011035F"/>
    <w:rsid w:val="00110ADE"/>
    <w:rsid w:val="00111410"/>
    <w:rsid w:val="001118F7"/>
    <w:rsid w:val="00112445"/>
    <w:rsid w:val="001135F7"/>
    <w:rsid w:val="00113E71"/>
    <w:rsid w:val="001146CA"/>
    <w:rsid w:val="00116234"/>
    <w:rsid w:val="001169D3"/>
    <w:rsid w:val="00116AF0"/>
    <w:rsid w:val="001172C9"/>
    <w:rsid w:val="0011778A"/>
    <w:rsid w:val="0012017C"/>
    <w:rsid w:val="00120212"/>
    <w:rsid w:val="0012033C"/>
    <w:rsid w:val="0012081C"/>
    <w:rsid w:val="001215EB"/>
    <w:rsid w:val="00121F24"/>
    <w:rsid w:val="001220F9"/>
    <w:rsid w:val="00122289"/>
    <w:rsid w:val="00122C3D"/>
    <w:rsid w:val="00122FC6"/>
    <w:rsid w:val="001233AC"/>
    <w:rsid w:val="00123F60"/>
    <w:rsid w:val="00124391"/>
    <w:rsid w:val="0012443F"/>
    <w:rsid w:val="00124C45"/>
    <w:rsid w:val="00124CAD"/>
    <w:rsid w:val="00125852"/>
    <w:rsid w:val="001259FF"/>
    <w:rsid w:val="0012629D"/>
    <w:rsid w:val="001273DE"/>
    <w:rsid w:val="00127420"/>
    <w:rsid w:val="00127FAE"/>
    <w:rsid w:val="00130547"/>
    <w:rsid w:val="0013066F"/>
    <w:rsid w:val="00132741"/>
    <w:rsid w:val="0013368B"/>
    <w:rsid w:val="00133AD7"/>
    <w:rsid w:val="00133D8C"/>
    <w:rsid w:val="00134668"/>
    <w:rsid w:val="00134BBC"/>
    <w:rsid w:val="00135DBE"/>
    <w:rsid w:val="001364CC"/>
    <w:rsid w:val="00136606"/>
    <w:rsid w:val="00136F69"/>
    <w:rsid w:val="0013709C"/>
    <w:rsid w:val="0013745A"/>
    <w:rsid w:val="0013766A"/>
    <w:rsid w:val="00140A96"/>
    <w:rsid w:val="00140B30"/>
    <w:rsid w:val="00140D3C"/>
    <w:rsid w:val="00141B16"/>
    <w:rsid w:val="00142E3F"/>
    <w:rsid w:val="001434AC"/>
    <w:rsid w:val="0014488F"/>
    <w:rsid w:val="001448D8"/>
    <w:rsid w:val="00144B82"/>
    <w:rsid w:val="00144CFD"/>
    <w:rsid w:val="00145A34"/>
    <w:rsid w:val="001469EB"/>
    <w:rsid w:val="0014722F"/>
    <w:rsid w:val="0014726E"/>
    <w:rsid w:val="00147563"/>
    <w:rsid w:val="00151C03"/>
    <w:rsid w:val="00151CA5"/>
    <w:rsid w:val="00152872"/>
    <w:rsid w:val="00152C45"/>
    <w:rsid w:val="0015432C"/>
    <w:rsid w:val="00154BCF"/>
    <w:rsid w:val="001569C6"/>
    <w:rsid w:val="00156A6C"/>
    <w:rsid w:val="00156BB9"/>
    <w:rsid w:val="00156EA9"/>
    <w:rsid w:val="00156EAB"/>
    <w:rsid w:val="00157AF1"/>
    <w:rsid w:val="00160E4F"/>
    <w:rsid w:val="00160F5D"/>
    <w:rsid w:val="00161388"/>
    <w:rsid w:val="00161A11"/>
    <w:rsid w:val="00162F46"/>
    <w:rsid w:val="00163223"/>
    <w:rsid w:val="00163B1F"/>
    <w:rsid w:val="00164885"/>
    <w:rsid w:val="00164DA2"/>
    <w:rsid w:val="0016571F"/>
    <w:rsid w:val="00166588"/>
    <w:rsid w:val="00166690"/>
    <w:rsid w:val="00166DAF"/>
    <w:rsid w:val="00166E05"/>
    <w:rsid w:val="001707A8"/>
    <w:rsid w:val="0017137C"/>
    <w:rsid w:val="001713D1"/>
    <w:rsid w:val="0017288C"/>
    <w:rsid w:val="001728B5"/>
    <w:rsid w:val="0017310C"/>
    <w:rsid w:val="001739D2"/>
    <w:rsid w:val="00173C54"/>
    <w:rsid w:val="001747ED"/>
    <w:rsid w:val="00175688"/>
    <w:rsid w:val="0017598D"/>
    <w:rsid w:val="00176DAA"/>
    <w:rsid w:val="00176E8A"/>
    <w:rsid w:val="00177043"/>
    <w:rsid w:val="0017713B"/>
    <w:rsid w:val="0017755A"/>
    <w:rsid w:val="00177AD8"/>
    <w:rsid w:val="0018513C"/>
    <w:rsid w:val="0018668D"/>
    <w:rsid w:val="00187103"/>
    <w:rsid w:val="001873CA"/>
    <w:rsid w:val="0018787B"/>
    <w:rsid w:val="00190C45"/>
    <w:rsid w:val="00190E41"/>
    <w:rsid w:val="00191021"/>
    <w:rsid w:val="001911C4"/>
    <w:rsid w:val="00191D9F"/>
    <w:rsid w:val="001922AE"/>
    <w:rsid w:val="0019293D"/>
    <w:rsid w:val="00192D03"/>
    <w:rsid w:val="00192F1B"/>
    <w:rsid w:val="0019361C"/>
    <w:rsid w:val="00193AB5"/>
    <w:rsid w:val="0019485D"/>
    <w:rsid w:val="00194A4C"/>
    <w:rsid w:val="00194F66"/>
    <w:rsid w:val="00195C73"/>
    <w:rsid w:val="0019741E"/>
    <w:rsid w:val="001A07B9"/>
    <w:rsid w:val="001A0A79"/>
    <w:rsid w:val="001A0FA1"/>
    <w:rsid w:val="001A1068"/>
    <w:rsid w:val="001A1B3F"/>
    <w:rsid w:val="001A21ED"/>
    <w:rsid w:val="001A276F"/>
    <w:rsid w:val="001A2C21"/>
    <w:rsid w:val="001A3B7B"/>
    <w:rsid w:val="001A3F5F"/>
    <w:rsid w:val="001A4DCC"/>
    <w:rsid w:val="001A4E13"/>
    <w:rsid w:val="001A5427"/>
    <w:rsid w:val="001A544E"/>
    <w:rsid w:val="001A59B5"/>
    <w:rsid w:val="001A65BC"/>
    <w:rsid w:val="001B142A"/>
    <w:rsid w:val="001B180B"/>
    <w:rsid w:val="001B1974"/>
    <w:rsid w:val="001B19B2"/>
    <w:rsid w:val="001B27E8"/>
    <w:rsid w:val="001B30BD"/>
    <w:rsid w:val="001B3240"/>
    <w:rsid w:val="001B4D90"/>
    <w:rsid w:val="001B50CE"/>
    <w:rsid w:val="001B56E2"/>
    <w:rsid w:val="001B5973"/>
    <w:rsid w:val="001B5CB0"/>
    <w:rsid w:val="001B656A"/>
    <w:rsid w:val="001B6640"/>
    <w:rsid w:val="001B66F1"/>
    <w:rsid w:val="001B6A2C"/>
    <w:rsid w:val="001B7291"/>
    <w:rsid w:val="001C0FAB"/>
    <w:rsid w:val="001C1DBB"/>
    <w:rsid w:val="001C380C"/>
    <w:rsid w:val="001C3CF2"/>
    <w:rsid w:val="001C4C63"/>
    <w:rsid w:val="001C5E5F"/>
    <w:rsid w:val="001C64B9"/>
    <w:rsid w:val="001C74D2"/>
    <w:rsid w:val="001C7BB7"/>
    <w:rsid w:val="001D0159"/>
    <w:rsid w:val="001D1202"/>
    <w:rsid w:val="001D1520"/>
    <w:rsid w:val="001D1C85"/>
    <w:rsid w:val="001D2083"/>
    <w:rsid w:val="001D2247"/>
    <w:rsid w:val="001D2307"/>
    <w:rsid w:val="001D2F0F"/>
    <w:rsid w:val="001D3A84"/>
    <w:rsid w:val="001D5536"/>
    <w:rsid w:val="001D5D30"/>
    <w:rsid w:val="001D6102"/>
    <w:rsid w:val="001D7250"/>
    <w:rsid w:val="001D796F"/>
    <w:rsid w:val="001D7A4C"/>
    <w:rsid w:val="001E1C3D"/>
    <w:rsid w:val="001E2692"/>
    <w:rsid w:val="001E290B"/>
    <w:rsid w:val="001E3887"/>
    <w:rsid w:val="001E3A9E"/>
    <w:rsid w:val="001E40B3"/>
    <w:rsid w:val="001E46FC"/>
    <w:rsid w:val="001E4C08"/>
    <w:rsid w:val="001E58E2"/>
    <w:rsid w:val="001E6D22"/>
    <w:rsid w:val="001E6E3E"/>
    <w:rsid w:val="001E7194"/>
    <w:rsid w:val="001F1751"/>
    <w:rsid w:val="001F1F8D"/>
    <w:rsid w:val="001F3829"/>
    <w:rsid w:val="001F3DB0"/>
    <w:rsid w:val="001F51CC"/>
    <w:rsid w:val="001F521B"/>
    <w:rsid w:val="001F5531"/>
    <w:rsid w:val="001F627B"/>
    <w:rsid w:val="001F6350"/>
    <w:rsid w:val="001F79B9"/>
    <w:rsid w:val="001F7DF0"/>
    <w:rsid w:val="002020B7"/>
    <w:rsid w:val="00202FDA"/>
    <w:rsid w:val="002035E1"/>
    <w:rsid w:val="00204061"/>
    <w:rsid w:val="00204CDB"/>
    <w:rsid w:val="00205E0A"/>
    <w:rsid w:val="00205F00"/>
    <w:rsid w:val="0020644C"/>
    <w:rsid w:val="00206E12"/>
    <w:rsid w:val="00206FC3"/>
    <w:rsid w:val="00207716"/>
    <w:rsid w:val="002107D5"/>
    <w:rsid w:val="00210E20"/>
    <w:rsid w:val="00212519"/>
    <w:rsid w:val="0021294E"/>
    <w:rsid w:val="00212E51"/>
    <w:rsid w:val="00213570"/>
    <w:rsid w:val="00213761"/>
    <w:rsid w:val="0021412B"/>
    <w:rsid w:val="00214A16"/>
    <w:rsid w:val="00214B54"/>
    <w:rsid w:val="0021570E"/>
    <w:rsid w:val="0021595A"/>
    <w:rsid w:val="00216C33"/>
    <w:rsid w:val="00217071"/>
    <w:rsid w:val="00217489"/>
    <w:rsid w:val="00217732"/>
    <w:rsid w:val="002177C1"/>
    <w:rsid w:val="00220548"/>
    <w:rsid w:val="0022085D"/>
    <w:rsid w:val="00220885"/>
    <w:rsid w:val="002209DA"/>
    <w:rsid w:val="00221E71"/>
    <w:rsid w:val="00222C7C"/>
    <w:rsid w:val="00222EB1"/>
    <w:rsid w:val="002231CD"/>
    <w:rsid w:val="00223590"/>
    <w:rsid w:val="00224E8B"/>
    <w:rsid w:val="00225A4B"/>
    <w:rsid w:val="002267A2"/>
    <w:rsid w:val="00226BE0"/>
    <w:rsid w:val="00227D3C"/>
    <w:rsid w:val="00227F78"/>
    <w:rsid w:val="00230C34"/>
    <w:rsid w:val="00231BFB"/>
    <w:rsid w:val="00232C9B"/>
    <w:rsid w:val="0023308C"/>
    <w:rsid w:val="0023356F"/>
    <w:rsid w:val="0023380D"/>
    <w:rsid w:val="00235EDE"/>
    <w:rsid w:val="00236009"/>
    <w:rsid w:val="0023637A"/>
    <w:rsid w:val="002368F1"/>
    <w:rsid w:val="0023738F"/>
    <w:rsid w:val="002404D7"/>
    <w:rsid w:val="002408A1"/>
    <w:rsid w:val="00241CB5"/>
    <w:rsid w:val="0024221A"/>
    <w:rsid w:val="002427FE"/>
    <w:rsid w:val="00242D39"/>
    <w:rsid w:val="00242D98"/>
    <w:rsid w:val="00243ADD"/>
    <w:rsid w:val="00243BAA"/>
    <w:rsid w:val="00243D92"/>
    <w:rsid w:val="00243FC7"/>
    <w:rsid w:val="00244B14"/>
    <w:rsid w:val="00244D42"/>
    <w:rsid w:val="00245123"/>
    <w:rsid w:val="00245B52"/>
    <w:rsid w:val="00245F90"/>
    <w:rsid w:val="002461DB"/>
    <w:rsid w:val="002478C6"/>
    <w:rsid w:val="00247A1E"/>
    <w:rsid w:val="00250633"/>
    <w:rsid w:val="00250A85"/>
    <w:rsid w:val="0025116A"/>
    <w:rsid w:val="00252076"/>
    <w:rsid w:val="00252500"/>
    <w:rsid w:val="0025262B"/>
    <w:rsid w:val="0025299D"/>
    <w:rsid w:val="002529B6"/>
    <w:rsid w:val="00252B77"/>
    <w:rsid w:val="00253952"/>
    <w:rsid w:val="00253F13"/>
    <w:rsid w:val="00255D3F"/>
    <w:rsid w:val="00257ED7"/>
    <w:rsid w:val="002605DD"/>
    <w:rsid w:val="002628F5"/>
    <w:rsid w:val="00262EAB"/>
    <w:rsid w:val="002643CF"/>
    <w:rsid w:val="00264621"/>
    <w:rsid w:val="00264675"/>
    <w:rsid w:val="00264D26"/>
    <w:rsid w:val="00264E2F"/>
    <w:rsid w:val="00264F13"/>
    <w:rsid w:val="002654F3"/>
    <w:rsid w:val="00265CA8"/>
    <w:rsid w:val="00266761"/>
    <w:rsid w:val="00266D72"/>
    <w:rsid w:val="002676CE"/>
    <w:rsid w:val="002679F2"/>
    <w:rsid w:val="00270980"/>
    <w:rsid w:val="0027160C"/>
    <w:rsid w:val="00271AA1"/>
    <w:rsid w:val="00271D48"/>
    <w:rsid w:val="002722FF"/>
    <w:rsid w:val="00272B7D"/>
    <w:rsid w:val="002740C1"/>
    <w:rsid w:val="00274A96"/>
    <w:rsid w:val="00275457"/>
    <w:rsid w:val="0027564A"/>
    <w:rsid w:val="00275CE8"/>
    <w:rsid w:val="0027617E"/>
    <w:rsid w:val="002768BE"/>
    <w:rsid w:val="00277DFC"/>
    <w:rsid w:val="00280DBB"/>
    <w:rsid w:val="00280F37"/>
    <w:rsid w:val="00280F70"/>
    <w:rsid w:val="00281BD3"/>
    <w:rsid w:val="00281D5B"/>
    <w:rsid w:val="002822F6"/>
    <w:rsid w:val="00282809"/>
    <w:rsid w:val="00282C3D"/>
    <w:rsid w:val="002830BF"/>
    <w:rsid w:val="00283E8C"/>
    <w:rsid w:val="002841A3"/>
    <w:rsid w:val="00284BEC"/>
    <w:rsid w:val="00285379"/>
    <w:rsid w:val="0028549C"/>
    <w:rsid w:val="00285C68"/>
    <w:rsid w:val="00285FF0"/>
    <w:rsid w:val="002860AA"/>
    <w:rsid w:val="00286A44"/>
    <w:rsid w:val="00287A28"/>
    <w:rsid w:val="00290CED"/>
    <w:rsid w:val="00291BCB"/>
    <w:rsid w:val="00292F92"/>
    <w:rsid w:val="00293D38"/>
    <w:rsid w:val="00295038"/>
    <w:rsid w:val="002A069F"/>
    <w:rsid w:val="002A0BC1"/>
    <w:rsid w:val="002A10EB"/>
    <w:rsid w:val="002A1F3F"/>
    <w:rsid w:val="002A2654"/>
    <w:rsid w:val="002A2714"/>
    <w:rsid w:val="002A36A7"/>
    <w:rsid w:val="002A38FE"/>
    <w:rsid w:val="002A4ADD"/>
    <w:rsid w:val="002A4BBD"/>
    <w:rsid w:val="002A4E5A"/>
    <w:rsid w:val="002A565B"/>
    <w:rsid w:val="002A5825"/>
    <w:rsid w:val="002A5908"/>
    <w:rsid w:val="002A5B30"/>
    <w:rsid w:val="002A72FB"/>
    <w:rsid w:val="002B0202"/>
    <w:rsid w:val="002B02CE"/>
    <w:rsid w:val="002B06A7"/>
    <w:rsid w:val="002B0714"/>
    <w:rsid w:val="002B15CD"/>
    <w:rsid w:val="002B2327"/>
    <w:rsid w:val="002B2431"/>
    <w:rsid w:val="002B28ED"/>
    <w:rsid w:val="002B31F0"/>
    <w:rsid w:val="002B467E"/>
    <w:rsid w:val="002B4CE2"/>
    <w:rsid w:val="002B57E4"/>
    <w:rsid w:val="002B59D3"/>
    <w:rsid w:val="002B66EC"/>
    <w:rsid w:val="002B7D84"/>
    <w:rsid w:val="002C0018"/>
    <w:rsid w:val="002C041F"/>
    <w:rsid w:val="002C1501"/>
    <w:rsid w:val="002C1D0B"/>
    <w:rsid w:val="002C2027"/>
    <w:rsid w:val="002C2840"/>
    <w:rsid w:val="002C381F"/>
    <w:rsid w:val="002C3B88"/>
    <w:rsid w:val="002C41DC"/>
    <w:rsid w:val="002C562B"/>
    <w:rsid w:val="002C56E0"/>
    <w:rsid w:val="002C6593"/>
    <w:rsid w:val="002C6E5D"/>
    <w:rsid w:val="002C7310"/>
    <w:rsid w:val="002D1653"/>
    <w:rsid w:val="002D1B25"/>
    <w:rsid w:val="002D37BC"/>
    <w:rsid w:val="002D3ABF"/>
    <w:rsid w:val="002D4877"/>
    <w:rsid w:val="002D58AE"/>
    <w:rsid w:val="002D5DFA"/>
    <w:rsid w:val="002D627A"/>
    <w:rsid w:val="002D763A"/>
    <w:rsid w:val="002D77CA"/>
    <w:rsid w:val="002D7804"/>
    <w:rsid w:val="002E0589"/>
    <w:rsid w:val="002E0D77"/>
    <w:rsid w:val="002E0ED2"/>
    <w:rsid w:val="002E1A04"/>
    <w:rsid w:val="002E1F8A"/>
    <w:rsid w:val="002E2203"/>
    <w:rsid w:val="002E2BF6"/>
    <w:rsid w:val="002E34BF"/>
    <w:rsid w:val="002E4076"/>
    <w:rsid w:val="002E5823"/>
    <w:rsid w:val="002E5F55"/>
    <w:rsid w:val="002E6507"/>
    <w:rsid w:val="002E72D0"/>
    <w:rsid w:val="002F028F"/>
    <w:rsid w:val="002F1425"/>
    <w:rsid w:val="002F19D0"/>
    <w:rsid w:val="002F1D32"/>
    <w:rsid w:val="002F23A7"/>
    <w:rsid w:val="002F3378"/>
    <w:rsid w:val="002F3495"/>
    <w:rsid w:val="002F4721"/>
    <w:rsid w:val="002F481F"/>
    <w:rsid w:val="002F5686"/>
    <w:rsid w:val="002F5954"/>
    <w:rsid w:val="002F6B9A"/>
    <w:rsid w:val="002F736B"/>
    <w:rsid w:val="002F7794"/>
    <w:rsid w:val="002F7A2D"/>
    <w:rsid w:val="002F7C13"/>
    <w:rsid w:val="0030029D"/>
    <w:rsid w:val="0030197E"/>
    <w:rsid w:val="00301F3A"/>
    <w:rsid w:val="00301F74"/>
    <w:rsid w:val="00302268"/>
    <w:rsid w:val="00303672"/>
    <w:rsid w:val="00303705"/>
    <w:rsid w:val="00303B15"/>
    <w:rsid w:val="003044D3"/>
    <w:rsid w:val="00305267"/>
    <w:rsid w:val="00305946"/>
    <w:rsid w:val="00305E99"/>
    <w:rsid w:val="00306A82"/>
    <w:rsid w:val="0030727B"/>
    <w:rsid w:val="003075A5"/>
    <w:rsid w:val="003079CC"/>
    <w:rsid w:val="00307B14"/>
    <w:rsid w:val="00307CED"/>
    <w:rsid w:val="00307F13"/>
    <w:rsid w:val="00310107"/>
    <w:rsid w:val="003102B5"/>
    <w:rsid w:val="00310B17"/>
    <w:rsid w:val="00310C18"/>
    <w:rsid w:val="00310DF3"/>
    <w:rsid w:val="00314245"/>
    <w:rsid w:val="0031511D"/>
    <w:rsid w:val="003157CB"/>
    <w:rsid w:val="00316303"/>
    <w:rsid w:val="00317272"/>
    <w:rsid w:val="00317640"/>
    <w:rsid w:val="00317881"/>
    <w:rsid w:val="00321BBC"/>
    <w:rsid w:val="00321CB7"/>
    <w:rsid w:val="0032317E"/>
    <w:rsid w:val="00323AD8"/>
    <w:rsid w:val="00325952"/>
    <w:rsid w:val="0032612F"/>
    <w:rsid w:val="003264DA"/>
    <w:rsid w:val="0032707E"/>
    <w:rsid w:val="00330712"/>
    <w:rsid w:val="00331520"/>
    <w:rsid w:val="0033208E"/>
    <w:rsid w:val="00332BF2"/>
    <w:rsid w:val="003335C8"/>
    <w:rsid w:val="00333A8C"/>
    <w:rsid w:val="00335418"/>
    <w:rsid w:val="0033577D"/>
    <w:rsid w:val="003357BE"/>
    <w:rsid w:val="003358B9"/>
    <w:rsid w:val="0033592B"/>
    <w:rsid w:val="00335E44"/>
    <w:rsid w:val="00336551"/>
    <w:rsid w:val="00336A95"/>
    <w:rsid w:val="0033758E"/>
    <w:rsid w:val="003377F1"/>
    <w:rsid w:val="003410DB"/>
    <w:rsid w:val="003429C1"/>
    <w:rsid w:val="00342D1B"/>
    <w:rsid w:val="003436E2"/>
    <w:rsid w:val="00344A8C"/>
    <w:rsid w:val="00344D6E"/>
    <w:rsid w:val="00344D9D"/>
    <w:rsid w:val="00345B71"/>
    <w:rsid w:val="00346825"/>
    <w:rsid w:val="0034731F"/>
    <w:rsid w:val="00347D7E"/>
    <w:rsid w:val="00351086"/>
    <w:rsid w:val="0035295A"/>
    <w:rsid w:val="00352B6B"/>
    <w:rsid w:val="0035357B"/>
    <w:rsid w:val="00354443"/>
    <w:rsid w:val="003547C4"/>
    <w:rsid w:val="00355617"/>
    <w:rsid w:val="00355916"/>
    <w:rsid w:val="003577A5"/>
    <w:rsid w:val="00357A5C"/>
    <w:rsid w:val="003601EA"/>
    <w:rsid w:val="00361270"/>
    <w:rsid w:val="00362BFE"/>
    <w:rsid w:val="00362FE9"/>
    <w:rsid w:val="00363456"/>
    <w:rsid w:val="003646CC"/>
    <w:rsid w:val="00365033"/>
    <w:rsid w:val="00366D76"/>
    <w:rsid w:val="003671F8"/>
    <w:rsid w:val="003676A7"/>
    <w:rsid w:val="003706D3"/>
    <w:rsid w:val="00370AED"/>
    <w:rsid w:val="00371808"/>
    <w:rsid w:val="00375166"/>
    <w:rsid w:val="00376A05"/>
    <w:rsid w:val="00376B4F"/>
    <w:rsid w:val="00376EB0"/>
    <w:rsid w:val="00377598"/>
    <w:rsid w:val="003805CD"/>
    <w:rsid w:val="00380FA6"/>
    <w:rsid w:val="00381966"/>
    <w:rsid w:val="00382196"/>
    <w:rsid w:val="00383C09"/>
    <w:rsid w:val="0038411D"/>
    <w:rsid w:val="00384542"/>
    <w:rsid w:val="003846C4"/>
    <w:rsid w:val="0038470B"/>
    <w:rsid w:val="003850DD"/>
    <w:rsid w:val="003851D5"/>
    <w:rsid w:val="00385818"/>
    <w:rsid w:val="00385AAE"/>
    <w:rsid w:val="00385FD5"/>
    <w:rsid w:val="00387049"/>
    <w:rsid w:val="0038769A"/>
    <w:rsid w:val="003918DC"/>
    <w:rsid w:val="00391E50"/>
    <w:rsid w:val="003921FB"/>
    <w:rsid w:val="00393769"/>
    <w:rsid w:val="0039444F"/>
    <w:rsid w:val="0039475B"/>
    <w:rsid w:val="003947CC"/>
    <w:rsid w:val="003949E0"/>
    <w:rsid w:val="003955CF"/>
    <w:rsid w:val="0039662E"/>
    <w:rsid w:val="003969AF"/>
    <w:rsid w:val="00396E53"/>
    <w:rsid w:val="00396EDE"/>
    <w:rsid w:val="003A053A"/>
    <w:rsid w:val="003A0C48"/>
    <w:rsid w:val="003A0D7A"/>
    <w:rsid w:val="003A1534"/>
    <w:rsid w:val="003A212A"/>
    <w:rsid w:val="003A3D84"/>
    <w:rsid w:val="003A4287"/>
    <w:rsid w:val="003A4325"/>
    <w:rsid w:val="003A5547"/>
    <w:rsid w:val="003A6BEE"/>
    <w:rsid w:val="003B0B95"/>
    <w:rsid w:val="003B1999"/>
    <w:rsid w:val="003B3E93"/>
    <w:rsid w:val="003B429F"/>
    <w:rsid w:val="003B5014"/>
    <w:rsid w:val="003B5521"/>
    <w:rsid w:val="003B5C50"/>
    <w:rsid w:val="003B67D7"/>
    <w:rsid w:val="003B6899"/>
    <w:rsid w:val="003B6C6B"/>
    <w:rsid w:val="003C0070"/>
    <w:rsid w:val="003C231E"/>
    <w:rsid w:val="003C27C6"/>
    <w:rsid w:val="003C2ED3"/>
    <w:rsid w:val="003C326A"/>
    <w:rsid w:val="003C34BC"/>
    <w:rsid w:val="003C382D"/>
    <w:rsid w:val="003C3B40"/>
    <w:rsid w:val="003C4B3B"/>
    <w:rsid w:val="003C6859"/>
    <w:rsid w:val="003C70C3"/>
    <w:rsid w:val="003C73D2"/>
    <w:rsid w:val="003C76EB"/>
    <w:rsid w:val="003C7B55"/>
    <w:rsid w:val="003C7F8E"/>
    <w:rsid w:val="003D197B"/>
    <w:rsid w:val="003D1AB2"/>
    <w:rsid w:val="003D1D44"/>
    <w:rsid w:val="003D1F7D"/>
    <w:rsid w:val="003D1FE7"/>
    <w:rsid w:val="003D2C22"/>
    <w:rsid w:val="003D5BF3"/>
    <w:rsid w:val="003D5BFE"/>
    <w:rsid w:val="003D68C5"/>
    <w:rsid w:val="003D69E3"/>
    <w:rsid w:val="003D6A9E"/>
    <w:rsid w:val="003D717D"/>
    <w:rsid w:val="003D7D1C"/>
    <w:rsid w:val="003D7D72"/>
    <w:rsid w:val="003E2CEC"/>
    <w:rsid w:val="003E3147"/>
    <w:rsid w:val="003E4117"/>
    <w:rsid w:val="003E4172"/>
    <w:rsid w:val="003E466A"/>
    <w:rsid w:val="003E4A6E"/>
    <w:rsid w:val="003E4D99"/>
    <w:rsid w:val="003E59FC"/>
    <w:rsid w:val="003E6931"/>
    <w:rsid w:val="003E6FA5"/>
    <w:rsid w:val="003E72D8"/>
    <w:rsid w:val="003E761F"/>
    <w:rsid w:val="003F012D"/>
    <w:rsid w:val="003F05CB"/>
    <w:rsid w:val="003F08B5"/>
    <w:rsid w:val="003F0A95"/>
    <w:rsid w:val="003F0D73"/>
    <w:rsid w:val="003F1687"/>
    <w:rsid w:val="003F1AA0"/>
    <w:rsid w:val="003F29A4"/>
    <w:rsid w:val="003F29B5"/>
    <w:rsid w:val="003F3E33"/>
    <w:rsid w:val="003F474E"/>
    <w:rsid w:val="003F658F"/>
    <w:rsid w:val="004001F6"/>
    <w:rsid w:val="00400260"/>
    <w:rsid w:val="004014F1"/>
    <w:rsid w:val="004020F7"/>
    <w:rsid w:val="004029D7"/>
    <w:rsid w:val="00402A89"/>
    <w:rsid w:val="004030A8"/>
    <w:rsid w:val="00404B39"/>
    <w:rsid w:val="0040508E"/>
    <w:rsid w:val="00407AC0"/>
    <w:rsid w:val="00410B70"/>
    <w:rsid w:val="0041118C"/>
    <w:rsid w:val="00412059"/>
    <w:rsid w:val="0041461B"/>
    <w:rsid w:val="004146BF"/>
    <w:rsid w:val="00414EAC"/>
    <w:rsid w:val="004159AE"/>
    <w:rsid w:val="00416164"/>
    <w:rsid w:val="00416258"/>
    <w:rsid w:val="00416F00"/>
    <w:rsid w:val="00417B4A"/>
    <w:rsid w:val="00417EA3"/>
    <w:rsid w:val="00420F9C"/>
    <w:rsid w:val="0042105B"/>
    <w:rsid w:val="00421B0A"/>
    <w:rsid w:val="00422189"/>
    <w:rsid w:val="00422210"/>
    <w:rsid w:val="00422459"/>
    <w:rsid w:val="00422ADE"/>
    <w:rsid w:val="004233AF"/>
    <w:rsid w:val="0042398E"/>
    <w:rsid w:val="004240F1"/>
    <w:rsid w:val="004243FB"/>
    <w:rsid w:val="00424430"/>
    <w:rsid w:val="00424782"/>
    <w:rsid w:val="0042484B"/>
    <w:rsid w:val="00424A2D"/>
    <w:rsid w:val="0042578B"/>
    <w:rsid w:val="0042603C"/>
    <w:rsid w:val="004269AD"/>
    <w:rsid w:val="00426C19"/>
    <w:rsid w:val="00426D72"/>
    <w:rsid w:val="0042745D"/>
    <w:rsid w:val="004276B2"/>
    <w:rsid w:val="004276C4"/>
    <w:rsid w:val="00427823"/>
    <w:rsid w:val="00427832"/>
    <w:rsid w:val="004278D5"/>
    <w:rsid w:val="004301DE"/>
    <w:rsid w:val="0043191A"/>
    <w:rsid w:val="004319E5"/>
    <w:rsid w:val="004319F3"/>
    <w:rsid w:val="00432990"/>
    <w:rsid w:val="00432F65"/>
    <w:rsid w:val="00432FBF"/>
    <w:rsid w:val="00433FF2"/>
    <w:rsid w:val="00434CFD"/>
    <w:rsid w:val="00435441"/>
    <w:rsid w:val="00435944"/>
    <w:rsid w:val="00435ED4"/>
    <w:rsid w:val="00436538"/>
    <w:rsid w:val="004401F9"/>
    <w:rsid w:val="004405D8"/>
    <w:rsid w:val="00441582"/>
    <w:rsid w:val="00441647"/>
    <w:rsid w:val="00441667"/>
    <w:rsid w:val="00443528"/>
    <w:rsid w:val="0044355C"/>
    <w:rsid w:val="00443765"/>
    <w:rsid w:val="0044397F"/>
    <w:rsid w:val="00443999"/>
    <w:rsid w:val="00444049"/>
    <w:rsid w:val="004447E9"/>
    <w:rsid w:val="0044583E"/>
    <w:rsid w:val="00445954"/>
    <w:rsid w:val="00447398"/>
    <w:rsid w:val="004478FB"/>
    <w:rsid w:val="00447D7E"/>
    <w:rsid w:val="00447F43"/>
    <w:rsid w:val="00450288"/>
    <w:rsid w:val="00450420"/>
    <w:rsid w:val="004508D5"/>
    <w:rsid w:val="0045320E"/>
    <w:rsid w:val="00453ABD"/>
    <w:rsid w:val="00454C68"/>
    <w:rsid w:val="00454E0F"/>
    <w:rsid w:val="0045542D"/>
    <w:rsid w:val="004555AE"/>
    <w:rsid w:val="00455F3E"/>
    <w:rsid w:val="00456366"/>
    <w:rsid w:val="00456EC0"/>
    <w:rsid w:val="004570B0"/>
    <w:rsid w:val="0045791E"/>
    <w:rsid w:val="00457928"/>
    <w:rsid w:val="00457DE6"/>
    <w:rsid w:val="00457E06"/>
    <w:rsid w:val="00457F25"/>
    <w:rsid w:val="00457FEA"/>
    <w:rsid w:val="004601EE"/>
    <w:rsid w:val="00460241"/>
    <w:rsid w:val="0046046D"/>
    <w:rsid w:val="00460F5B"/>
    <w:rsid w:val="004617AD"/>
    <w:rsid w:val="00463085"/>
    <w:rsid w:val="0046458C"/>
    <w:rsid w:val="00465F49"/>
    <w:rsid w:val="004660B9"/>
    <w:rsid w:val="0046730C"/>
    <w:rsid w:val="00470172"/>
    <w:rsid w:val="00472097"/>
    <w:rsid w:val="0047274F"/>
    <w:rsid w:val="00472DC9"/>
    <w:rsid w:val="00472E19"/>
    <w:rsid w:val="00472EEC"/>
    <w:rsid w:val="00472FCB"/>
    <w:rsid w:val="00473910"/>
    <w:rsid w:val="0047433D"/>
    <w:rsid w:val="004746E5"/>
    <w:rsid w:val="0047666D"/>
    <w:rsid w:val="00476F52"/>
    <w:rsid w:val="00477295"/>
    <w:rsid w:val="004779F8"/>
    <w:rsid w:val="0048011B"/>
    <w:rsid w:val="004807B6"/>
    <w:rsid w:val="00480D23"/>
    <w:rsid w:val="00480E52"/>
    <w:rsid w:val="00481111"/>
    <w:rsid w:val="00481304"/>
    <w:rsid w:val="00481426"/>
    <w:rsid w:val="00483CA0"/>
    <w:rsid w:val="004849C0"/>
    <w:rsid w:val="00484C03"/>
    <w:rsid w:val="00484DAB"/>
    <w:rsid w:val="00484F23"/>
    <w:rsid w:val="00486454"/>
    <w:rsid w:val="00486942"/>
    <w:rsid w:val="00487192"/>
    <w:rsid w:val="004900AD"/>
    <w:rsid w:val="00491E58"/>
    <w:rsid w:val="0049294B"/>
    <w:rsid w:val="00492CED"/>
    <w:rsid w:val="00492CF3"/>
    <w:rsid w:val="00492D75"/>
    <w:rsid w:val="004932F2"/>
    <w:rsid w:val="004946D7"/>
    <w:rsid w:val="00495590"/>
    <w:rsid w:val="004960BC"/>
    <w:rsid w:val="00496CA4"/>
    <w:rsid w:val="004973A1"/>
    <w:rsid w:val="004A003E"/>
    <w:rsid w:val="004A16D2"/>
    <w:rsid w:val="004A205B"/>
    <w:rsid w:val="004A2F98"/>
    <w:rsid w:val="004A388C"/>
    <w:rsid w:val="004A3C4C"/>
    <w:rsid w:val="004A3D8E"/>
    <w:rsid w:val="004A3FA2"/>
    <w:rsid w:val="004A42FD"/>
    <w:rsid w:val="004A4B2D"/>
    <w:rsid w:val="004A4D95"/>
    <w:rsid w:val="004A71D4"/>
    <w:rsid w:val="004A7263"/>
    <w:rsid w:val="004A741E"/>
    <w:rsid w:val="004A7F2A"/>
    <w:rsid w:val="004B0494"/>
    <w:rsid w:val="004B0C69"/>
    <w:rsid w:val="004B1219"/>
    <w:rsid w:val="004B1451"/>
    <w:rsid w:val="004B1E98"/>
    <w:rsid w:val="004B1EE4"/>
    <w:rsid w:val="004B25CB"/>
    <w:rsid w:val="004B2665"/>
    <w:rsid w:val="004B272A"/>
    <w:rsid w:val="004B2F34"/>
    <w:rsid w:val="004B2FA6"/>
    <w:rsid w:val="004B3194"/>
    <w:rsid w:val="004B32D2"/>
    <w:rsid w:val="004B32E9"/>
    <w:rsid w:val="004B3806"/>
    <w:rsid w:val="004B39AD"/>
    <w:rsid w:val="004B3A33"/>
    <w:rsid w:val="004B4795"/>
    <w:rsid w:val="004B5D06"/>
    <w:rsid w:val="004B676B"/>
    <w:rsid w:val="004B6A01"/>
    <w:rsid w:val="004B717C"/>
    <w:rsid w:val="004B789D"/>
    <w:rsid w:val="004C0177"/>
    <w:rsid w:val="004C08DF"/>
    <w:rsid w:val="004C192E"/>
    <w:rsid w:val="004C1DFE"/>
    <w:rsid w:val="004C39A7"/>
    <w:rsid w:val="004C3D2C"/>
    <w:rsid w:val="004C41E0"/>
    <w:rsid w:val="004C4471"/>
    <w:rsid w:val="004C44C2"/>
    <w:rsid w:val="004C493E"/>
    <w:rsid w:val="004C50ED"/>
    <w:rsid w:val="004C5710"/>
    <w:rsid w:val="004C7185"/>
    <w:rsid w:val="004D02EE"/>
    <w:rsid w:val="004D0508"/>
    <w:rsid w:val="004D2348"/>
    <w:rsid w:val="004D25BC"/>
    <w:rsid w:val="004D2E51"/>
    <w:rsid w:val="004D4A92"/>
    <w:rsid w:val="004D4BFA"/>
    <w:rsid w:val="004D4E70"/>
    <w:rsid w:val="004D5537"/>
    <w:rsid w:val="004D5553"/>
    <w:rsid w:val="004D57D2"/>
    <w:rsid w:val="004D6C86"/>
    <w:rsid w:val="004D6FD4"/>
    <w:rsid w:val="004E08AA"/>
    <w:rsid w:val="004E0D26"/>
    <w:rsid w:val="004E1D9C"/>
    <w:rsid w:val="004E243E"/>
    <w:rsid w:val="004E3518"/>
    <w:rsid w:val="004E4616"/>
    <w:rsid w:val="004E4889"/>
    <w:rsid w:val="004E4B43"/>
    <w:rsid w:val="004E5CB0"/>
    <w:rsid w:val="004E62AB"/>
    <w:rsid w:val="004E6516"/>
    <w:rsid w:val="004F07A2"/>
    <w:rsid w:val="004F0DF8"/>
    <w:rsid w:val="004F1FE5"/>
    <w:rsid w:val="004F2A51"/>
    <w:rsid w:val="004F2B87"/>
    <w:rsid w:val="004F422E"/>
    <w:rsid w:val="004F4D9C"/>
    <w:rsid w:val="004F4F1A"/>
    <w:rsid w:val="004F525C"/>
    <w:rsid w:val="004F6412"/>
    <w:rsid w:val="004F6796"/>
    <w:rsid w:val="004F77D1"/>
    <w:rsid w:val="005003A1"/>
    <w:rsid w:val="00501362"/>
    <w:rsid w:val="00501B83"/>
    <w:rsid w:val="005023FF"/>
    <w:rsid w:val="00502A56"/>
    <w:rsid w:val="0050389A"/>
    <w:rsid w:val="00503A2B"/>
    <w:rsid w:val="005044E0"/>
    <w:rsid w:val="00506338"/>
    <w:rsid w:val="00506404"/>
    <w:rsid w:val="00506629"/>
    <w:rsid w:val="00506D22"/>
    <w:rsid w:val="00506F52"/>
    <w:rsid w:val="00507E53"/>
    <w:rsid w:val="00507FB4"/>
    <w:rsid w:val="0051121F"/>
    <w:rsid w:val="005115FF"/>
    <w:rsid w:val="0051170C"/>
    <w:rsid w:val="00511BEF"/>
    <w:rsid w:val="00512913"/>
    <w:rsid w:val="00512F2F"/>
    <w:rsid w:val="00513665"/>
    <w:rsid w:val="005137BC"/>
    <w:rsid w:val="00515C30"/>
    <w:rsid w:val="005161B9"/>
    <w:rsid w:val="00516951"/>
    <w:rsid w:val="00516C46"/>
    <w:rsid w:val="005202C1"/>
    <w:rsid w:val="0052065E"/>
    <w:rsid w:val="005207AB"/>
    <w:rsid w:val="005207E9"/>
    <w:rsid w:val="005209C8"/>
    <w:rsid w:val="00521704"/>
    <w:rsid w:val="0052193A"/>
    <w:rsid w:val="005234DE"/>
    <w:rsid w:val="00523509"/>
    <w:rsid w:val="00523584"/>
    <w:rsid w:val="005237B1"/>
    <w:rsid w:val="005243C7"/>
    <w:rsid w:val="00524436"/>
    <w:rsid w:val="00524557"/>
    <w:rsid w:val="00524FAE"/>
    <w:rsid w:val="0052506D"/>
    <w:rsid w:val="005255FA"/>
    <w:rsid w:val="00525606"/>
    <w:rsid w:val="00525AAF"/>
    <w:rsid w:val="00525CC1"/>
    <w:rsid w:val="00525EC5"/>
    <w:rsid w:val="00525F72"/>
    <w:rsid w:val="005261FE"/>
    <w:rsid w:val="005269BE"/>
    <w:rsid w:val="00526C26"/>
    <w:rsid w:val="0052759E"/>
    <w:rsid w:val="00527FAF"/>
    <w:rsid w:val="0053076B"/>
    <w:rsid w:val="00530855"/>
    <w:rsid w:val="00531011"/>
    <w:rsid w:val="005318D6"/>
    <w:rsid w:val="005323ED"/>
    <w:rsid w:val="0053288B"/>
    <w:rsid w:val="00532CEF"/>
    <w:rsid w:val="00533E10"/>
    <w:rsid w:val="00534C38"/>
    <w:rsid w:val="0053549A"/>
    <w:rsid w:val="0053566A"/>
    <w:rsid w:val="00535E64"/>
    <w:rsid w:val="00537582"/>
    <w:rsid w:val="00537BC7"/>
    <w:rsid w:val="005402D7"/>
    <w:rsid w:val="00540BFF"/>
    <w:rsid w:val="0054159F"/>
    <w:rsid w:val="00543831"/>
    <w:rsid w:val="00544317"/>
    <w:rsid w:val="00544363"/>
    <w:rsid w:val="00544F7A"/>
    <w:rsid w:val="00545B2E"/>
    <w:rsid w:val="0054636F"/>
    <w:rsid w:val="00546492"/>
    <w:rsid w:val="00546C9D"/>
    <w:rsid w:val="00547279"/>
    <w:rsid w:val="00547C55"/>
    <w:rsid w:val="00547CF6"/>
    <w:rsid w:val="005508B1"/>
    <w:rsid w:val="00550958"/>
    <w:rsid w:val="00551BF2"/>
    <w:rsid w:val="00551DD1"/>
    <w:rsid w:val="00552212"/>
    <w:rsid w:val="005531FA"/>
    <w:rsid w:val="005541CC"/>
    <w:rsid w:val="005548DA"/>
    <w:rsid w:val="0055571C"/>
    <w:rsid w:val="00555868"/>
    <w:rsid w:val="00555B0E"/>
    <w:rsid w:val="00556423"/>
    <w:rsid w:val="005567C5"/>
    <w:rsid w:val="00557813"/>
    <w:rsid w:val="00557CDD"/>
    <w:rsid w:val="00560124"/>
    <w:rsid w:val="00560AC6"/>
    <w:rsid w:val="00560D5F"/>
    <w:rsid w:val="0056210B"/>
    <w:rsid w:val="00562121"/>
    <w:rsid w:val="00563EC1"/>
    <w:rsid w:val="0056414C"/>
    <w:rsid w:val="00564159"/>
    <w:rsid w:val="005651AC"/>
    <w:rsid w:val="005656DA"/>
    <w:rsid w:val="00566F6F"/>
    <w:rsid w:val="00567005"/>
    <w:rsid w:val="00567208"/>
    <w:rsid w:val="00567426"/>
    <w:rsid w:val="005707D7"/>
    <w:rsid w:val="00570C09"/>
    <w:rsid w:val="00572223"/>
    <w:rsid w:val="00572468"/>
    <w:rsid w:val="00572544"/>
    <w:rsid w:val="00572B17"/>
    <w:rsid w:val="00572EA5"/>
    <w:rsid w:val="00573151"/>
    <w:rsid w:val="00573774"/>
    <w:rsid w:val="00573E38"/>
    <w:rsid w:val="00574478"/>
    <w:rsid w:val="0057502E"/>
    <w:rsid w:val="0057528D"/>
    <w:rsid w:val="005761D1"/>
    <w:rsid w:val="005761FD"/>
    <w:rsid w:val="005768A6"/>
    <w:rsid w:val="00576BF8"/>
    <w:rsid w:val="00576EDB"/>
    <w:rsid w:val="0057737A"/>
    <w:rsid w:val="00577CDA"/>
    <w:rsid w:val="00577F58"/>
    <w:rsid w:val="00580AFF"/>
    <w:rsid w:val="00581CEF"/>
    <w:rsid w:val="00581E2C"/>
    <w:rsid w:val="0058239C"/>
    <w:rsid w:val="00582822"/>
    <w:rsid w:val="00583A13"/>
    <w:rsid w:val="005841DB"/>
    <w:rsid w:val="0058517B"/>
    <w:rsid w:val="00585FD6"/>
    <w:rsid w:val="00587026"/>
    <w:rsid w:val="005870E7"/>
    <w:rsid w:val="0058742E"/>
    <w:rsid w:val="005877A4"/>
    <w:rsid w:val="0059138F"/>
    <w:rsid w:val="00591C66"/>
    <w:rsid w:val="00591F4E"/>
    <w:rsid w:val="0059275D"/>
    <w:rsid w:val="00593DB1"/>
    <w:rsid w:val="00594666"/>
    <w:rsid w:val="00594D5E"/>
    <w:rsid w:val="00595329"/>
    <w:rsid w:val="0059535D"/>
    <w:rsid w:val="005958C8"/>
    <w:rsid w:val="005963A2"/>
    <w:rsid w:val="0059649A"/>
    <w:rsid w:val="00597B27"/>
    <w:rsid w:val="005A0152"/>
    <w:rsid w:val="005A07B9"/>
    <w:rsid w:val="005A0A86"/>
    <w:rsid w:val="005A0B12"/>
    <w:rsid w:val="005A0B20"/>
    <w:rsid w:val="005A0FD2"/>
    <w:rsid w:val="005A11FF"/>
    <w:rsid w:val="005A215D"/>
    <w:rsid w:val="005A2222"/>
    <w:rsid w:val="005A2554"/>
    <w:rsid w:val="005A34CA"/>
    <w:rsid w:val="005A3ECB"/>
    <w:rsid w:val="005A41B1"/>
    <w:rsid w:val="005A4F51"/>
    <w:rsid w:val="005A59BD"/>
    <w:rsid w:val="005A5DCC"/>
    <w:rsid w:val="005A75A6"/>
    <w:rsid w:val="005B0196"/>
    <w:rsid w:val="005B0CED"/>
    <w:rsid w:val="005B121E"/>
    <w:rsid w:val="005B2021"/>
    <w:rsid w:val="005B2272"/>
    <w:rsid w:val="005B2878"/>
    <w:rsid w:val="005B3492"/>
    <w:rsid w:val="005B3B1A"/>
    <w:rsid w:val="005B407D"/>
    <w:rsid w:val="005B5513"/>
    <w:rsid w:val="005B5B78"/>
    <w:rsid w:val="005B7155"/>
    <w:rsid w:val="005B7392"/>
    <w:rsid w:val="005B7A89"/>
    <w:rsid w:val="005C203C"/>
    <w:rsid w:val="005C2ABD"/>
    <w:rsid w:val="005C3A38"/>
    <w:rsid w:val="005C3CE9"/>
    <w:rsid w:val="005C48B1"/>
    <w:rsid w:val="005C4C89"/>
    <w:rsid w:val="005C66BD"/>
    <w:rsid w:val="005C6BE5"/>
    <w:rsid w:val="005C6E9A"/>
    <w:rsid w:val="005C7AA1"/>
    <w:rsid w:val="005C7C9F"/>
    <w:rsid w:val="005D13D2"/>
    <w:rsid w:val="005D24F5"/>
    <w:rsid w:val="005D3656"/>
    <w:rsid w:val="005D3A2C"/>
    <w:rsid w:val="005D3AA7"/>
    <w:rsid w:val="005D3FF3"/>
    <w:rsid w:val="005D4263"/>
    <w:rsid w:val="005D55E4"/>
    <w:rsid w:val="005D6228"/>
    <w:rsid w:val="005D6EED"/>
    <w:rsid w:val="005D7BD4"/>
    <w:rsid w:val="005E1458"/>
    <w:rsid w:val="005E3596"/>
    <w:rsid w:val="005E3627"/>
    <w:rsid w:val="005E3F8D"/>
    <w:rsid w:val="005E4618"/>
    <w:rsid w:val="005E48C0"/>
    <w:rsid w:val="005E4B4D"/>
    <w:rsid w:val="005E4EB4"/>
    <w:rsid w:val="005E4F4A"/>
    <w:rsid w:val="005E73E2"/>
    <w:rsid w:val="005E7502"/>
    <w:rsid w:val="005E76CA"/>
    <w:rsid w:val="005E78D7"/>
    <w:rsid w:val="005E7BC5"/>
    <w:rsid w:val="005F0626"/>
    <w:rsid w:val="005F0F17"/>
    <w:rsid w:val="005F29CD"/>
    <w:rsid w:val="005F3149"/>
    <w:rsid w:val="005F3C6B"/>
    <w:rsid w:val="005F44EA"/>
    <w:rsid w:val="005F4FC7"/>
    <w:rsid w:val="005F562D"/>
    <w:rsid w:val="005F5DE4"/>
    <w:rsid w:val="005F6994"/>
    <w:rsid w:val="005F69B7"/>
    <w:rsid w:val="005F7659"/>
    <w:rsid w:val="00600120"/>
    <w:rsid w:val="00600C68"/>
    <w:rsid w:val="006016A3"/>
    <w:rsid w:val="006017C6"/>
    <w:rsid w:val="00603131"/>
    <w:rsid w:val="0060314F"/>
    <w:rsid w:val="0060412A"/>
    <w:rsid w:val="00604AC5"/>
    <w:rsid w:val="006057AA"/>
    <w:rsid w:val="006058E3"/>
    <w:rsid w:val="00605D41"/>
    <w:rsid w:val="006061A0"/>
    <w:rsid w:val="00606536"/>
    <w:rsid w:val="006069CF"/>
    <w:rsid w:val="00606DFD"/>
    <w:rsid w:val="00606F22"/>
    <w:rsid w:val="00607A4B"/>
    <w:rsid w:val="00607C9E"/>
    <w:rsid w:val="00610AEA"/>
    <w:rsid w:val="006115A9"/>
    <w:rsid w:val="00612BFA"/>
    <w:rsid w:val="00613202"/>
    <w:rsid w:val="00613714"/>
    <w:rsid w:val="00614D68"/>
    <w:rsid w:val="0061542E"/>
    <w:rsid w:val="00615B2A"/>
    <w:rsid w:val="0061652C"/>
    <w:rsid w:val="00616E61"/>
    <w:rsid w:val="006176BD"/>
    <w:rsid w:val="00617BC4"/>
    <w:rsid w:val="00617CD8"/>
    <w:rsid w:val="00617FF4"/>
    <w:rsid w:val="00621A20"/>
    <w:rsid w:val="00621FE5"/>
    <w:rsid w:val="0062239D"/>
    <w:rsid w:val="00622FC3"/>
    <w:rsid w:val="00623B7B"/>
    <w:rsid w:val="00625E54"/>
    <w:rsid w:val="0062676E"/>
    <w:rsid w:val="00627350"/>
    <w:rsid w:val="00627FDC"/>
    <w:rsid w:val="006304D6"/>
    <w:rsid w:val="00630659"/>
    <w:rsid w:val="00630A69"/>
    <w:rsid w:val="00632D17"/>
    <w:rsid w:val="00632D35"/>
    <w:rsid w:val="0063317F"/>
    <w:rsid w:val="006336C6"/>
    <w:rsid w:val="006341F8"/>
    <w:rsid w:val="00634DEC"/>
    <w:rsid w:val="00634F6D"/>
    <w:rsid w:val="006353AD"/>
    <w:rsid w:val="00635C64"/>
    <w:rsid w:val="006367A7"/>
    <w:rsid w:val="00636A51"/>
    <w:rsid w:val="00637012"/>
    <w:rsid w:val="006371A1"/>
    <w:rsid w:val="006371E2"/>
    <w:rsid w:val="00637549"/>
    <w:rsid w:val="006407E3"/>
    <w:rsid w:val="006410A0"/>
    <w:rsid w:val="00641394"/>
    <w:rsid w:val="00641BE5"/>
    <w:rsid w:val="00641F74"/>
    <w:rsid w:val="0064401B"/>
    <w:rsid w:val="006445A0"/>
    <w:rsid w:val="00644B5E"/>
    <w:rsid w:val="00645D08"/>
    <w:rsid w:val="00646431"/>
    <w:rsid w:val="006464FE"/>
    <w:rsid w:val="00646743"/>
    <w:rsid w:val="00646AB9"/>
    <w:rsid w:val="00646B33"/>
    <w:rsid w:val="00646F8A"/>
    <w:rsid w:val="00650FC1"/>
    <w:rsid w:val="0065105B"/>
    <w:rsid w:val="00651100"/>
    <w:rsid w:val="00651D1D"/>
    <w:rsid w:val="00653CB5"/>
    <w:rsid w:val="00654D5E"/>
    <w:rsid w:val="006553FA"/>
    <w:rsid w:val="006555C3"/>
    <w:rsid w:val="00655EA3"/>
    <w:rsid w:val="00655EFA"/>
    <w:rsid w:val="006566F2"/>
    <w:rsid w:val="00656925"/>
    <w:rsid w:val="00657456"/>
    <w:rsid w:val="0065759C"/>
    <w:rsid w:val="00660701"/>
    <w:rsid w:val="00660C5C"/>
    <w:rsid w:val="00661A3A"/>
    <w:rsid w:val="00663C7E"/>
    <w:rsid w:val="0066475D"/>
    <w:rsid w:val="00664C23"/>
    <w:rsid w:val="0066527A"/>
    <w:rsid w:val="00665599"/>
    <w:rsid w:val="00665914"/>
    <w:rsid w:val="006665B5"/>
    <w:rsid w:val="00667085"/>
    <w:rsid w:val="00667510"/>
    <w:rsid w:val="006679AC"/>
    <w:rsid w:val="00667AC9"/>
    <w:rsid w:val="00667FE1"/>
    <w:rsid w:val="00672D41"/>
    <w:rsid w:val="00672ED9"/>
    <w:rsid w:val="006735E0"/>
    <w:rsid w:val="00674347"/>
    <w:rsid w:val="00674B4B"/>
    <w:rsid w:val="00675CA7"/>
    <w:rsid w:val="00676763"/>
    <w:rsid w:val="0068016A"/>
    <w:rsid w:val="00680710"/>
    <w:rsid w:val="00680898"/>
    <w:rsid w:val="00680C24"/>
    <w:rsid w:val="006818E9"/>
    <w:rsid w:val="0068276A"/>
    <w:rsid w:val="00682868"/>
    <w:rsid w:val="006836E6"/>
    <w:rsid w:val="00683D51"/>
    <w:rsid w:val="00684468"/>
    <w:rsid w:val="006854B0"/>
    <w:rsid w:val="00685BD8"/>
    <w:rsid w:val="00686968"/>
    <w:rsid w:val="006869AE"/>
    <w:rsid w:val="00686ED5"/>
    <w:rsid w:val="0068746F"/>
    <w:rsid w:val="006874FD"/>
    <w:rsid w:val="0069019B"/>
    <w:rsid w:val="00690EFB"/>
    <w:rsid w:val="006910E2"/>
    <w:rsid w:val="0069158F"/>
    <w:rsid w:val="00692D6B"/>
    <w:rsid w:val="00693ED9"/>
    <w:rsid w:val="00694BAE"/>
    <w:rsid w:val="00694D5D"/>
    <w:rsid w:val="00694DCD"/>
    <w:rsid w:val="00695B33"/>
    <w:rsid w:val="00696D67"/>
    <w:rsid w:val="0069766E"/>
    <w:rsid w:val="0069766F"/>
    <w:rsid w:val="00697CD2"/>
    <w:rsid w:val="006A002C"/>
    <w:rsid w:val="006A0CAD"/>
    <w:rsid w:val="006A33F7"/>
    <w:rsid w:val="006A373F"/>
    <w:rsid w:val="006A37D3"/>
    <w:rsid w:val="006A3B3F"/>
    <w:rsid w:val="006A3DB2"/>
    <w:rsid w:val="006A4B22"/>
    <w:rsid w:val="006A508D"/>
    <w:rsid w:val="006A52AA"/>
    <w:rsid w:val="006A6343"/>
    <w:rsid w:val="006A6A91"/>
    <w:rsid w:val="006A6AB2"/>
    <w:rsid w:val="006A6BA6"/>
    <w:rsid w:val="006A6D6D"/>
    <w:rsid w:val="006A6DCB"/>
    <w:rsid w:val="006B0415"/>
    <w:rsid w:val="006B07C4"/>
    <w:rsid w:val="006B198B"/>
    <w:rsid w:val="006B31C7"/>
    <w:rsid w:val="006B32A5"/>
    <w:rsid w:val="006B4524"/>
    <w:rsid w:val="006B4AFD"/>
    <w:rsid w:val="006B5B93"/>
    <w:rsid w:val="006B65C4"/>
    <w:rsid w:val="006B764A"/>
    <w:rsid w:val="006B7C60"/>
    <w:rsid w:val="006B7D9B"/>
    <w:rsid w:val="006C0D7F"/>
    <w:rsid w:val="006C1E98"/>
    <w:rsid w:val="006C325D"/>
    <w:rsid w:val="006C35FC"/>
    <w:rsid w:val="006C393A"/>
    <w:rsid w:val="006C4560"/>
    <w:rsid w:val="006C46B6"/>
    <w:rsid w:val="006C48F2"/>
    <w:rsid w:val="006C504E"/>
    <w:rsid w:val="006C567B"/>
    <w:rsid w:val="006C5E01"/>
    <w:rsid w:val="006C6103"/>
    <w:rsid w:val="006C64DE"/>
    <w:rsid w:val="006C79C3"/>
    <w:rsid w:val="006D04B7"/>
    <w:rsid w:val="006D0B65"/>
    <w:rsid w:val="006D0E51"/>
    <w:rsid w:val="006D1255"/>
    <w:rsid w:val="006D2014"/>
    <w:rsid w:val="006D2170"/>
    <w:rsid w:val="006D2CE0"/>
    <w:rsid w:val="006D4690"/>
    <w:rsid w:val="006D4751"/>
    <w:rsid w:val="006D48C9"/>
    <w:rsid w:val="006D4D8D"/>
    <w:rsid w:val="006D57E4"/>
    <w:rsid w:val="006D5856"/>
    <w:rsid w:val="006D5BEC"/>
    <w:rsid w:val="006D613F"/>
    <w:rsid w:val="006D657B"/>
    <w:rsid w:val="006D69DE"/>
    <w:rsid w:val="006D73DE"/>
    <w:rsid w:val="006D7F0F"/>
    <w:rsid w:val="006E0A85"/>
    <w:rsid w:val="006E1528"/>
    <w:rsid w:val="006E1539"/>
    <w:rsid w:val="006E2DFE"/>
    <w:rsid w:val="006E32F5"/>
    <w:rsid w:val="006E3E50"/>
    <w:rsid w:val="006E4030"/>
    <w:rsid w:val="006E5ACB"/>
    <w:rsid w:val="006E5D61"/>
    <w:rsid w:val="006E5F88"/>
    <w:rsid w:val="006E612F"/>
    <w:rsid w:val="006E61B8"/>
    <w:rsid w:val="006E6341"/>
    <w:rsid w:val="006E6351"/>
    <w:rsid w:val="006E6A3E"/>
    <w:rsid w:val="006E6AF4"/>
    <w:rsid w:val="006E7CF4"/>
    <w:rsid w:val="006F0DE4"/>
    <w:rsid w:val="006F2567"/>
    <w:rsid w:val="006F2847"/>
    <w:rsid w:val="006F2A02"/>
    <w:rsid w:val="006F3C15"/>
    <w:rsid w:val="006F3DA0"/>
    <w:rsid w:val="006F4D3F"/>
    <w:rsid w:val="006F5649"/>
    <w:rsid w:val="006F5A2C"/>
    <w:rsid w:val="006F5CF0"/>
    <w:rsid w:val="006F6B63"/>
    <w:rsid w:val="00700FFB"/>
    <w:rsid w:val="0070125F"/>
    <w:rsid w:val="00701898"/>
    <w:rsid w:val="00701D90"/>
    <w:rsid w:val="007025A8"/>
    <w:rsid w:val="00702A1D"/>
    <w:rsid w:val="00702F3B"/>
    <w:rsid w:val="007037F9"/>
    <w:rsid w:val="00703963"/>
    <w:rsid w:val="00703DBD"/>
    <w:rsid w:val="00704804"/>
    <w:rsid w:val="00704FEB"/>
    <w:rsid w:val="00705A1F"/>
    <w:rsid w:val="007064EF"/>
    <w:rsid w:val="00706B32"/>
    <w:rsid w:val="00707311"/>
    <w:rsid w:val="007075C3"/>
    <w:rsid w:val="00707687"/>
    <w:rsid w:val="00707809"/>
    <w:rsid w:val="00710256"/>
    <w:rsid w:val="00710315"/>
    <w:rsid w:val="00710B31"/>
    <w:rsid w:val="00710BF1"/>
    <w:rsid w:val="0071391E"/>
    <w:rsid w:val="007141E9"/>
    <w:rsid w:val="00715665"/>
    <w:rsid w:val="00715918"/>
    <w:rsid w:val="00715B5A"/>
    <w:rsid w:val="00715BFB"/>
    <w:rsid w:val="0071633B"/>
    <w:rsid w:val="007169F5"/>
    <w:rsid w:val="00720D8B"/>
    <w:rsid w:val="0072148C"/>
    <w:rsid w:val="007221DE"/>
    <w:rsid w:val="00722794"/>
    <w:rsid w:val="00723300"/>
    <w:rsid w:val="00723C3C"/>
    <w:rsid w:val="00723DC3"/>
    <w:rsid w:val="00723E2E"/>
    <w:rsid w:val="00724754"/>
    <w:rsid w:val="007255ED"/>
    <w:rsid w:val="0072622E"/>
    <w:rsid w:val="007272B0"/>
    <w:rsid w:val="00727F9E"/>
    <w:rsid w:val="00730909"/>
    <w:rsid w:val="00730A05"/>
    <w:rsid w:val="007311CD"/>
    <w:rsid w:val="00731396"/>
    <w:rsid w:val="00731523"/>
    <w:rsid w:val="007315F4"/>
    <w:rsid w:val="007316CB"/>
    <w:rsid w:val="00732942"/>
    <w:rsid w:val="00732A7E"/>
    <w:rsid w:val="00732B7F"/>
    <w:rsid w:val="007341C1"/>
    <w:rsid w:val="00735004"/>
    <w:rsid w:val="00735A38"/>
    <w:rsid w:val="00735A88"/>
    <w:rsid w:val="00736488"/>
    <w:rsid w:val="007401AB"/>
    <w:rsid w:val="00740BF7"/>
    <w:rsid w:val="00740E44"/>
    <w:rsid w:val="00741C8E"/>
    <w:rsid w:val="00742E07"/>
    <w:rsid w:val="007431DF"/>
    <w:rsid w:val="00743972"/>
    <w:rsid w:val="007444B1"/>
    <w:rsid w:val="0074587B"/>
    <w:rsid w:val="0074751A"/>
    <w:rsid w:val="00747C95"/>
    <w:rsid w:val="00747F65"/>
    <w:rsid w:val="0075022C"/>
    <w:rsid w:val="0075043A"/>
    <w:rsid w:val="007507D9"/>
    <w:rsid w:val="007515BA"/>
    <w:rsid w:val="0075182A"/>
    <w:rsid w:val="007520C8"/>
    <w:rsid w:val="007529FD"/>
    <w:rsid w:val="007538B9"/>
    <w:rsid w:val="00753C8C"/>
    <w:rsid w:val="00754905"/>
    <w:rsid w:val="00755408"/>
    <w:rsid w:val="00755C56"/>
    <w:rsid w:val="00755F24"/>
    <w:rsid w:val="00756B1F"/>
    <w:rsid w:val="00757DA0"/>
    <w:rsid w:val="0076007E"/>
    <w:rsid w:val="00760A46"/>
    <w:rsid w:val="00760AFC"/>
    <w:rsid w:val="007617A6"/>
    <w:rsid w:val="0076184C"/>
    <w:rsid w:val="00761D07"/>
    <w:rsid w:val="00764414"/>
    <w:rsid w:val="00765345"/>
    <w:rsid w:val="00766854"/>
    <w:rsid w:val="00766D0D"/>
    <w:rsid w:val="007675C8"/>
    <w:rsid w:val="007709F4"/>
    <w:rsid w:val="00770CA1"/>
    <w:rsid w:val="007721DB"/>
    <w:rsid w:val="00772258"/>
    <w:rsid w:val="00772866"/>
    <w:rsid w:val="00772C4E"/>
    <w:rsid w:val="007754F9"/>
    <w:rsid w:val="00776176"/>
    <w:rsid w:val="00776882"/>
    <w:rsid w:val="00776B50"/>
    <w:rsid w:val="00777F12"/>
    <w:rsid w:val="00777F6C"/>
    <w:rsid w:val="00780582"/>
    <w:rsid w:val="00781C16"/>
    <w:rsid w:val="00783170"/>
    <w:rsid w:val="00784203"/>
    <w:rsid w:val="00790212"/>
    <w:rsid w:val="007903D8"/>
    <w:rsid w:val="0079277D"/>
    <w:rsid w:val="007929C5"/>
    <w:rsid w:val="00794F94"/>
    <w:rsid w:val="0079540F"/>
    <w:rsid w:val="00796320"/>
    <w:rsid w:val="00796407"/>
    <w:rsid w:val="00797B62"/>
    <w:rsid w:val="007A01A6"/>
    <w:rsid w:val="007A0618"/>
    <w:rsid w:val="007A4F70"/>
    <w:rsid w:val="007A6340"/>
    <w:rsid w:val="007A68EF"/>
    <w:rsid w:val="007A6FBA"/>
    <w:rsid w:val="007A7ACC"/>
    <w:rsid w:val="007A7D59"/>
    <w:rsid w:val="007A7F75"/>
    <w:rsid w:val="007B06B3"/>
    <w:rsid w:val="007B117F"/>
    <w:rsid w:val="007B170A"/>
    <w:rsid w:val="007B2526"/>
    <w:rsid w:val="007B37E8"/>
    <w:rsid w:val="007B3AD2"/>
    <w:rsid w:val="007B3C89"/>
    <w:rsid w:val="007B4360"/>
    <w:rsid w:val="007B48D1"/>
    <w:rsid w:val="007B64AE"/>
    <w:rsid w:val="007B6558"/>
    <w:rsid w:val="007B6659"/>
    <w:rsid w:val="007B6A98"/>
    <w:rsid w:val="007B6F1A"/>
    <w:rsid w:val="007B7278"/>
    <w:rsid w:val="007B7369"/>
    <w:rsid w:val="007C012C"/>
    <w:rsid w:val="007C07F8"/>
    <w:rsid w:val="007C081F"/>
    <w:rsid w:val="007C0ACE"/>
    <w:rsid w:val="007C1C83"/>
    <w:rsid w:val="007C1F25"/>
    <w:rsid w:val="007C2018"/>
    <w:rsid w:val="007C2582"/>
    <w:rsid w:val="007C356B"/>
    <w:rsid w:val="007C3B79"/>
    <w:rsid w:val="007C4148"/>
    <w:rsid w:val="007C44C2"/>
    <w:rsid w:val="007C4CB5"/>
    <w:rsid w:val="007C627F"/>
    <w:rsid w:val="007C73CD"/>
    <w:rsid w:val="007D012F"/>
    <w:rsid w:val="007D11CA"/>
    <w:rsid w:val="007D1478"/>
    <w:rsid w:val="007D25A0"/>
    <w:rsid w:val="007D2BF1"/>
    <w:rsid w:val="007D33A1"/>
    <w:rsid w:val="007D4A19"/>
    <w:rsid w:val="007D544D"/>
    <w:rsid w:val="007D5BF2"/>
    <w:rsid w:val="007D698B"/>
    <w:rsid w:val="007D72EF"/>
    <w:rsid w:val="007D76C1"/>
    <w:rsid w:val="007D7816"/>
    <w:rsid w:val="007D7A9C"/>
    <w:rsid w:val="007E0965"/>
    <w:rsid w:val="007E0CE8"/>
    <w:rsid w:val="007E0F56"/>
    <w:rsid w:val="007E18D5"/>
    <w:rsid w:val="007E25B2"/>
    <w:rsid w:val="007E2BD8"/>
    <w:rsid w:val="007E3036"/>
    <w:rsid w:val="007E3218"/>
    <w:rsid w:val="007E35DF"/>
    <w:rsid w:val="007E39BB"/>
    <w:rsid w:val="007E3BCD"/>
    <w:rsid w:val="007E4177"/>
    <w:rsid w:val="007E5400"/>
    <w:rsid w:val="007E56A2"/>
    <w:rsid w:val="007E56AB"/>
    <w:rsid w:val="007E5985"/>
    <w:rsid w:val="007E5D79"/>
    <w:rsid w:val="007E5F65"/>
    <w:rsid w:val="007E60BE"/>
    <w:rsid w:val="007E630E"/>
    <w:rsid w:val="007E6C20"/>
    <w:rsid w:val="007E7457"/>
    <w:rsid w:val="007F136E"/>
    <w:rsid w:val="007F17C6"/>
    <w:rsid w:val="007F1A5B"/>
    <w:rsid w:val="007F239B"/>
    <w:rsid w:val="007F2CF2"/>
    <w:rsid w:val="007F33B5"/>
    <w:rsid w:val="007F3CC3"/>
    <w:rsid w:val="007F3CF8"/>
    <w:rsid w:val="007F4394"/>
    <w:rsid w:val="007F50A4"/>
    <w:rsid w:val="007F5340"/>
    <w:rsid w:val="007F5AE2"/>
    <w:rsid w:val="007F70B3"/>
    <w:rsid w:val="007F7497"/>
    <w:rsid w:val="007F7C30"/>
    <w:rsid w:val="007F7C7D"/>
    <w:rsid w:val="007F7DF5"/>
    <w:rsid w:val="007F7E74"/>
    <w:rsid w:val="0080036C"/>
    <w:rsid w:val="0080062D"/>
    <w:rsid w:val="00801BDA"/>
    <w:rsid w:val="00802116"/>
    <w:rsid w:val="008027FF"/>
    <w:rsid w:val="0080292B"/>
    <w:rsid w:val="0080324D"/>
    <w:rsid w:val="008037D8"/>
    <w:rsid w:val="008044F0"/>
    <w:rsid w:val="00804BC6"/>
    <w:rsid w:val="00805AED"/>
    <w:rsid w:val="00805F7E"/>
    <w:rsid w:val="008063B6"/>
    <w:rsid w:val="00807294"/>
    <w:rsid w:val="00810264"/>
    <w:rsid w:val="00810C60"/>
    <w:rsid w:val="00811F53"/>
    <w:rsid w:val="0081266E"/>
    <w:rsid w:val="00812DC0"/>
    <w:rsid w:val="008139DD"/>
    <w:rsid w:val="00813CA7"/>
    <w:rsid w:val="00813E8D"/>
    <w:rsid w:val="008145C5"/>
    <w:rsid w:val="00815C0F"/>
    <w:rsid w:val="00815FBE"/>
    <w:rsid w:val="0081629B"/>
    <w:rsid w:val="00816414"/>
    <w:rsid w:val="00816AC9"/>
    <w:rsid w:val="00817665"/>
    <w:rsid w:val="008214EA"/>
    <w:rsid w:val="008215EC"/>
    <w:rsid w:val="008246A6"/>
    <w:rsid w:val="00824FD3"/>
    <w:rsid w:val="00825BA7"/>
    <w:rsid w:val="00825C30"/>
    <w:rsid w:val="00825F1B"/>
    <w:rsid w:val="00827BD2"/>
    <w:rsid w:val="0083000B"/>
    <w:rsid w:val="00830629"/>
    <w:rsid w:val="00830BFD"/>
    <w:rsid w:val="00830CA0"/>
    <w:rsid w:val="00832851"/>
    <w:rsid w:val="00832B8F"/>
    <w:rsid w:val="00833440"/>
    <w:rsid w:val="00833C69"/>
    <w:rsid w:val="00833CEB"/>
    <w:rsid w:val="00835020"/>
    <w:rsid w:val="00835683"/>
    <w:rsid w:val="00836C42"/>
    <w:rsid w:val="0083780D"/>
    <w:rsid w:val="00837B7A"/>
    <w:rsid w:val="00837D86"/>
    <w:rsid w:val="008411B9"/>
    <w:rsid w:val="008413DD"/>
    <w:rsid w:val="008416A9"/>
    <w:rsid w:val="00841917"/>
    <w:rsid w:val="00842D3D"/>
    <w:rsid w:val="008430BB"/>
    <w:rsid w:val="008435F1"/>
    <w:rsid w:val="00843853"/>
    <w:rsid w:val="00844370"/>
    <w:rsid w:val="00844F7F"/>
    <w:rsid w:val="0084559D"/>
    <w:rsid w:val="00851111"/>
    <w:rsid w:val="008513B0"/>
    <w:rsid w:val="00851A48"/>
    <w:rsid w:val="00852799"/>
    <w:rsid w:val="00852C8C"/>
    <w:rsid w:val="008532A4"/>
    <w:rsid w:val="00853497"/>
    <w:rsid w:val="00853C06"/>
    <w:rsid w:val="00855D76"/>
    <w:rsid w:val="00856032"/>
    <w:rsid w:val="0085643C"/>
    <w:rsid w:val="00856B69"/>
    <w:rsid w:val="008571FC"/>
    <w:rsid w:val="00857D36"/>
    <w:rsid w:val="008610F1"/>
    <w:rsid w:val="008625A5"/>
    <w:rsid w:val="0086322E"/>
    <w:rsid w:val="00863C5D"/>
    <w:rsid w:val="00864372"/>
    <w:rsid w:val="0086488A"/>
    <w:rsid w:val="008651DA"/>
    <w:rsid w:val="00865AF1"/>
    <w:rsid w:val="00865D1C"/>
    <w:rsid w:val="00865F08"/>
    <w:rsid w:val="0086765E"/>
    <w:rsid w:val="008676BB"/>
    <w:rsid w:val="00867C8B"/>
    <w:rsid w:val="00872987"/>
    <w:rsid w:val="00872A5F"/>
    <w:rsid w:val="00872E10"/>
    <w:rsid w:val="00873BA4"/>
    <w:rsid w:val="00873BA7"/>
    <w:rsid w:val="0087467C"/>
    <w:rsid w:val="0087554C"/>
    <w:rsid w:val="00875BC5"/>
    <w:rsid w:val="00876296"/>
    <w:rsid w:val="00877F4C"/>
    <w:rsid w:val="00877FD9"/>
    <w:rsid w:val="008801FE"/>
    <w:rsid w:val="00880447"/>
    <w:rsid w:val="00880694"/>
    <w:rsid w:val="00881832"/>
    <w:rsid w:val="00881C3C"/>
    <w:rsid w:val="008821F1"/>
    <w:rsid w:val="0088356F"/>
    <w:rsid w:val="00883751"/>
    <w:rsid w:val="00884447"/>
    <w:rsid w:val="008854F9"/>
    <w:rsid w:val="00885855"/>
    <w:rsid w:val="0088599D"/>
    <w:rsid w:val="00885E33"/>
    <w:rsid w:val="00885E35"/>
    <w:rsid w:val="008868F2"/>
    <w:rsid w:val="00887101"/>
    <w:rsid w:val="0089011F"/>
    <w:rsid w:val="00890131"/>
    <w:rsid w:val="0089215A"/>
    <w:rsid w:val="00892204"/>
    <w:rsid w:val="008923C1"/>
    <w:rsid w:val="008927A6"/>
    <w:rsid w:val="00893A75"/>
    <w:rsid w:val="0089407C"/>
    <w:rsid w:val="00895B78"/>
    <w:rsid w:val="00895E1C"/>
    <w:rsid w:val="008963D9"/>
    <w:rsid w:val="008967C3"/>
    <w:rsid w:val="008967D8"/>
    <w:rsid w:val="00896C42"/>
    <w:rsid w:val="00897551"/>
    <w:rsid w:val="00897F32"/>
    <w:rsid w:val="008A043A"/>
    <w:rsid w:val="008A0D2E"/>
    <w:rsid w:val="008A1051"/>
    <w:rsid w:val="008A16A8"/>
    <w:rsid w:val="008A1897"/>
    <w:rsid w:val="008A1C32"/>
    <w:rsid w:val="008A221B"/>
    <w:rsid w:val="008A233D"/>
    <w:rsid w:val="008A4F9E"/>
    <w:rsid w:val="008A5900"/>
    <w:rsid w:val="008A6550"/>
    <w:rsid w:val="008A7189"/>
    <w:rsid w:val="008A7891"/>
    <w:rsid w:val="008A7F33"/>
    <w:rsid w:val="008B00C7"/>
    <w:rsid w:val="008B08E1"/>
    <w:rsid w:val="008B0D33"/>
    <w:rsid w:val="008B1D02"/>
    <w:rsid w:val="008B1DA2"/>
    <w:rsid w:val="008B233D"/>
    <w:rsid w:val="008B2A7C"/>
    <w:rsid w:val="008B3F3A"/>
    <w:rsid w:val="008B4191"/>
    <w:rsid w:val="008B47BB"/>
    <w:rsid w:val="008B4BAC"/>
    <w:rsid w:val="008B5F52"/>
    <w:rsid w:val="008B6129"/>
    <w:rsid w:val="008C23BA"/>
    <w:rsid w:val="008C2826"/>
    <w:rsid w:val="008C3684"/>
    <w:rsid w:val="008C38E3"/>
    <w:rsid w:val="008C3A94"/>
    <w:rsid w:val="008C4C56"/>
    <w:rsid w:val="008C654F"/>
    <w:rsid w:val="008C682A"/>
    <w:rsid w:val="008C71FD"/>
    <w:rsid w:val="008C7629"/>
    <w:rsid w:val="008D0954"/>
    <w:rsid w:val="008D12EB"/>
    <w:rsid w:val="008D1457"/>
    <w:rsid w:val="008D1E3E"/>
    <w:rsid w:val="008D249E"/>
    <w:rsid w:val="008D381F"/>
    <w:rsid w:val="008D5193"/>
    <w:rsid w:val="008D616D"/>
    <w:rsid w:val="008D754F"/>
    <w:rsid w:val="008D77CC"/>
    <w:rsid w:val="008D7859"/>
    <w:rsid w:val="008D7C9A"/>
    <w:rsid w:val="008E014E"/>
    <w:rsid w:val="008E0515"/>
    <w:rsid w:val="008E1AD6"/>
    <w:rsid w:val="008E22B5"/>
    <w:rsid w:val="008E290B"/>
    <w:rsid w:val="008E2EE9"/>
    <w:rsid w:val="008E44BE"/>
    <w:rsid w:val="008E4C76"/>
    <w:rsid w:val="008E4CE9"/>
    <w:rsid w:val="008E50A3"/>
    <w:rsid w:val="008E51DD"/>
    <w:rsid w:val="008E56D1"/>
    <w:rsid w:val="008E5B7A"/>
    <w:rsid w:val="008E6006"/>
    <w:rsid w:val="008E6243"/>
    <w:rsid w:val="008E65B4"/>
    <w:rsid w:val="008E69A1"/>
    <w:rsid w:val="008E71EE"/>
    <w:rsid w:val="008E7765"/>
    <w:rsid w:val="008F2182"/>
    <w:rsid w:val="008F2F05"/>
    <w:rsid w:val="008F533C"/>
    <w:rsid w:val="008F55B9"/>
    <w:rsid w:val="008F5623"/>
    <w:rsid w:val="008F6490"/>
    <w:rsid w:val="008F7CC9"/>
    <w:rsid w:val="009004F0"/>
    <w:rsid w:val="00901A21"/>
    <w:rsid w:val="00901E9B"/>
    <w:rsid w:val="00901F21"/>
    <w:rsid w:val="0090265F"/>
    <w:rsid w:val="00902BDE"/>
    <w:rsid w:val="009032FB"/>
    <w:rsid w:val="00903603"/>
    <w:rsid w:val="009037A0"/>
    <w:rsid w:val="00903CDE"/>
    <w:rsid w:val="009042C8"/>
    <w:rsid w:val="00904355"/>
    <w:rsid w:val="0090437F"/>
    <w:rsid w:val="00904698"/>
    <w:rsid w:val="00904CB2"/>
    <w:rsid w:val="00904D12"/>
    <w:rsid w:val="00904FA6"/>
    <w:rsid w:val="00905464"/>
    <w:rsid w:val="009064BD"/>
    <w:rsid w:val="009067CF"/>
    <w:rsid w:val="00906AC6"/>
    <w:rsid w:val="00906ECA"/>
    <w:rsid w:val="00907653"/>
    <w:rsid w:val="009104B2"/>
    <w:rsid w:val="00911A85"/>
    <w:rsid w:val="00911D91"/>
    <w:rsid w:val="0091328D"/>
    <w:rsid w:val="00913C28"/>
    <w:rsid w:val="00915688"/>
    <w:rsid w:val="00915D1B"/>
    <w:rsid w:val="00916591"/>
    <w:rsid w:val="009165BD"/>
    <w:rsid w:val="009170C9"/>
    <w:rsid w:val="0092110D"/>
    <w:rsid w:val="00921580"/>
    <w:rsid w:val="00921A81"/>
    <w:rsid w:val="00922701"/>
    <w:rsid w:val="009228EB"/>
    <w:rsid w:val="00922CEF"/>
    <w:rsid w:val="009234A8"/>
    <w:rsid w:val="009238B2"/>
    <w:rsid w:val="00925E9D"/>
    <w:rsid w:val="009274C6"/>
    <w:rsid w:val="00927CDB"/>
    <w:rsid w:val="009305F6"/>
    <w:rsid w:val="00930D3B"/>
    <w:rsid w:val="009310AD"/>
    <w:rsid w:val="00932AB3"/>
    <w:rsid w:val="00933511"/>
    <w:rsid w:val="00934AE2"/>
    <w:rsid w:val="0093565E"/>
    <w:rsid w:val="00935A70"/>
    <w:rsid w:val="00935CD7"/>
    <w:rsid w:val="00936968"/>
    <w:rsid w:val="00936CAF"/>
    <w:rsid w:val="00937269"/>
    <w:rsid w:val="009374FE"/>
    <w:rsid w:val="00940171"/>
    <w:rsid w:val="00940411"/>
    <w:rsid w:val="00943BA1"/>
    <w:rsid w:val="00943E8B"/>
    <w:rsid w:val="00943EE0"/>
    <w:rsid w:val="009441E7"/>
    <w:rsid w:val="00944234"/>
    <w:rsid w:val="00944858"/>
    <w:rsid w:val="00944D3F"/>
    <w:rsid w:val="00944D5C"/>
    <w:rsid w:val="00945A8E"/>
    <w:rsid w:val="00945D24"/>
    <w:rsid w:val="00946204"/>
    <w:rsid w:val="009479BC"/>
    <w:rsid w:val="009479C3"/>
    <w:rsid w:val="00950EFD"/>
    <w:rsid w:val="00951415"/>
    <w:rsid w:val="00951B01"/>
    <w:rsid w:val="00951F9E"/>
    <w:rsid w:val="009522B1"/>
    <w:rsid w:val="009522DB"/>
    <w:rsid w:val="00952A3D"/>
    <w:rsid w:val="00952D16"/>
    <w:rsid w:val="00953C31"/>
    <w:rsid w:val="009543FE"/>
    <w:rsid w:val="009544B5"/>
    <w:rsid w:val="0095456D"/>
    <w:rsid w:val="00954FDB"/>
    <w:rsid w:val="009573DD"/>
    <w:rsid w:val="009574CE"/>
    <w:rsid w:val="009578D2"/>
    <w:rsid w:val="00957BD2"/>
    <w:rsid w:val="00957C73"/>
    <w:rsid w:val="00960396"/>
    <w:rsid w:val="00960587"/>
    <w:rsid w:val="00961C44"/>
    <w:rsid w:val="00962740"/>
    <w:rsid w:val="009627C1"/>
    <w:rsid w:val="0096376C"/>
    <w:rsid w:val="009645DE"/>
    <w:rsid w:val="00965009"/>
    <w:rsid w:val="0096504C"/>
    <w:rsid w:val="00965107"/>
    <w:rsid w:val="00965DCA"/>
    <w:rsid w:val="00965ECD"/>
    <w:rsid w:val="00966822"/>
    <w:rsid w:val="0096751D"/>
    <w:rsid w:val="00967C0F"/>
    <w:rsid w:val="009712BE"/>
    <w:rsid w:val="00971D52"/>
    <w:rsid w:val="009723A1"/>
    <w:rsid w:val="00972A7B"/>
    <w:rsid w:val="00973281"/>
    <w:rsid w:val="00973636"/>
    <w:rsid w:val="00973670"/>
    <w:rsid w:val="00973BD0"/>
    <w:rsid w:val="0097526D"/>
    <w:rsid w:val="0097531D"/>
    <w:rsid w:val="00975439"/>
    <w:rsid w:val="00975ABC"/>
    <w:rsid w:val="00976A1C"/>
    <w:rsid w:val="00977432"/>
    <w:rsid w:val="00980004"/>
    <w:rsid w:val="00980BBB"/>
    <w:rsid w:val="00981066"/>
    <w:rsid w:val="009814DB"/>
    <w:rsid w:val="00981A88"/>
    <w:rsid w:val="009821BE"/>
    <w:rsid w:val="009828EA"/>
    <w:rsid w:val="00982ABB"/>
    <w:rsid w:val="00982F6E"/>
    <w:rsid w:val="00983F0E"/>
    <w:rsid w:val="009844AC"/>
    <w:rsid w:val="00985379"/>
    <w:rsid w:val="00985879"/>
    <w:rsid w:val="00985C70"/>
    <w:rsid w:val="009864C8"/>
    <w:rsid w:val="0098783C"/>
    <w:rsid w:val="00990E2D"/>
    <w:rsid w:val="0099168D"/>
    <w:rsid w:val="00991D26"/>
    <w:rsid w:val="00992514"/>
    <w:rsid w:val="009925D7"/>
    <w:rsid w:val="009936D3"/>
    <w:rsid w:val="0099397B"/>
    <w:rsid w:val="00995234"/>
    <w:rsid w:val="009957EE"/>
    <w:rsid w:val="009964A2"/>
    <w:rsid w:val="00996E3C"/>
    <w:rsid w:val="00997D19"/>
    <w:rsid w:val="009A0372"/>
    <w:rsid w:val="009A0931"/>
    <w:rsid w:val="009A1742"/>
    <w:rsid w:val="009A1F15"/>
    <w:rsid w:val="009A26E9"/>
    <w:rsid w:val="009A2E95"/>
    <w:rsid w:val="009A36C0"/>
    <w:rsid w:val="009A3B22"/>
    <w:rsid w:val="009A3C4A"/>
    <w:rsid w:val="009A4673"/>
    <w:rsid w:val="009A48C5"/>
    <w:rsid w:val="009A547D"/>
    <w:rsid w:val="009A5702"/>
    <w:rsid w:val="009A5AF2"/>
    <w:rsid w:val="009A758D"/>
    <w:rsid w:val="009A768D"/>
    <w:rsid w:val="009A77B6"/>
    <w:rsid w:val="009A7AB6"/>
    <w:rsid w:val="009A7B06"/>
    <w:rsid w:val="009B0237"/>
    <w:rsid w:val="009B265D"/>
    <w:rsid w:val="009B28D4"/>
    <w:rsid w:val="009B2F03"/>
    <w:rsid w:val="009B3027"/>
    <w:rsid w:val="009B3717"/>
    <w:rsid w:val="009B37F8"/>
    <w:rsid w:val="009B3818"/>
    <w:rsid w:val="009B42B4"/>
    <w:rsid w:val="009B4357"/>
    <w:rsid w:val="009B5B8C"/>
    <w:rsid w:val="009B6643"/>
    <w:rsid w:val="009B7BC7"/>
    <w:rsid w:val="009C0552"/>
    <w:rsid w:val="009C0BA0"/>
    <w:rsid w:val="009C15AF"/>
    <w:rsid w:val="009C225C"/>
    <w:rsid w:val="009C29FC"/>
    <w:rsid w:val="009C2BBE"/>
    <w:rsid w:val="009C2E82"/>
    <w:rsid w:val="009C35C9"/>
    <w:rsid w:val="009C454E"/>
    <w:rsid w:val="009C4915"/>
    <w:rsid w:val="009C732A"/>
    <w:rsid w:val="009C77AE"/>
    <w:rsid w:val="009C7976"/>
    <w:rsid w:val="009D00A2"/>
    <w:rsid w:val="009D0908"/>
    <w:rsid w:val="009D1C62"/>
    <w:rsid w:val="009D1E25"/>
    <w:rsid w:val="009D20AF"/>
    <w:rsid w:val="009D2A0E"/>
    <w:rsid w:val="009D30EE"/>
    <w:rsid w:val="009D3C04"/>
    <w:rsid w:val="009D42D2"/>
    <w:rsid w:val="009D4858"/>
    <w:rsid w:val="009D5B47"/>
    <w:rsid w:val="009D7799"/>
    <w:rsid w:val="009D7843"/>
    <w:rsid w:val="009D79EE"/>
    <w:rsid w:val="009E0052"/>
    <w:rsid w:val="009E017F"/>
    <w:rsid w:val="009E1747"/>
    <w:rsid w:val="009E1C27"/>
    <w:rsid w:val="009E1EBC"/>
    <w:rsid w:val="009E3DF0"/>
    <w:rsid w:val="009E417E"/>
    <w:rsid w:val="009E4481"/>
    <w:rsid w:val="009E45D7"/>
    <w:rsid w:val="009E45E2"/>
    <w:rsid w:val="009E480E"/>
    <w:rsid w:val="009E5394"/>
    <w:rsid w:val="009E5453"/>
    <w:rsid w:val="009E6435"/>
    <w:rsid w:val="009E65D5"/>
    <w:rsid w:val="009E6642"/>
    <w:rsid w:val="009E73E5"/>
    <w:rsid w:val="009E78E0"/>
    <w:rsid w:val="009F0001"/>
    <w:rsid w:val="009F01EE"/>
    <w:rsid w:val="009F1731"/>
    <w:rsid w:val="009F19E9"/>
    <w:rsid w:val="009F28CB"/>
    <w:rsid w:val="009F3A23"/>
    <w:rsid w:val="009F3C25"/>
    <w:rsid w:val="009F476B"/>
    <w:rsid w:val="009F6B40"/>
    <w:rsid w:val="009F7E17"/>
    <w:rsid w:val="00A01408"/>
    <w:rsid w:val="00A02DB0"/>
    <w:rsid w:val="00A03554"/>
    <w:rsid w:val="00A035D7"/>
    <w:rsid w:val="00A0364F"/>
    <w:rsid w:val="00A037E7"/>
    <w:rsid w:val="00A077CD"/>
    <w:rsid w:val="00A07FE8"/>
    <w:rsid w:val="00A10290"/>
    <w:rsid w:val="00A11128"/>
    <w:rsid w:val="00A12499"/>
    <w:rsid w:val="00A124C8"/>
    <w:rsid w:val="00A12907"/>
    <w:rsid w:val="00A1367F"/>
    <w:rsid w:val="00A144DB"/>
    <w:rsid w:val="00A145C1"/>
    <w:rsid w:val="00A14BA8"/>
    <w:rsid w:val="00A21EBD"/>
    <w:rsid w:val="00A22A37"/>
    <w:rsid w:val="00A243AA"/>
    <w:rsid w:val="00A24F04"/>
    <w:rsid w:val="00A24F49"/>
    <w:rsid w:val="00A25FD3"/>
    <w:rsid w:val="00A27621"/>
    <w:rsid w:val="00A30570"/>
    <w:rsid w:val="00A31B2F"/>
    <w:rsid w:val="00A32A87"/>
    <w:rsid w:val="00A32AFD"/>
    <w:rsid w:val="00A32B5A"/>
    <w:rsid w:val="00A32D7E"/>
    <w:rsid w:val="00A33040"/>
    <w:rsid w:val="00A33506"/>
    <w:rsid w:val="00A339FE"/>
    <w:rsid w:val="00A34323"/>
    <w:rsid w:val="00A34BCB"/>
    <w:rsid w:val="00A34D6D"/>
    <w:rsid w:val="00A3592E"/>
    <w:rsid w:val="00A36A04"/>
    <w:rsid w:val="00A36BAD"/>
    <w:rsid w:val="00A40547"/>
    <w:rsid w:val="00A4115C"/>
    <w:rsid w:val="00A43FC6"/>
    <w:rsid w:val="00A45742"/>
    <w:rsid w:val="00A461A4"/>
    <w:rsid w:val="00A46446"/>
    <w:rsid w:val="00A46466"/>
    <w:rsid w:val="00A46743"/>
    <w:rsid w:val="00A46893"/>
    <w:rsid w:val="00A51087"/>
    <w:rsid w:val="00A515AA"/>
    <w:rsid w:val="00A527D9"/>
    <w:rsid w:val="00A53574"/>
    <w:rsid w:val="00A53D3C"/>
    <w:rsid w:val="00A5468E"/>
    <w:rsid w:val="00A547BA"/>
    <w:rsid w:val="00A54DED"/>
    <w:rsid w:val="00A5512F"/>
    <w:rsid w:val="00A55BC3"/>
    <w:rsid w:val="00A56C32"/>
    <w:rsid w:val="00A56DA6"/>
    <w:rsid w:val="00A6070F"/>
    <w:rsid w:val="00A614F7"/>
    <w:rsid w:val="00A6219D"/>
    <w:rsid w:val="00A6288E"/>
    <w:rsid w:val="00A644CB"/>
    <w:rsid w:val="00A645D6"/>
    <w:rsid w:val="00A64771"/>
    <w:rsid w:val="00A64AA5"/>
    <w:rsid w:val="00A64E86"/>
    <w:rsid w:val="00A65002"/>
    <w:rsid w:val="00A655C8"/>
    <w:rsid w:val="00A65F84"/>
    <w:rsid w:val="00A66330"/>
    <w:rsid w:val="00A6654E"/>
    <w:rsid w:val="00A665EF"/>
    <w:rsid w:val="00A67690"/>
    <w:rsid w:val="00A67E77"/>
    <w:rsid w:val="00A70948"/>
    <w:rsid w:val="00A712D4"/>
    <w:rsid w:val="00A7134C"/>
    <w:rsid w:val="00A73C2E"/>
    <w:rsid w:val="00A73E2F"/>
    <w:rsid w:val="00A73FB5"/>
    <w:rsid w:val="00A748B2"/>
    <w:rsid w:val="00A74FD9"/>
    <w:rsid w:val="00A76566"/>
    <w:rsid w:val="00A76DD8"/>
    <w:rsid w:val="00A7747E"/>
    <w:rsid w:val="00A80B9B"/>
    <w:rsid w:val="00A80D3B"/>
    <w:rsid w:val="00A81340"/>
    <w:rsid w:val="00A82ADC"/>
    <w:rsid w:val="00A837BC"/>
    <w:rsid w:val="00A838D9"/>
    <w:rsid w:val="00A83B0D"/>
    <w:rsid w:val="00A83D31"/>
    <w:rsid w:val="00A842AA"/>
    <w:rsid w:val="00A844E0"/>
    <w:rsid w:val="00A86D84"/>
    <w:rsid w:val="00A90AB8"/>
    <w:rsid w:val="00A915E5"/>
    <w:rsid w:val="00A932FD"/>
    <w:rsid w:val="00A93C9B"/>
    <w:rsid w:val="00A94C36"/>
    <w:rsid w:val="00A94C50"/>
    <w:rsid w:val="00A94CBD"/>
    <w:rsid w:val="00A94EB6"/>
    <w:rsid w:val="00A95087"/>
    <w:rsid w:val="00A953A2"/>
    <w:rsid w:val="00A95665"/>
    <w:rsid w:val="00A95D72"/>
    <w:rsid w:val="00A95DAC"/>
    <w:rsid w:val="00A95DE8"/>
    <w:rsid w:val="00A96CF6"/>
    <w:rsid w:val="00A97000"/>
    <w:rsid w:val="00AA0449"/>
    <w:rsid w:val="00AA0E14"/>
    <w:rsid w:val="00AA2AEE"/>
    <w:rsid w:val="00AA498C"/>
    <w:rsid w:val="00AA4F27"/>
    <w:rsid w:val="00AA5A53"/>
    <w:rsid w:val="00AA6127"/>
    <w:rsid w:val="00AA6422"/>
    <w:rsid w:val="00AA65BB"/>
    <w:rsid w:val="00AB0746"/>
    <w:rsid w:val="00AB1019"/>
    <w:rsid w:val="00AB12BA"/>
    <w:rsid w:val="00AB13B7"/>
    <w:rsid w:val="00AB1E71"/>
    <w:rsid w:val="00AB1FBB"/>
    <w:rsid w:val="00AB1FE5"/>
    <w:rsid w:val="00AB2581"/>
    <w:rsid w:val="00AB2718"/>
    <w:rsid w:val="00AB4101"/>
    <w:rsid w:val="00AB46DF"/>
    <w:rsid w:val="00AB4AB1"/>
    <w:rsid w:val="00AB53A3"/>
    <w:rsid w:val="00AB6F05"/>
    <w:rsid w:val="00AB7257"/>
    <w:rsid w:val="00AB7317"/>
    <w:rsid w:val="00AC014C"/>
    <w:rsid w:val="00AC08E2"/>
    <w:rsid w:val="00AC09F0"/>
    <w:rsid w:val="00AC151B"/>
    <w:rsid w:val="00AC1F77"/>
    <w:rsid w:val="00AC33FC"/>
    <w:rsid w:val="00AC3BFC"/>
    <w:rsid w:val="00AC3D63"/>
    <w:rsid w:val="00AC472B"/>
    <w:rsid w:val="00AC4B0F"/>
    <w:rsid w:val="00AC4C52"/>
    <w:rsid w:val="00AC514C"/>
    <w:rsid w:val="00AC5FAC"/>
    <w:rsid w:val="00AC6216"/>
    <w:rsid w:val="00AC6260"/>
    <w:rsid w:val="00AC69ED"/>
    <w:rsid w:val="00AC71B7"/>
    <w:rsid w:val="00AC7A03"/>
    <w:rsid w:val="00AC7C63"/>
    <w:rsid w:val="00AD0B46"/>
    <w:rsid w:val="00AD16EB"/>
    <w:rsid w:val="00AD17E3"/>
    <w:rsid w:val="00AD24CC"/>
    <w:rsid w:val="00AD2721"/>
    <w:rsid w:val="00AD2D46"/>
    <w:rsid w:val="00AD3151"/>
    <w:rsid w:val="00AD3539"/>
    <w:rsid w:val="00AD45F0"/>
    <w:rsid w:val="00AD5D4F"/>
    <w:rsid w:val="00AD6873"/>
    <w:rsid w:val="00AD6A20"/>
    <w:rsid w:val="00AD7D07"/>
    <w:rsid w:val="00AE0358"/>
    <w:rsid w:val="00AE0A02"/>
    <w:rsid w:val="00AE2BC2"/>
    <w:rsid w:val="00AE4070"/>
    <w:rsid w:val="00AE50D1"/>
    <w:rsid w:val="00AE51C8"/>
    <w:rsid w:val="00AE545D"/>
    <w:rsid w:val="00AE55C5"/>
    <w:rsid w:val="00AE5754"/>
    <w:rsid w:val="00AE625A"/>
    <w:rsid w:val="00AE6B3C"/>
    <w:rsid w:val="00AE7962"/>
    <w:rsid w:val="00AE7AA1"/>
    <w:rsid w:val="00AF08B9"/>
    <w:rsid w:val="00AF099F"/>
    <w:rsid w:val="00AF09D8"/>
    <w:rsid w:val="00AF0EBC"/>
    <w:rsid w:val="00AF189F"/>
    <w:rsid w:val="00AF27B4"/>
    <w:rsid w:val="00AF38DA"/>
    <w:rsid w:val="00AF3B02"/>
    <w:rsid w:val="00AF56AC"/>
    <w:rsid w:val="00AF5CC5"/>
    <w:rsid w:val="00AF6406"/>
    <w:rsid w:val="00AF7456"/>
    <w:rsid w:val="00AF747F"/>
    <w:rsid w:val="00AF790D"/>
    <w:rsid w:val="00AF7FDE"/>
    <w:rsid w:val="00B00409"/>
    <w:rsid w:val="00B013DB"/>
    <w:rsid w:val="00B017C5"/>
    <w:rsid w:val="00B02A9C"/>
    <w:rsid w:val="00B03022"/>
    <w:rsid w:val="00B03411"/>
    <w:rsid w:val="00B039A8"/>
    <w:rsid w:val="00B0404F"/>
    <w:rsid w:val="00B046CE"/>
    <w:rsid w:val="00B057CC"/>
    <w:rsid w:val="00B078A0"/>
    <w:rsid w:val="00B0796E"/>
    <w:rsid w:val="00B10ABC"/>
    <w:rsid w:val="00B10D40"/>
    <w:rsid w:val="00B111B3"/>
    <w:rsid w:val="00B11D8F"/>
    <w:rsid w:val="00B12B6E"/>
    <w:rsid w:val="00B12D52"/>
    <w:rsid w:val="00B13454"/>
    <w:rsid w:val="00B13518"/>
    <w:rsid w:val="00B1385C"/>
    <w:rsid w:val="00B13A68"/>
    <w:rsid w:val="00B13BB3"/>
    <w:rsid w:val="00B13BE8"/>
    <w:rsid w:val="00B14796"/>
    <w:rsid w:val="00B148E3"/>
    <w:rsid w:val="00B14B61"/>
    <w:rsid w:val="00B16225"/>
    <w:rsid w:val="00B1651A"/>
    <w:rsid w:val="00B16603"/>
    <w:rsid w:val="00B1712B"/>
    <w:rsid w:val="00B2069C"/>
    <w:rsid w:val="00B20A24"/>
    <w:rsid w:val="00B21A2B"/>
    <w:rsid w:val="00B21E8D"/>
    <w:rsid w:val="00B2233D"/>
    <w:rsid w:val="00B226FC"/>
    <w:rsid w:val="00B23099"/>
    <w:rsid w:val="00B230D7"/>
    <w:rsid w:val="00B2390F"/>
    <w:rsid w:val="00B24199"/>
    <w:rsid w:val="00B2498B"/>
    <w:rsid w:val="00B25298"/>
    <w:rsid w:val="00B25AE5"/>
    <w:rsid w:val="00B25DB6"/>
    <w:rsid w:val="00B272FD"/>
    <w:rsid w:val="00B27B18"/>
    <w:rsid w:val="00B3128B"/>
    <w:rsid w:val="00B32076"/>
    <w:rsid w:val="00B32866"/>
    <w:rsid w:val="00B354E2"/>
    <w:rsid w:val="00B359D1"/>
    <w:rsid w:val="00B35CEE"/>
    <w:rsid w:val="00B36B38"/>
    <w:rsid w:val="00B36C10"/>
    <w:rsid w:val="00B40959"/>
    <w:rsid w:val="00B40DAC"/>
    <w:rsid w:val="00B414E6"/>
    <w:rsid w:val="00B41A7E"/>
    <w:rsid w:val="00B41E20"/>
    <w:rsid w:val="00B42710"/>
    <w:rsid w:val="00B42952"/>
    <w:rsid w:val="00B43199"/>
    <w:rsid w:val="00B435BE"/>
    <w:rsid w:val="00B4504A"/>
    <w:rsid w:val="00B45AE1"/>
    <w:rsid w:val="00B45C63"/>
    <w:rsid w:val="00B46B2C"/>
    <w:rsid w:val="00B476D9"/>
    <w:rsid w:val="00B477D4"/>
    <w:rsid w:val="00B50139"/>
    <w:rsid w:val="00B528CB"/>
    <w:rsid w:val="00B5305E"/>
    <w:rsid w:val="00B532E0"/>
    <w:rsid w:val="00B53792"/>
    <w:rsid w:val="00B53CAC"/>
    <w:rsid w:val="00B53CD9"/>
    <w:rsid w:val="00B5440C"/>
    <w:rsid w:val="00B5471F"/>
    <w:rsid w:val="00B55043"/>
    <w:rsid w:val="00B5674D"/>
    <w:rsid w:val="00B56810"/>
    <w:rsid w:val="00B56837"/>
    <w:rsid w:val="00B569AB"/>
    <w:rsid w:val="00B57B35"/>
    <w:rsid w:val="00B57C3E"/>
    <w:rsid w:val="00B57CCE"/>
    <w:rsid w:val="00B6113A"/>
    <w:rsid w:val="00B6223B"/>
    <w:rsid w:val="00B6235E"/>
    <w:rsid w:val="00B627F9"/>
    <w:rsid w:val="00B62B26"/>
    <w:rsid w:val="00B633F3"/>
    <w:rsid w:val="00B63A12"/>
    <w:rsid w:val="00B6478F"/>
    <w:rsid w:val="00B66207"/>
    <w:rsid w:val="00B670AF"/>
    <w:rsid w:val="00B67B69"/>
    <w:rsid w:val="00B70830"/>
    <w:rsid w:val="00B70AC6"/>
    <w:rsid w:val="00B70B76"/>
    <w:rsid w:val="00B70D95"/>
    <w:rsid w:val="00B71427"/>
    <w:rsid w:val="00B7188D"/>
    <w:rsid w:val="00B7222F"/>
    <w:rsid w:val="00B72B9E"/>
    <w:rsid w:val="00B736D7"/>
    <w:rsid w:val="00B773F9"/>
    <w:rsid w:val="00B777DE"/>
    <w:rsid w:val="00B80189"/>
    <w:rsid w:val="00B80455"/>
    <w:rsid w:val="00B80851"/>
    <w:rsid w:val="00B80F5B"/>
    <w:rsid w:val="00B81428"/>
    <w:rsid w:val="00B814BD"/>
    <w:rsid w:val="00B815A3"/>
    <w:rsid w:val="00B82AAA"/>
    <w:rsid w:val="00B83067"/>
    <w:rsid w:val="00B831E2"/>
    <w:rsid w:val="00B83CAA"/>
    <w:rsid w:val="00B84B6B"/>
    <w:rsid w:val="00B84C91"/>
    <w:rsid w:val="00B855A4"/>
    <w:rsid w:val="00B85BE4"/>
    <w:rsid w:val="00B86924"/>
    <w:rsid w:val="00B86CE6"/>
    <w:rsid w:val="00B8778C"/>
    <w:rsid w:val="00B87D1A"/>
    <w:rsid w:val="00B87D8C"/>
    <w:rsid w:val="00B87E3A"/>
    <w:rsid w:val="00B87F46"/>
    <w:rsid w:val="00B90848"/>
    <w:rsid w:val="00B90910"/>
    <w:rsid w:val="00B90CC3"/>
    <w:rsid w:val="00B91363"/>
    <w:rsid w:val="00B91F1A"/>
    <w:rsid w:val="00B922C9"/>
    <w:rsid w:val="00B93C23"/>
    <w:rsid w:val="00B942B2"/>
    <w:rsid w:val="00B95529"/>
    <w:rsid w:val="00B95762"/>
    <w:rsid w:val="00B95A94"/>
    <w:rsid w:val="00B95C13"/>
    <w:rsid w:val="00B963BF"/>
    <w:rsid w:val="00B96AEA"/>
    <w:rsid w:val="00B96E4C"/>
    <w:rsid w:val="00B977EA"/>
    <w:rsid w:val="00B97B06"/>
    <w:rsid w:val="00BA0142"/>
    <w:rsid w:val="00BA0898"/>
    <w:rsid w:val="00BA0B32"/>
    <w:rsid w:val="00BA19D3"/>
    <w:rsid w:val="00BA287F"/>
    <w:rsid w:val="00BA3E52"/>
    <w:rsid w:val="00BA42DB"/>
    <w:rsid w:val="00BA4808"/>
    <w:rsid w:val="00BA5E78"/>
    <w:rsid w:val="00BA6AA2"/>
    <w:rsid w:val="00BA706D"/>
    <w:rsid w:val="00BB08DA"/>
    <w:rsid w:val="00BB1590"/>
    <w:rsid w:val="00BB2AB0"/>
    <w:rsid w:val="00BB2F1A"/>
    <w:rsid w:val="00BB3392"/>
    <w:rsid w:val="00BB3DAA"/>
    <w:rsid w:val="00BB5F28"/>
    <w:rsid w:val="00BB69BB"/>
    <w:rsid w:val="00BB72BC"/>
    <w:rsid w:val="00BB76C3"/>
    <w:rsid w:val="00BB7B23"/>
    <w:rsid w:val="00BB7D5D"/>
    <w:rsid w:val="00BC09DD"/>
    <w:rsid w:val="00BC1189"/>
    <w:rsid w:val="00BC12B8"/>
    <w:rsid w:val="00BC12E7"/>
    <w:rsid w:val="00BC14DF"/>
    <w:rsid w:val="00BC1A7C"/>
    <w:rsid w:val="00BC2CE4"/>
    <w:rsid w:val="00BC2E70"/>
    <w:rsid w:val="00BC30A5"/>
    <w:rsid w:val="00BC3174"/>
    <w:rsid w:val="00BC33E5"/>
    <w:rsid w:val="00BC3B74"/>
    <w:rsid w:val="00BC5619"/>
    <w:rsid w:val="00BC5854"/>
    <w:rsid w:val="00BC6030"/>
    <w:rsid w:val="00BC7296"/>
    <w:rsid w:val="00BC748B"/>
    <w:rsid w:val="00BD072C"/>
    <w:rsid w:val="00BD2369"/>
    <w:rsid w:val="00BD3F63"/>
    <w:rsid w:val="00BD4170"/>
    <w:rsid w:val="00BD4205"/>
    <w:rsid w:val="00BD4A86"/>
    <w:rsid w:val="00BD4C4F"/>
    <w:rsid w:val="00BD5147"/>
    <w:rsid w:val="00BD5890"/>
    <w:rsid w:val="00BD6007"/>
    <w:rsid w:val="00BD6CCF"/>
    <w:rsid w:val="00BD6F60"/>
    <w:rsid w:val="00BD7045"/>
    <w:rsid w:val="00BD7D37"/>
    <w:rsid w:val="00BE0B12"/>
    <w:rsid w:val="00BE0D69"/>
    <w:rsid w:val="00BE14ED"/>
    <w:rsid w:val="00BE1F23"/>
    <w:rsid w:val="00BE2177"/>
    <w:rsid w:val="00BE253E"/>
    <w:rsid w:val="00BE46D4"/>
    <w:rsid w:val="00BE4BF3"/>
    <w:rsid w:val="00BE4DA9"/>
    <w:rsid w:val="00BE59C9"/>
    <w:rsid w:val="00BE5DF1"/>
    <w:rsid w:val="00BE5E2D"/>
    <w:rsid w:val="00BE645F"/>
    <w:rsid w:val="00BE714B"/>
    <w:rsid w:val="00BE73B8"/>
    <w:rsid w:val="00BE7BD8"/>
    <w:rsid w:val="00BF006A"/>
    <w:rsid w:val="00BF0BCE"/>
    <w:rsid w:val="00BF11AC"/>
    <w:rsid w:val="00BF1504"/>
    <w:rsid w:val="00BF217E"/>
    <w:rsid w:val="00BF21F8"/>
    <w:rsid w:val="00BF22FF"/>
    <w:rsid w:val="00BF2371"/>
    <w:rsid w:val="00BF3F92"/>
    <w:rsid w:val="00BF4099"/>
    <w:rsid w:val="00BF4441"/>
    <w:rsid w:val="00BF51E9"/>
    <w:rsid w:val="00BF70C9"/>
    <w:rsid w:val="00BF7DE7"/>
    <w:rsid w:val="00C000C7"/>
    <w:rsid w:val="00C002E5"/>
    <w:rsid w:val="00C0052F"/>
    <w:rsid w:val="00C00AB3"/>
    <w:rsid w:val="00C01018"/>
    <w:rsid w:val="00C0122C"/>
    <w:rsid w:val="00C01266"/>
    <w:rsid w:val="00C0163E"/>
    <w:rsid w:val="00C019C6"/>
    <w:rsid w:val="00C02D7F"/>
    <w:rsid w:val="00C030F3"/>
    <w:rsid w:val="00C03EEF"/>
    <w:rsid w:val="00C04694"/>
    <w:rsid w:val="00C04A39"/>
    <w:rsid w:val="00C05249"/>
    <w:rsid w:val="00C053C1"/>
    <w:rsid w:val="00C05B40"/>
    <w:rsid w:val="00C05FF4"/>
    <w:rsid w:val="00C0631B"/>
    <w:rsid w:val="00C068A6"/>
    <w:rsid w:val="00C0721E"/>
    <w:rsid w:val="00C075D9"/>
    <w:rsid w:val="00C07F77"/>
    <w:rsid w:val="00C1445C"/>
    <w:rsid w:val="00C14646"/>
    <w:rsid w:val="00C14656"/>
    <w:rsid w:val="00C14F1D"/>
    <w:rsid w:val="00C159FB"/>
    <w:rsid w:val="00C168B7"/>
    <w:rsid w:val="00C1694A"/>
    <w:rsid w:val="00C16A1F"/>
    <w:rsid w:val="00C174F9"/>
    <w:rsid w:val="00C17AAF"/>
    <w:rsid w:val="00C204F4"/>
    <w:rsid w:val="00C20C18"/>
    <w:rsid w:val="00C2123C"/>
    <w:rsid w:val="00C21342"/>
    <w:rsid w:val="00C2195D"/>
    <w:rsid w:val="00C22C28"/>
    <w:rsid w:val="00C2348E"/>
    <w:rsid w:val="00C24103"/>
    <w:rsid w:val="00C2418D"/>
    <w:rsid w:val="00C248B7"/>
    <w:rsid w:val="00C24D26"/>
    <w:rsid w:val="00C25DEF"/>
    <w:rsid w:val="00C2673A"/>
    <w:rsid w:val="00C26CD6"/>
    <w:rsid w:val="00C301C5"/>
    <w:rsid w:val="00C30B1D"/>
    <w:rsid w:val="00C30E78"/>
    <w:rsid w:val="00C30EBB"/>
    <w:rsid w:val="00C34ADA"/>
    <w:rsid w:val="00C34FA7"/>
    <w:rsid w:val="00C35ACC"/>
    <w:rsid w:val="00C36855"/>
    <w:rsid w:val="00C36C33"/>
    <w:rsid w:val="00C36FE6"/>
    <w:rsid w:val="00C3757F"/>
    <w:rsid w:val="00C3781B"/>
    <w:rsid w:val="00C37BA4"/>
    <w:rsid w:val="00C37C42"/>
    <w:rsid w:val="00C37F08"/>
    <w:rsid w:val="00C4004D"/>
    <w:rsid w:val="00C408D3"/>
    <w:rsid w:val="00C408EB"/>
    <w:rsid w:val="00C41AA6"/>
    <w:rsid w:val="00C427B4"/>
    <w:rsid w:val="00C427C6"/>
    <w:rsid w:val="00C42FF5"/>
    <w:rsid w:val="00C43A93"/>
    <w:rsid w:val="00C44971"/>
    <w:rsid w:val="00C44C7E"/>
    <w:rsid w:val="00C45611"/>
    <w:rsid w:val="00C45827"/>
    <w:rsid w:val="00C45D6B"/>
    <w:rsid w:val="00C45F61"/>
    <w:rsid w:val="00C46685"/>
    <w:rsid w:val="00C4724C"/>
    <w:rsid w:val="00C50D29"/>
    <w:rsid w:val="00C50E94"/>
    <w:rsid w:val="00C5242C"/>
    <w:rsid w:val="00C52566"/>
    <w:rsid w:val="00C52637"/>
    <w:rsid w:val="00C52649"/>
    <w:rsid w:val="00C5299E"/>
    <w:rsid w:val="00C538E0"/>
    <w:rsid w:val="00C53FF4"/>
    <w:rsid w:val="00C54246"/>
    <w:rsid w:val="00C54950"/>
    <w:rsid w:val="00C54AE1"/>
    <w:rsid w:val="00C54E5D"/>
    <w:rsid w:val="00C5562A"/>
    <w:rsid w:val="00C57783"/>
    <w:rsid w:val="00C579E4"/>
    <w:rsid w:val="00C57C82"/>
    <w:rsid w:val="00C60250"/>
    <w:rsid w:val="00C60DC9"/>
    <w:rsid w:val="00C61927"/>
    <w:rsid w:val="00C6224E"/>
    <w:rsid w:val="00C62540"/>
    <w:rsid w:val="00C627F6"/>
    <w:rsid w:val="00C62D6A"/>
    <w:rsid w:val="00C63163"/>
    <w:rsid w:val="00C632D6"/>
    <w:rsid w:val="00C65172"/>
    <w:rsid w:val="00C655DF"/>
    <w:rsid w:val="00C66AF8"/>
    <w:rsid w:val="00C66C4C"/>
    <w:rsid w:val="00C7223D"/>
    <w:rsid w:val="00C72266"/>
    <w:rsid w:val="00C72DDE"/>
    <w:rsid w:val="00C730A7"/>
    <w:rsid w:val="00C735DE"/>
    <w:rsid w:val="00C74551"/>
    <w:rsid w:val="00C75515"/>
    <w:rsid w:val="00C75B9E"/>
    <w:rsid w:val="00C75FFB"/>
    <w:rsid w:val="00C76CF9"/>
    <w:rsid w:val="00C77ADB"/>
    <w:rsid w:val="00C77BFA"/>
    <w:rsid w:val="00C80BA5"/>
    <w:rsid w:val="00C810F2"/>
    <w:rsid w:val="00C81E36"/>
    <w:rsid w:val="00C8293A"/>
    <w:rsid w:val="00C82954"/>
    <w:rsid w:val="00C832F1"/>
    <w:rsid w:val="00C839ED"/>
    <w:rsid w:val="00C842A3"/>
    <w:rsid w:val="00C842CF"/>
    <w:rsid w:val="00C85DB8"/>
    <w:rsid w:val="00C862A0"/>
    <w:rsid w:val="00C862EF"/>
    <w:rsid w:val="00C86627"/>
    <w:rsid w:val="00C86BDF"/>
    <w:rsid w:val="00C86CD6"/>
    <w:rsid w:val="00C872B4"/>
    <w:rsid w:val="00C906C6"/>
    <w:rsid w:val="00C91A7C"/>
    <w:rsid w:val="00C931FB"/>
    <w:rsid w:val="00C93519"/>
    <w:rsid w:val="00C94F8A"/>
    <w:rsid w:val="00C953B0"/>
    <w:rsid w:val="00C9565B"/>
    <w:rsid w:val="00C957BB"/>
    <w:rsid w:val="00C962C4"/>
    <w:rsid w:val="00C96AD8"/>
    <w:rsid w:val="00C970CE"/>
    <w:rsid w:val="00C9797D"/>
    <w:rsid w:val="00CA031D"/>
    <w:rsid w:val="00CA07E9"/>
    <w:rsid w:val="00CA15C6"/>
    <w:rsid w:val="00CA1BFE"/>
    <w:rsid w:val="00CA49E1"/>
    <w:rsid w:val="00CA4B3B"/>
    <w:rsid w:val="00CA5570"/>
    <w:rsid w:val="00CA5679"/>
    <w:rsid w:val="00CA5CD5"/>
    <w:rsid w:val="00CA72CB"/>
    <w:rsid w:val="00CA763B"/>
    <w:rsid w:val="00CA7724"/>
    <w:rsid w:val="00CA7C13"/>
    <w:rsid w:val="00CA7CD9"/>
    <w:rsid w:val="00CA7FC3"/>
    <w:rsid w:val="00CB0EC1"/>
    <w:rsid w:val="00CB1115"/>
    <w:rsid w:val="00CB1135"/>
    <w:rsid w:val="00CB20FE"/>
    <w:rsid w:val="00CB2124"/>
    <w:rsid w:val="00CB282B"/>
    <w:rsid w:val="00CB34FC"/>
    <w:rsid w:val="00CB62ED"/>
    <w:rsid w:val="00CB68AE"/>
    <w:rsid w:val="00CB7948"/>
    <w:rsid w:val="00CC327E"/>
    <w:rsid w:val="00CC3490"/>
    <w:rsid w:val="00CC3A45"/>
    <w:rsid w:val="00CC3BE8"/>
    <w:rsid w:val="00CC442C"/>
    <w:rsid w:val="00CC45DC"/>
    <w:rsid w:val="00CC4952"/>
    <w:rsid w:val="00CC525B"/>
    <w:rsid w:val="00CC664F"/>
    <w:rsid w:val="00CC7307"/>
    <w:rsid w:val="00CC7595"/>
    <w:rsid w:val="00CC7BA3"/>
    <w:rsid w:val="00CC7BAB"/>
    <w:rsid w:val="00CC7DB1"/>
    <w:rsid w:val="00CD0175"/>
    <w:rsid w:val="00CD047C"/>
    <w:rsid w:val="00CD09AA"/>
    <w:rsid w:val="00CD1003"/>
    <w:rsid w:val="00CD1E2F"/>
    <w:rsid w:val="00CD1EC7"/>
    <w:rsid w:val="00CD2338"/>
    <w:rsid w:val="00CD47ED"/>
    <w:rsid w:val="00CD4AAD"/>
    <w:rsid w:val="00CD6A28"/>
    <w:rsid w:val="00CD73E6"/>
    <w:rsid w:val="00CD7F4B"/>
    <w:rsid w:val="00CE253E"/>
    <w:rsid w:val="00CE26E9"/>
    <w:rsid w:val="00CE28F4"/>
    <w:rsid w:val="00CE3787"/>
    <w:rsid w:val="00CE3DF2"/>
    <w:rsid w:val="00CE3E3A"/>
    <w:rsid w:val="00CE40A7"/>
    <w:rsid w:val="00CE43C7"/>
    <w:rsid w:val="00CE4FEF"/>
    <w:rsid w:val="00CE587C"/>
    <w:rsid w:val="00CE6B80"/>
    <w:rsid w:val="00CE6CA2"/>
    <w:rsid w:val="00CE7A80"/>
    <w:rsid w:val="00CF0B3D"/>
    <w:rsid w:val="00CF0C5E"/>
    <w:rsid w:val="00CF19DD"/>
    <w:rsid w:val="00CF261B"/>
    <w:rsid w:val="00CF35A5"/>
    <w:rsid w:val="00CF35A6"/>
    <w:rsid w:val="00CF458E"/>
    <w:rsid w:val="00CF4C4F"/>
    <w:rsid w:val="00CF4CAF"/>
    <w:rsid w:val="00CF656F"/>
    <w:rsid w:val="00CF6A5C"/>
    <w:rsid w:val="00CF76F3"/>
    <w:rsid w:val="00CF7DBB"/>
    <w:rsid w:val="00D002D6"/>
    <w:rsid w:val="00D00F6A"/>
    <w:rsid w:val="00D00FEA"/>
    <w:rsid w:val="00D01446"/>
    <w:rsid w:val="00D017D8"/>
    <w:rsid w:val="00D019A8"/>
    <w:rsid w:val="00D01CC0"/>
    <w:rsid w:val="00D0231F"/>
    <w:rsid w:val="00D025D8"/>
    <w:rsid w:val="00D02B98"/>
    <w:rsid w:val="00D03679"/>
    <w:rsid w:val="00D03D85"/>
    <w:rsid w:val="00D03E8E"/>
    <w:rsid w:val="00D04590"/>
    <w:rsid w:val="00D05C09"/>
    <w:rsid w:val="00D06E4B"/>
    <w:rsid w:val="00D070F1"/>
    <w:rsid w:val="00D079A9"/>
    <w:rsid w:val="00D105EA"/>
    <w:rsid w:val="00D10B44"/>
    <w:rsid w:val="00D1117C"/>
    <w:rsid w:val="00D11526"/>
    <w:rsid w:val="00D12D75"/>
    <w:rsid w:val="00D12F4D"/>
    <w:rsid w:val="00D14B2D"/>
    <w:rsid w:val="00D15556"/>
    <w:rsid w:val="00D1573C"/>
    <w:rsid w:val="00D15866"/>
    <w:rsid w:val="00D15D27"/>
    <w:rsid w:val="00D1711B"/>
    <w:rsid w:val="00D20E91"/>
    <w:rsid w:val="00D21790"/>
    <w:rsid w:val="00D21B1B"/>
    <w:rsid w:val="00D2205A"/>
    <w:rsid w:val="00D227D0"/>
    <w:rsid w:val="00D23E6A"/>
    <w:rsid w:val="00D24B73"/>
    <w:rsid w:val="00D26177"/>
    <w:rsid w:val="00D2757F"/>
    <w:rsid w:val="00D2763A"/>
    <w:rsid w:val="00D27D53"/>
    <w:rsid w:val="00D3016E"/>
    <w:rsid w:val="00D30BA0"/>
    <w:rsid w:val="00D30DB0"/>
    <w:rsid w:val="00D311A1"/>
    <w:rsid w:val="00D31880"/>
    <w:rsid w:val="00D31A64"/>
    <w:rsid w:val="00D32AA0"/>
    <w:rsid w:val="00D32BC6"/>
    <w:rsid w:val="00D32FDA"/>
    <w:rsid w:val="00D3363D"/>
    <w:rsid w:val="00D3371C"/>
    <w:rsid w:val="00D3417F"/>
    <w:rsid w:val="00D35788"/>
    <w:rsid w:val="00D35ABF"/>
    <w:rsid w:val="00D35D1B"/>
    <w:rsid w:val="00D3684C"/>
    <w:rsid w:val="00D379D7"/>
    <w:rsid w:val="00D42DE3"/>
    <w:rsid w:val="00D43913"/>
    <w:rsid w:val="00D43977"/>
    <w:rsid w:val="00D44E5D"/>
    <w:rsid w:val="00D472D0"/>
    <w:rsid w:val="00D47386"/>
    <w:rsid w:val="00D474C9"/>
    <w:rsid w:val="00D479DE"/>
    <w:rsid w:val="00D47B05"/>
    <w:rsid w:val="00D5067E"/>
    <w:rsid w:val="00D51783"/>
    <w:rsid w:val="00D51866"/>
    <w:rsid w:val="00D519C1"/>
    <w:rsid w:val="00D527B0"/>
    <w:rsid w:val="00D53AE5"/>
    <w:rsid w:val="00D542EC"/>
    <w:rsid w:val="00D5463E"/>
    <w:rsid w:val="00D55CC9"/>
    <w:rsid w:val="00D564C0"/>
    <w:rsid w:val="00D57532"/>
    <w:rsid w:val="00D60872"/>
    <w:rsid w:val="00D610FB"/>
    <w:rsid w:val="00D61AE3"/>
    <w:rsid w:val="00D62122"/>
    <w:rsid w:val="00D63B91"/>
    <w:rsid w:val="00D658AD"/>
    <w:rsid w:val="00D6641C"/>
    <w:rsid w:val="00D66E23"/>
    <w:rsid w:val="00D67038"/>
    <w:rsid w:val="00D67BC8"/>
    <w:rsid w:val="00D702C5"/>
    <w:rsid w:val="00D703E5"/>
    <w:rsid w:val="00D7072A"/>
    <w:rsid w:val="00D70AC0"/>
    <w:rsid w:val="00D7166C"/>
    <w:rsid w:val="00D71A0B"/>
    <w:rsid w:val="00D727E9"/>
    <w:rsid w:val="00D72C4F"/>
    <w:rsid w:val="00D7381E"/>
    <w:rsid w:val="00D74A9C"/>
    <w:rsid w:val="00D7579C"/>
    <w:rsid w:val="00D7596D"/>
    <w:rsid w:val="00D75A17"/>
    <w:rsid w:val="00D76839"/>
    <w:rsid w:val="00D779F6"/>
    <w:rsid w:val="00D8000E"/>
    <w:rsid w:val="00D804E9"/>
    <w:rsid w:val="00D808D0"/>
    <w:rsid w:val="00D814F0"/>
    <w:rsid w:val="00D8157D"/>
    <w:rsid w:val="00D83F90"/>
    <w:rsid w:val="00D84515"/>
    <w:rsid w:val="00D84F9E"/>
    <w:rsid w:val="00D8707B"/>
    <w:rsid w:val="00D87A20"/>
    <w:rsid w:val="00D9015C"/>
    <w:rsid w:val="00D9145B"/>
    <w:rsid w:val="00D92002"/>
    <w:rsid w:val="00D92DE9"/>
    <w:rsid w:val="00D942CB"/>
    <w:rsid w:val="00D94472"/>
    <w:rsid w:val="00D94FFE"/>
    <w:rsid w:val="00D95005"/>
    <w:rsid w:val="00D96983"/>
    <w:rsid w:val="00D96FB6"/>
    <w:rsid w:val="00D973A9"/>
    <w:rsid w:val="00D974FB"/>
    <w:rsid w:val="00D97787"/>
    <w:rsid w:val="00D97E12"/>
    <w:rsid w:val="00DA06E7"/>
    <w:rsid w:val="00DA0A4F"/>
    <w:rsid w:val="00DA2D49"/>
    <w:rsid w:val="00DA3D03"/>
    <w:rsid w:val="00DA4411"/>
    <w:rsid w:val="00DA482A"/>
    <w:rsid w:val="00DA499D"/>
    <w:rsid w:val="00DA4E23"/>
    <w:rsid w:val="00DA5CAC"/>
    <w:rsid w:val="00DA6040"/>
    <w:rsid w:val="00DA62EC"/>
    <w:rsid w:val="00DA6591"/>
    <w:rsid w:val="00DA6798"/>
    <w:rsid w:val="00DA6E7E"/>
    <w:rsid w:val="00DA6EB4"/>
    <w:rsid w:val="00DA7A0E"/>
    <w:rsid w:val="00DA7C0A"/>
    <w:rsid w:val="00DB03E5"/>
    <w:rsid w:val="00DB1827"/>
    <w:rsid w:val="00DB1DA0"/>
    <w:rsid w:val="00DB27FA"/>
    <w:rsid w:val="00DB28F1"/>
    <w:rsid w:val="00DB326C"/>
    <w:rsid w:val="00DB346F"/>
    <w:rsid w:val="00DB3589"/>
    <w:rsid w:val="00DB40EE"/>
    <w:rsid w:val="00DB447B"/>
    <w:rsid w:val="00DB44F0"/>
    <w:rsid w:val="00DB4637"/>
    <w:rsid w:val="00DB4D2F"/>
    <w:rsid w:val="00DB54AF"/>
    <w:rsid w:val="00DB55E1"/>
    <w:rsid w:val="00DB739E"/>
    <w:rsid w:val="00DB749F"/>
    <w:rsid w:val="00DC1529"/>
    <w:rsid w:val="00DC1ADF"/>
    <w:rsid w:val="00DC2379"/>
    <w:rsid w:val="00DC303B"/>
    <w:rsid w:val="00DC3AFD"/>
    <w:rsid w:val="00DC466B"/>
    <w:rsid w:val="00DC4C37"/>
    <w:rsid w:val="00DC538E"/>
    <w:rsid w:val="00DC540A"/>
    <w:rsid w:val="00DC545E"/>
    <w:rsid w:val="00DC5FC1"/>
    <w:rsid w:val="00DC61AA"/>
    <w:rsid w:val="00DC66D4"/>
    <w:rsid w:val="00DC7648"/>
    <w:rsid w:val="00DD059A"/>
    <w:rsid w:val="00DD0F96"/>
    <w:rsid w:val="00DD1050"/>
    <w:rsid w:val="00DD2123"/>
    <w:rsid w:val="00DD2656"/>
    <w:rsid w:val="00DD2D5E"/>
    <w:rsid w:val="00DD3272"/>
    <w:rsid w:val="00DD34A4"/>
    <w:rsid w:val="00DD3870"/>
    <w:rsid w:val="00DD3900"/>
    <w:rsid w:val="00DD4692"/>
    <w:rsid w:val="00DD48FC"/>
    <w:rsid w:val="00DD551F"/>
    <w:rsid w:val="00DD58B9"/>
    <w:rsid w:val="00DD5934"/>
    <w:rsid w:val="00DD5F51"/>
    <w:rsid w:val="00DD750F"/>
    <w:rsid w:val="00DE0848"/>
    <w:rsid w:val="00DE09E6"/>
    <w:rsid w:val="00DE0FFC"/>
    <w:rsid w:val="00DE1276"/>
    <w:rsid w:val="00DE1CA0"/>
    <w:rsid w:val="00DE1DA4"/>
    <w:rsid w:val="00DE2F41"/>
    <w:rsid w:val="00DE393C"/>
    <w:rsid w:val="00DE3E51"/>
    <w:rsid w:val="00DE3F95"/>
    <w:rsid w:val="00DE4078"/>
    <w:rsid w:val="00DE498C"/>
    <w:rsid w:val="00DE5F7A"/>
    <w:rsid w:val="00DE6CDF"/>
    <w:rsid w:val="00DE6D17"/>
    <w:rsid w:val="00DE7B1C"/>
    <w:rsid w:val="00DE7C75"/>
    <w:rsid w:val="00DF095C"/>
    <w:rsid w:val="00DF1BB7"/>
    <w:rsid w:val="00DF265C"/>
    <w:rsid w:val="00DF3A67"/>
    <w:rsid w:val="00DF4D00"/>
    <w:rsid w:val="00DF5077"/>
    <w:rsid w:val="00DF537E"/>
    <w:rsid w:val="00DF5E16"/>
    <w:rsid w:val="00DF5F09"/>
    <w:rsid w:val="00DF7A0D"/>
    <w:rsid w:val="00E000DC"/>
    <w:rsid w:val="00E01920"/>
    <w:rsid w:val="00E01BB4"/>
    <w:rsid w:val="00E01D73"/>
    <w:rsid w:val="00E02866"/>
    <w:rsid w:val="00E02EA7"/>
    <w:rsid w:val="00E02FE6"/>
    <w:rsid w:val="00E038B7"/>
    <w:rsid w:val="00E0470A"/>
    <w:rsid w:val="00E04973"/>
    <w:rsid w:val="00E058D3"/>
    <w:rsid w:val="00E060A8"/>
    <w:rsid w:val="00E062C4"/>
    <w:rsid w:val="00E069DC"/>
    <w:rsid w:val="00E06EAE"/>
    <w:rsid w:val="00E10474"/>
    <w:rsid w:val="00E1105F"/>
    <w:rsid w:val="00E1195C"/>
    <w:rsid w:val="00E12D98"/>
    <w:rsid w:val="00E13319"/>
    <w:rsid w:val="00E13363"/>
    <w:rsid w:val="00E13374"/>
    <w:rsid w:val="00E1338C"/>
    <w:rsid w:val="00E1391F"/>
    <w:rsid w:val="00E13A0B"/>
    <w:rsid w:val="00E14041"/>
    <w:rsid w:val="00E15F7B"/>
    <w:rsid w:val="00E1652B"/>
    <w:rsid w:val="00E16C79"/>
    <w:rsid w:val="00E16F4F"/>
    <w:rsid w:val="00E1712C"/>
    <w:rsid w:val="00E1781D"/>
    <w:rsid w:val="00E17A9C"/>
    <w:rsid w:val="00E17CD9"/>
    <w:rsid w:val="00E17E55"/>
    <w:rsid w:val="00E2020E"/>
    <w:rsid w:val="00E20ACD"/>
    <w:rsid w:val="00E21708"/>
    <w:rsid w:val="00E21978"/>
    <w:rsid w:val="00E21B44"/>
    <w:rsid w:val="00E21CE7"/>
    <w:rsid w:val="00E24484"/>
    <w:rsid w:val="00E24828"/>
    <w:rsid w:val="00E24999"/>
    <w:rsid w:val="00E24C8C"/>
    <w:rsid w:val="00E25B90"/>
    <w:rsid w:val="00E25EB2"/>
    <w:rsid w:val="00E269FA"/>
    <w:rsid w:val="00E27508"/>
    <w:rsid w:val="00E309DC"/>
    <w:rsid w:val="00E31206"/>
    <w:rsid w:val="00E326DD"/>
    <w:rsid w:val="00E3408D"/>
    <w:rsid w:val="00E3452C"/>
    <w:rsid w:val="00E37EEB"/>
    <w:rsid w:val="00E4040F"/>
    <w:rsid w:val="00E409DD"/>
    <w:rsid w:val="00E40AFA"/>
    <w:rsid w:val="00E41D8B"/>
    <w:rsid w:val="00E420C8"/>
    <w:rsid w:val="00E4228F"/>
    <w:rsid w:val="00E42756"/>
    <w:rsid w:val="00E42C27"/>
    <w:rsid w:val="00E434E4"/>
    <w:rsid w:val="00E43756"/>
    <w:rsid w:val="00E43E1B"/>
    <w:rsid w:val="00E4406F"/>
    <w:rsid w:val="00E44074"/>
    <w:rsid w:val="00E44193"/>
    <w:rsid w:val="00E44E9F"/>
    <w:rsid w:val="00E4520F"/>
    <w:rsid w:val="00E45651"/>
    <w:rsid w:val="00E46766"/>
    <w:rsid w:val="00E47886"/>
    <w:rsid w:val="00E51558"/>
    <w:rsid w:val="00E5179A"/>
    <w:rsid w:val="00E51D39"/>
    <w:rsid w:val="00E5231C"/>
    <w:rsid w:val="00E523FB"/>
    <w:rsid w:val="00E54F41"/>
    <w:rsid w:val="00E559D1"/>
    <w:rsid w:val="00E56488"/>
    <w:rsid w:val="00E56673"/>
    <w:rsid w:val="00E56C7B"/>
    <w:rsid w:val="00E57779"/>
    <w:rsid w:val="00E60C21"/>
    <w:rsid w:val="00E611E0"/>
    <w:rsid w:val="00E616E1"/>
    <w:rsid w:val="00E61721"/>
    <w:rsid w:val="00E61CF9"/>
    <w:rsid w:val="00E63DD1"/>
    <w:rsid w:val="00E63E84"/>
    <w:rsid w:val="00E64726"/>
    <w:rsid w:val="00E652FF"/>
    <w:rsid w:val="00E65A79"/>
    <w:rsid w:val="00E6664D"/>
    <w:rsid w:val="00E6679C"/>
    <w:rsid w:val="00E66DF8"/>
    <w:rsid w:val="00E672C3"/>
    <w:rsid w:val="00E6741B"/>
    <w:rsid w:val="00E676DE"/>
    <w:rsid w:val="00E67889"/>
    <w:rsid w:val="00E67973"/>
    <w:rsid w:val="00E67FD4"/>
    <w:rsid w:val="00E708DD"/>
    <w:rsid w:val="00E70C12"/>
    <w:rsid w:val="00E71940"/>
    <w:rsid w:val="00E71C00"/>
    <w:rsid w:val="00E71D8D"/>
    <w:rsid w:val="00E73A07"/>
    <w:rsid w:val="00E73E64"/>
    <w:rsid w:val="00E743AE"/>
    <w:rsid w:val="00E74E14"/>
    <w:rsid w:val="00E75025"/>
    <w:rsid w:val="00E772DE"/>
    <w:rsid w:val="00E778FE"/>
    <w:rsid w:val="00E77B76"/>
    <w:rsid w:val="00E80BB8"/>
    <w:rsid w:val="00E80BDA"/>
    <w:rsid w:val="00E80F70"/>
    <w:rsid w:val="00E819E9"/>
    <w:rsid w:val="00E82526"/>
    <w:rsid w:val="00E82A7B"/>
    <w:rsid w:val="00E82EFC"/>
    <w:rsid w:val="00E84A21"/>
    <w:rsid w:val="00E84AC4"/>
    <w:rsid w:val="00E85C17"/>
    <w:rsid w:val="00E8673D"/>
    <w:rsid w:val="00E9119A"/>
    <w:rsid w:val="00E917FD"/>
    <w:rsid w:val="00E91CE5"/>
    <w:rsid w:val="00E91E6A"/>
    <w:rsid w:val="00E925A7"/>
    <w:rsid w:val="00E92B2B"/>
    <w:rsid w:val="00E92C27"/>
    <w:rsid w:val="00E93275"/>
    <w:rsid w:val="00E94647"/>
    <w:rsid w:val="00E94ED6"/>
    <w:rsid w:val="00E966D6"/>
    <w:rsid w:val="00E97D5B"/>
    <w:rsid w:val="00E97E71"/>
    <w:rsid w:val="00E97F78"/>
    <w:rsid w:val="00EA0015"/>
    <w:rsid w:val="00EA1115"/>
    <w:rsid w:val="00EA1538"/>
    <w:rsid w:val="00EA3112"/>
    <w:rsid w:val="00EA5EB3"/>
    <w:rsid w:val="00EA669F"/>
    <w:rsid w:val="00EA7194"/>
    <w:rsid w:val="00EA7331"/>
    <w:rsid w:val="00EA7441"/>
    <w:rsid w:val="00EB04CB"/>
    <w:rsid w:val="00EB2AE5"/>
    <w:rsid w:val="00EB3BDD"/>
    <w:rsid w:val="00EB4433"/>
    <w:rsid w:val="00EB492F"/>
    <w:rsid w:val="00EB5325"/>
    <w:rsid w:val="00EB6BCF"/>
    <w:rsid w:val="00EB7330"/>
    <w:rsid w:val="00EC0510"/>
    <w:rsid w:val="00EC1047"/>
    <w:rsid w:val="00EC131B"/>
    <w:rsid w:val="00EC1D5E"/>
    <w:rsid w:val="00EC1E1A"/>
    <w:rsid w:val="00EC2D09"/>
    <w:rsid w:val="00EC2DF4"/>
    <w:rsid w:val="00EC308A"/>
    <w:rsid w:val="00EC332C"/>
    <w:rsid w:val="00EC3893"/>
    <w:rsid w:val="00EC4E20"/>
    <w:rsid w:val="00EC54FE"/>
    <w:rsid w:val="00EC55CF"/>
    <w:rsid w:val="00EC5815"/>
    <w:rsid w:val="00EC5822"/>
    <w:rsid w:val="00EC5E44"/>
    <w:rsid w:val="00EC6353"/>
    <w:rsid w:val="00EC7324"/>
    <w:rsid w:val="00EC7CCB"/>
    <w:rsid w:val="00ED05EF"/>
    <w:rsid w:val="00ED1355"/>
    <w:rsid w:val="00ED199D"/>
    <w:rsid w:val="00ED1C6B"/>
    <w:rsid w:val="00ED2978"/>
    <w:rsid w:val="00ED4005"/>
    <w:rsid w:val="00ED4CE9"/>
    <w:rsid w:val="00ED53E8"/>
    <w:rsid w:val="00ED7851"/>
    <w:rsid w:val="00EE21ED"/>
    <w:rsid w:val="00EE2D4E"/>
    <w:rsid w:val="00EE3671"/>
    <w:rsid w:val="00EE3B20"/>
    <w:rsid w:val="00EE4316"/>
    <w:rsid w:val="00EE473A"/>
    <w:rsid w:val="00EE4882"/>
    <w:rsid w:val="00EE52CA"/>
    <w:rsid w:val="00EE5B8E"/>
    <w:rsid w:val="00EE5CD2"/>
    <w:rsid w:val="00EE5D7D"/>
    <w:rsid w:val="00EE672B"/>
    <w:rsid w:val="00EE6800"/>
    <w:rsid w:val="00EE6932"/>
    <w:rsid w:val="00EE6F1A"/>
    <w:rsid w:val="00EE7436"/>
    <w:rsid w:val="00EF0ECE"/>
    <w:rsid w:val="00EF10FA"/>
    <w:rsid w:val="00EF1FD5"/>
    <w:rsid w:val="00EF289D"/>
    <w:rsid w:val="00EF3A68"/>
    <w:rsid w:val="00EF4245"/>
    <w:rsid w:val="00EF46E8"/>
    <w:rsid w:val="00EF4833"/>
    <w:rsid w:val="00EF5243"/>
    <w:rsid w:val="00EF57D3"/>
    <w:rsid w:val="00EF7439"/>
    <w:rsid w:val="00EF7C71"/>
    <w:rsid w:val="00F009E9"/>
    <w:rsid w:val="00F02355"/>
    <w:rsid w:val="00F02A13"/>
    <w:rsid w:val="00F02D57"/>
    <w:rsid w:val="00F03CFB"/>
    <w:rsid w:val="00F0419D"/>
    <w:rsid w:val="00F04BD1"/>
    <w:rsid w:val="00F0524D"/>
    <w:rsid w:val="00F05F81"/>
    <w:rsid w:val="00F06038"/>
    <w:rsid w:val="00F06BAE"/>
    <w:rsid w:val="00F0795F"/>
    <w:rsid w:val="00F107C0"/>
    <w:rsid w:val="00F10ECB"/>
    <w:rsid w:val="00F11076"/>
    <w:rsid w:val="00F116E7"/>
    <w:rsid w:val="00F1178A"/>
    <w:rsid w:val="00F11ED9"/>
    <w:rsid w:val="00F12562"/>
    <w:rsid w:val="00F128A8"/>
    <w:rsid w:val="00F12992"/>
    <w:rsid w:val="00F12C19"/>
    <w:rsid w:val="00F12DC1"/>
    <w:rsid w:val="00F1321D"/>
    <w:rsid w:val="00F133A0"/>
    <w:rsid w:val="00F13BD6"/>
    <w:rsid w:val="00F149D2"/>
    <w:rsid w:val="00F1541D"/>
    <w:rsid w:val="00F15C65"/>
    <w:rsid w:val="00F15D35"/>
    <w:rsid w:val="00F1646A"/>
    <w:rsid w:val="00F173B1"/>
    <w:rsid w:val="00F17B2C"/>
    <w:rsid w:val="00F2023A"/>
    <w:rsid w:val="00F20FEB"/>
    <w:rsid w:val="00F21017"/>
    <w:rsid w:val="00F21593"/>
    <w:rsid w:val="00F218FC"/>
    <w:rsid w:val="00F24100"/>
    <w:rsid w:val="00F246C1"/>
    <w:rsid w:val="00F248AF"/>
    <w:rsid w:val="00F2497B"/>
    <w:rsid w:val="00F26DC6"/>
    <w:rsid w:val="00F27051"/>
    <w:rsid w:val="00F27B6A"/>
    <w:rsid w:val="00F27C05"/>
    <w:rsid w:val="00F27CD2"/>
    <w:rsid w:val="00F309EE"/>
    <w:rsid w:val="00F30DA6"/>
    <w:rsid w:val="00F3117D"/>
    <w:rsid w:val="00F328B4"/>
    <w:rsid w:val="00F330ED"/>
    <w:rsid w:val="00F33816"/>
    <w:rsid w:val="00F3386A"/>
    <w:rsid w:val="00F340EE"/>
    <w:rsid w:val="00F36754"/>
    <w:rsid w:val="00F3746D"/>
    <w:rsid w:val="00F3796C"/>
    <w:rsid w:val="00F37B22"/>
    <w:rsid w:val="00F410B7"/>
    <w:rsid w:val="00F410EA"/>
    <w:rsid w:val="00F422DE"/>
    <w:rsid w:val="00F4390D"/>
    <w:rsid w:val="00F4509F"/>
    <w:rsid w:val="00F456A6"/>
    <w:rsid w:val="00F45FF6"/>
    <w:rsid w:val="00F46379"/>
    <w:rsid w:val="00F46C1F"/>
    <w:rsid w:val="00F46EA9"/>
    <w:rsid w:val="00F4734D"/>
    <w:rsid w:val="00F47A19"/>
    <w:rsid w:val="00F52770"/>
    <w:rsid w:val="00F53980"/>
    <w:rsid w:val="00F539A5"/>
    <w:rsid w:val="00F53A12"/>
    <w:rsid w:val="00F544DB"/>
    <w:rsid w:val="00F5589D"/>
    <w:rsid w:val="00F55FA8"/>
    <w:rsid w:val="00F60F86"/>
    <w:rsid w:val="00F613A6"/>
    <w:rsid w:val="00F622F6"/>
    <w:rsid w:val="00F632E8"/>
    <w:rsid w:val="00F63BBE"/>
    <w:rsid w:val="00F643ED"/>
    <w:rsid w:val="00F64DBB"/>
    <w:rsid w:val="00F64F38"/>
    <w:rsid w:val="00F652CA"/>
    <w:rsid w:val="00F656DC"/>
    <w:rsid w:val="00F67BF8"/>
    <w:rsid w:val="00F703AB"/>
    <w:rsid w:val="00F71155"/>
    <w:rsid w:val="00F72420"/>
    <w:rsid w:val="00F727E8"/>
    <w:rsid w:val="00F72B16"/>
    <w:rsid w:val="00F732C7"/>
    <w:rsid w:val="00F733FD"/>
    <w:rsid w:val="00F75768"/>
    <w:rsid w:val="00F80BBC"/>
    <w:rsid w:val="00F80D9C"/>
    <w:rsid w:val="00F82F5D"/>
    <w:rsid w:val="00F83167"/>
    <w:rsid w:val="00F8330D"/>
    <w:rsid w:val="00F8459D"/>
    <w:rsid w:val="00F84885"/>
    <w:rsid w:val="00F85001"/>
    <w:rsid w:val="00F854D4"/>
    <w:rsid w:val="00F86563"/>
    <w:rsid w:val="00F8658D"/>
    <w:rsid w:val="00F87179"/>
    <w:rsid w:val="00F87A1B"/>
    <w:rsid w:val="00F87AEE"/>
    <w:rsid w:val="00F902FC"/>
    <w:rsid w:val="00F907EE"/>
    <w:rsid w:val="00F90AA0"/>
    <w:rsid w:val="00F90AAC"/>
    <w:rsid w:val="00F91FFE"/>
    <w:rsid w:val="00F92699"/>
    <w:rsid w:val="00F95FAB"/>
    <w:rsid w:val="00F974A0"/>
    <w:rsid w:val="00F97A2B"/>
    <w:rsid w:val="00FA0601"/>
    <w:rsid w:val="00FA0C26"/>
    <w:rsid w:val="00FA1576"/>
    <w:rsid w:val="00FA1607"/>
    <w:rsid w:val="00FA1C08"/>
    <w:rsid w:val="00FA3353"/>
    <w:rsid w:val="00FA3C9E"/>
    <w:rsid w:val="00FA5076"/>
    <w:rsid w:val="00FA5B07"/>
    <w:rsid w:val="00FA5DC5"/>
    <w:rsid w:val="00FA6B78"/>
    <w:rsid w:val="00FA77FA"/>
    <w:rsid w:val="00FB11FF"/>
    <w:rsid w:val="00FB1749"/>
    <w:rsid w:val="00FB4A1C"/>
    <w:rsid w:val="00FB4AD2"/>
    <w:rsid w:val="00FB4B73"/>
    <w:rsid w:val="00FB52AE"/>
    <w:rsid w:val="00FB56EF"/>
    <w:rsid w:val="00FB5D02"/>
    <w:rsid w:val="00FB5F8E"/>
    <w:rsid w:val="00FB6C3D"/>
    <w:rsid w:val="00FB7B03"/>
    <w:rsid w:val="00FC0B24"/>
    <w:rsid w:val="00FC0B76"/>
    <w:rsid w:val="00FC0B93"/>
    <w:rsid w:val="00FC0D1C"/>
    <w:rsid w:val="00FC0DD7"/>
    <w:rsid w:val="00FC1102"/>
    <w:rsid w:val="00FC137A"/>
    <w:rsid w:val="00FC248F"/>
    <w:rsid w:val="00FC451F"/>
    <w:rsid w:val="00FC4E96"/>
    <w:rsid w:val="00FC535B"/>
    <w:rsid w:val="00FC5CC3"/>
    <w:rsid w:val="00FC67EB"/>
    <w:rsid w:val="00FC69F2"/>
    <w:rsid w:val="00FC6C1F"/>
    <w:rsid w:val="00FC7C24"/>
    <w:rsid w:val="00FD01AE"/>
    <w:rsid w:val="00FD02AE"/>
    <w:rsid w:val="00FD0A54"/>
    <w:rsid w:val="00FD0BB5"/>
    <w:rsid w:val="00FD0C68"/>
    <w:rsid w:val="00FD0E6C"/>
    <w:rsid w:val="00FD1511"/>
    <w:rsid w:val="00FD18CA"/>
    <w:rsid w:val="00FD1F81"/>
    <w:rsid w:val="00FD2AD6"/>
    <w:rsid w:val="00FD3801"/>
    <w:rsid w:val="00FD415E"/>
    <w:rsid w:val="00FD43A4"/>
    <w:rsid w:val="00FD5483"/>
    <w:rsid w:val="00FD5838"/>
    <w:rsid w:val="00FD6744"/>
    <w:rsid w:val="00FD742A"/>
    <w:rsid w:val="00FD75C1"/>
    <w:rsid w:val="00FD78F4"/>
    <w:rsid w:val="00FD7DA6"/>
    <w:rsid w:val="00FE0919"/>
    <w:rsid w:val="00FE13B4"/>
    <w:rsid w:val="00FE1506"/>
    <w:rsid w:val="00FE1850"/>
    <w:rsid w:val="00FE2031"/>
    <w:rsid w:val="00FE2823"/>
    <w:rsid w:val="00FE3AB5"/>
    <w:rsid w:val="00FE3CED"/>
    <w:rsid w:val="00FE44BA"/>
    <w:rsid w:val="00FE54B2"/>
    <w:rsid w:val="00FE5864"/>
    <w:rsid w:val="00FE5EE5"/>
    <w:rsid w:val="00FE6A6E"/>
    <w:rsid w:val="00FE6AB1"/>
    <w:rsid w:val="00FF0423"/>
    <w:rsid w:val="00FF09E3"/>
    <w:rsid w:val="00FF1734"/>
    <w:rsid w:val="00FF1DDF"/>
    <w:rsid w:val="00FF2420"/>
    <w:rsid w:val="00FF43EE"/>
    <w:rsid w:val="00FF50FB"/>
    <w:rsid w:val="00FF596E"/>
    <w:rsid w:val="00FF624B"/>
    <w:rsid w:val="00FF626E"/>
    <w:rsid w:val="00FF6384"/>
    <w:rsid w:val="00FF71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A3AF8E"/>
  <w15:docId w15:val="{C9E03375-3C32-45BE-88DA-2A60EC05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14"/>
    <w:pPr>
      <w:spacing w:before="120" w:after="120" w:line="240" w:lineRule="auto"/>
      <w:jc w:val="both"/>
    </w:pPr>
    <w:rPr>
      <w:rFonts w:ascii="MS Reference Sans Serif" w:hAnsi="MS Reference Sans Serif"/>
      <w:sz w:val="18"/>
    </w:rPr>
  </w:style>
  <w:style w:type="paragraph" w:styleId="Heading1">
    <w:name w:val="heading 1"/>
    <w:basedOn w:val="Normal"/>
    <w:next w:val="Normal"/>
    <w:link w:val="Heading1Char2"/>
    <w:autoRedefine/>
    <w:uiPriority w:val="9"/>
    <w:qFormat/>
    <w:rsid w:val="00CE253E"/>
    <w:pPr>
      <w:keepNext/>
      <w:keepLines/>
      <w:numPr>
        <w:numId w:val="5"/>
      </w:numPr>
      <w:spacing w:after="240" w:line="276" w:lineRule="auto"/>
      <w:outlineLvl w:val="0"/>
    </w:pPr>
    <w:rPr>
      <w:rFonts w:eastAsiaTheme="majorEastAsia" w:cstheme="majorBidi"/>
      <w:b/>
      <w:bCs/>
      <w:color w:val="00907C"/>
      <w:sz w:val="24"/>
      <w:szCs w:val="24"/>
    </w:rPr>
  </w:style>
  <w:style w:type="paragraph" w:styleId="Heading2">
    <w:name w:val="heading 2"/>
    <w:basedOn w:val="Normal"/>
    <w:next w:val="Normal"/>
    <w:link w:val="Heading2Char"/>
    <w:autoRedefine/>
    <w:uiPriority w:val="9"/>
    <w:unhideWhenUsed/>
    <w:qFormat/>
    <w:rsid w:val="000C3726"/>
    <w:pPr>
      <w:jc w:val="left"/>
      <w:outlineLvl w:val="1"/>
    </w:pPr>
    <w:rPr>
      <w:rFonts w:eastAsia="Calibri" w:cs="Times New Roman"/>
      <w:sz w:val="20"/>
      <w:szCs w:val="20"/>
      <w:lang w:val="en-US"/>
    </w:rPr>
  </w:style>
  <w:style w:type="paragraph" w:styleId="Heading3">
    <w:name w:val="heading 3"/>
    <w:basedOn w:val="Heading2"/>
    <w:next w:val="Normal"/>
    <w:link w:val="Heading3Char"/>
    <w:autoRedefine/>
    <w:uiPriority w:val="9"/>
    <w:unhideWhenUsed/>
    <w:qFormat/>
    <w:rsid w:val="001A5427"/>
    <w:pPr>
      <w:spacing w:before="240" w:after="60"/>
      <w:ind w:left="720" w:hanging="720"/>
      <w:outlineLvl w:val="2"/>
    </w:pPr>
    <w:rPr>
      <w:b/>
      <w:bCs/>
      <w:lang w:val="en-GB"/>
    </w:rPr>
  </w:style>
  <w:style w:type="paragraph" w:styleId="Heading4">
    <w:name w:val="heading 4"/>
    <w:basedOn w:val="Heading2"/>
    <w:next w:val="Normal"/>
    <w:link w:val="Heading4Char"/>
    <w:autoRedefine/>
    <w:uiPriority w:val="9"/>
    <w:unhideWhenUsed/>
    <w:qFormat/>
    <w:rsid w:val="00A34BCB"/>
    <w:pPr>
      <w:numPr>
        <w:ilvl w:val="3"/>
        <w:numId w:val="4"/>
      </w:numPr>
      <w:outlineLvl w:val="3"/>
    </w:pPr>
    <w:rPr>
      <w:b/>
    </w:rPr>
  </w:style>
  <w:style w:type="paragraph" w:styleId="Heading5">
    <w:name w:val="heading 5"/>
    <w:basedOn w:val="Heading4"/>
    <w:next w:val="Normal"/>
    <w:link w:val="Heading5Char"/>
    <w:uiPriority w:val="9"/>
    <w:unhideWhenUsed/>
    <w:qFormat/>
    <w:rsid w:val="009D79EE"/>
    <w:pPr>
      <w:numPr>
        <w:ilvl w:val="4"/>
      </w:numPr>
      <w:outlineLvl w:val="4"/>
    </w:pPr>
  </w:style>
  <w:style w:type="paragraph" w:styleId="Heading6">
    <w:name w:val="heading 6"/>
    <w:basedOn w:val="Normal"/>
    <w:next w:val="Normal"/>
    <w:link w:val="Heading6Char"/>
    <w:uiPriority w:val="9"/>
    <w:semiHidden/>
    <w:unhideWhenUsed/>
    <w:qFormat/>
    <w:rsid w:val="00CD6A2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6A2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6A28"/>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CD6A2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7F9E"/>
    <w:pPr>
      <w:tabs>
        <w:tab w:val="center" w:pos="4513"/>
        <w:tab w:val="right" w:pos="9026"/>
      </w:tabs>
      <w:spacing w:after="0"/>
    </w:pPr>
  </w:style>
  <w:style w:type="character" w:customStyle="1" w:styleId="HeaderChar">
    <w:name w:val="Header Char"/>
    <w:basedOn w:val="DefaultParagraphFont"/>
    <w:link w:val="Header"/>
    <w:uiPriority w:val="99"/>
    <w:rsid w:val="00727F9E"/>
  </w:style>
  <w:style w:type="paragraph" w:styleId="Footer">
    <w:name w:val="footer"/>
    <w:basedOn w:val="Normal"/>
    <w:link w:val="FooterChar"/>
    <w:uiPriority w:val="99"/>
    <w:unhideWhenUsed/>
    <w:rsid w:val="00727F9E"/>
    <w:pPr>
      <w:tabs>
        <w:tab w:val="center" w:pos="4513"/>
        <w:tab w:val="right" w:pos="9026"/>
      </w:tabs>
      <w:spacing w:after="0"/>
    </w:pPr>
  </w:style>
  <w:style w:type="character" w:customStyle="1" w:styleId="FooterChar">
    <w:name w:val="Footer Char"/>
    <w:basedOn w:val="DefaultParagraphFont"/>
    <w:link w:val="Footer"/>
    <w:uiPriority w:val="99"/>
    <w:rsid w:val="00727F9E"/>
  </w:style>
  <w:style w:type="character" w:styleId="PageNumber">
    <w:name w:val="page number"/>
    <w:basedOn w:val="DefaultParagraphFont"/>
    <w:unhideWhenUsed/>
    <w:rsid w:val="00727F9E"/>
    <w:rPr>
      <w:rFonts w:eastAsia="Times New Roman" w:cs="Times New Roman"/>
      <w:bCs w:val="0"/>
      <w:iCs w:val="0"/>
      <w:szCs w:val="22"/>
      <w:lang w:val="en-US"/>
    </w:rPr>
  </w:style>
  <w:style w:type="paragraph" w:customStyle="1" w:styleId="BasicParagraph">
    <w:name w:val="[Basic Paragraph]"/>
    <w:basedOn w:val="Normal"/>
    <w:rsid w:val="00727F9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bidi="en-US"/>
    </w:rPr>
  </w:style>
  <w:style w:type="paragraph" w:styleId="Title">
    <w:name w:val="Title"/>
    <w:basedOn w:val="Normal"/>
    <w:next w:val="Normal"/>
    <w:link w:val="TitleChar"/>
    <w:qFormat/>
    <w:rsid w:val="00CF6A5C"/>
    <w:pPr>
      <w:spacing w:before="240" w:after="60"/>
      <w:jc w:val="center"/>
      <w:outlineLvl w:val="0"/>
    </w:pPr>
    <w:rPr>
      <w:rFonts w:eastAsia="Times New Roman" w:cs="Times New Roman"/>
      <w:b/>
      <w:bCs/>
      <w:kern w:val="28"/>
      <w:sz w:val="62"/>
      <w:szCs w:val="62"/>
      <w:lang w:val="en-US"/>
    </w:rPr>
  </w:style>
  <w:style w:type="character" w:customStyle="1" w:styleId="TitleChar">
    <w:name w:val="Title Char"/>
    <w:basedOn w:val="DefaultParagraphFont"/>
    <w:link w:val="Title"/>
    <w:rsid w:val="00CF6A5C"/>
    <w:rPr>
      <w:rFonts w:ascii="MS Reference Sans Serif" w:eastAsia="Times New Roman" w:hAnsi="MS Reference Sans Serif" w:cs="Times New Roman"/>
      <w:b/>
      <w:bCs/>
      <w:kern w:val="28"/>
      <w:sz w:val="62"/>
      <w:szCs w:val="62"/>
      <w:lang w:val="en-US"/>
    </w:rPr>
  </w:style>
  <w:style w:type="paragraph" w:styleId="BalloonText">
    <w:name w:val="Balloon Text"/>
    <w:basedOn w:val="Normal"/>
    <w:link w:val="BalloonTextChar"/>
    <w:uiPriority w:val="99"/>
    <w:semiHidden/>
    <w:unhideWhenUsed/>
    <w:rsid w:val="00CF6A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5C"/>
    <w:rPr>
      <w:rFonts w:ascii="Tahoma" w:hAnsi="Tahoma" w:cs="Tahoma"/>
      <w:sz w:val="16"/>
      <w:szCs w:val="16"/>
    </w:rPr>
  </w:style>
  <w:style w:type="character" w:customStyle="1" w:styleId="Heading1Char">
    <w:name w:val="Heading 1 Char"/>
    <w:basedOn w:val="DefaultParagraphFont"/>
    <w:uiPriority w:val="9"/>
    <w:rsid w:val="00F4734D"/>
    <w:rPr>
      <w:rFonts w:ascii="MS Reference Sans Serif" w:eastAsia="Times New Roman" w:hAnsi="MS Reference Sans Serif" w:cs="Tahoma"/>
      <w:b/>
      <w:bCs/>
      <w:kern w:val="32"/>
      <w:sz w:val="24"/>
      <w:szCs w:val="32"/>
      <w:lang w:val="en-US"/>
    </w:rPr>
  </w:style>
  <w:style w:type="character" w:customStyle="1" w:styleId="Heading2Char">
    <w:name w:val="Heading 2 Char"/>
    <w:basedOn w:val="DefaultParagraphFont"/>
    <w:link w:val="Heading2"/>
    <w:uiPriority w:val="9"/>
    <w:rsid w:val="000C3726"/>
    <w:rPr>
      <w:rFonts w:ascii="MS Reference Sans Serif" w:eastAsia="Calibri" w:hAnsi="MS Reference Sans Serif" w:cs="Times New Roman"/>
      <w:sz w:val="20"/>
      <w:szCs w:val="20"/>
      <w:lang w:val="en-US"/>
    </w:rPr>
  </w:style>
  <w:style w:type="character" w:customStyle="1" w:styleId="Heading3Char">
    <w:name w:val="Heading 3 Char"/>
    <w:basedOn w:val="DefaultParagraphFont"/>
    <w:link w:val="Heading3"/>
    <w:uiPriority w:val="9"/>
    <w:rsid w:val="001A5427"/>
    <w:rPr>
      <w:rFonts w:ascii="MS Reference Sans Serif" w:eastAsia="Calibri" w:hAnsi="MS Reference Sans Serif" w:cs="Times New Roman"/>
      <w:b/>
      <w:bCs/>
      <w:sz w:val="20"/>
      <w:szCs w:val="20"/>
    </w:rPr>
  </w:style>
  <w:style w:type="paragraph" w:styleId="TOC1">
    <w:name w:val="toc 1"/>
    <w:basedOn w:val="Normal"/>
    <w:next w:val="Normal"/>
    <w:autoRedefine/>
    <w:uiPriority w:val="39"/>
    <w:unhideWhenUsed/>
    <w:qFormat/>
    <w:rsid w:val="00F410B7"/>
    <w:pPr>
      <w:tabs>
        <w:tab w:val="left" w:pos="360"/>
        <w:tab w:val="right" w:leader="dot" w:pos="9017"/>
      </w:tabs>
    </w:pPr>
    <w:rPr>
      <w:rFonts w:eastAsia="Calibri" w:cs="Tahoma"/>
      <w:lang w:val="en-US"/>
    </w:rPr>
  </w:style>
  <w:style w:type="character" w:styleId="Hyperlink">
    <w:name w:val="Hyperlink"/>
    <w:basedOn w:val="DefaultParagraphFont"/>
    <w:uiPriority w:val="99"/>
    <w:unhideWhenUsed/>
    <w:rsid w:val="001B50CE"/>
    <w:rPr>
      <w:color w:val="0000FF"/>
      <w:u w:val="single"/>
    </w:rPr>
  </w:style>
  <w:style w:type="paragraph" w:styleId="ListParagraph">
    <w:name w:val="List Paragraph"/>
    <w:basedOn w:val="Normal"/>
    <w:link w:val="ListParagraphChar"/>
    <w:uiPriority w:val="34"/>
    <w:qFormat/>
    <w:rsid w:val="001B50CE"/>
    <w:pPr>
      <w:ind w:left="720"/>
    </w:pPr>
    <w:rPr>
      <w:rFonts w:eastAsia="Calibri" w:cs="Tahoma"/>
      <w:lang w:val="en-US"/>
    </w:rPr>
  </w:style>
  <w:style w:type="table" w:styleId="TableGrid">
    <w:name w:val="Table Grid"/>
    <w:basedOn w:val="TableNormal"/>
    <w:uiPriority w:val="59"/>
    <w:rsid w:val="001B50C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0DAA"/>
    <w:rPr>
      <w:sz w:val="16"/>
      <w:szCs w:val="16"/>
    </w:rPr>
  </w:style>
  <w:style w:type="paragraph" w:styleId="CommentText">
    <w:name w:val="annotation text"/>
    <w:basedOn w:val="Normal"/>
    <w:link w:val="CommentTextChar"/>
    <w:uiPriority w:val="99"/>
    <w:unhideWhenUsed/>
    <w:rsid w:val="000A0DAA"/>
    <w:rPr>
      <w:szCs w:val="20"/>
    </w:rPr>
  </w:style>
  <w:style w:type="character" w:customStyle="1" w:styleId="CommentTextChar">
    <w:name w:val="Comment Text Char"/>
    <w:basedOn w:val="DefaultParagraphFont"/>
    <w:link w:val="CommentText"/>
    <w:uiPriority w:val="99"/>
    <w:rsid w:val="000A0DAA"/>
    <w:rPr>
      <w:sz w:val="20"/>
      <w:szCs w:val="20"/>
    </w:rPr>
  </w:style>
  <w:style w:type="paragraph" w:styleId="CommentSubject">
    <w:name w:val="annotation subject"/>
    <w:basedOn w:val="CommentText"/>
    <w:next w:val="CommentText"/>
    <w:link w:val="CommentSubjectChar"/>
    <w:uiPriority w:val="99"/>
    <w:semiHidden/>
    <w:unhideWhenUsed/>
    <w:rsid w:val="000A0DAA"/>
    <w:rPr>
      <w:b/>
      <w:bCs/>
    </w:rPr>
  </w:style>
  <w:style w:type="character" w:customStyle="1" w:styleId="CommentSubjectChar">
    <w:name w:val="Comment Subject Char"/>
    <w:basedOn w:val="CommentTextChar"/>
    <w:link w:val="CommentSubject"/>
    <w:uiPriority w:val="99"/>
    <w:semiHidden/>
    <w:rsid w:val="000A0DAA"/>
    <w:rPr>
      <w:b/>
      <w:bCs/>
      <w:sz w:val="20"/>
      <w:szCs w:val="20"/>
    </w:rPr>
  </w:style>
  <w:style w:type="character" w:customStyle="1" w:styleId="apple-style-span">
    <w:name w:val="apple-style-span"/>
    <w:basedOn w:val="DefaultParagraphFont"/>
    <w:rsid w:val="00F8658D"/>
  </w:style>
  <w:style w:type="character" w:customStyle="1" w:styleId="apple-converted-space">
    <w:name w:val="apple-converted-space"/>
    <w:basedOn w:val="DefaultParagraphFont"/>
    <w:rsid w:val="00F8658D"/>
  </w:style>
  <w:style w:type="character" w:styleId="Emphasis">
    <w:name w:val="Emphasis"/>
    <w:basedOn w:val="DefaultParagraphFont"/>
    <w:uiPriority w:val="20"/>
    <w:qFormat/>
    <w:rsid w:val="00481426"/>
    <w:rPr>
      <w:i/>
      <w:iCs/>
    </w:rPr>
  </w:style>
  <w:style w:type="table" w:styleId="LightList-Accent3">
    <w:name w:val="Light List Accent 3"/>
    <w:basedOn w:val="TableNormal"/>
    <w:uiPriority w:val="61"/>
    <w:rsid w:val="003473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31630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DarkList-Accent6">
    <w:name w:val="Dark List Accent 6"/>
    <w:basedOn w:val="TableNormal"/>
    <w:uiPriority w:val="70"/>
    <w:rsid w:val="0031630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3">
    <w:name w:val="Dark List Accent 3"/>
    <w:basedOn w:val="TableNormal"/>
    <w:uiPriority w:val="70"/>
    <w:rsid w:val="0031630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rsid w:val="0031630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Grid3-Accent5">
    <w:name w:val="Medium Grid 3 Accent 5"/>
    <w:basedOn w:val="TableNormal"/>
    <w:uiPriority w:val="69"/>
    <w:rsid w:val="0031630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Revision">
    <w:name w:val="Revision"/>
    <w:hidden/>
    <w:uiPriority w:val="99"/>
    <w:semiHidden/>
    <w:rsid w:val="006E1528"/>
    <w:pPr>
      <w:spacing w:after="0" w:line="240" w:lineRule="auto"/>
    </w:pPr>
    <w:rPr>
      <w:rFonts w:ascii="MS Reference Sans Serif" w:hAnsi="MS Reference Sans Serif"/>
      <w:sz w:val="18"/>
    </w:rPr>
  </w:style>
  <w:style w:type="paragraph" w:styleId="TOC2">
    <w:name w:val="toc 2"/>
    <w:basedOn w:val="Normal"/>
    <w:next w:val="Normal"/>
    <w:autoRedefine/>
    <w:uiPriority w:val="39"/>
    <w:unhideWhenUsed/>
    <w:qFormat/>
    <w:rsid w:val="0013709C"/>
    <w:pPr>
      <w:spacing w:after="100"/>
      <w:ind w:left="180"/>
    </w:pPr>
  </w:style>
  <w:style w:type="paragraph" w:styleId="TOCHeading">
    <w:name w:val="TOC Heading"/>
    <w:basedOn w:val="Normal"/>
    <w:next w:val="Normal"/>
    <w:uiPriority w:val="39"/>
    <w:unhideWhenUsed/>
    <w:qFormat/>
    <w:rsid w:val="0013709C"/>
    <w:pPr>
      <w:keepLines/>
      <w:spacing w:before="480" w:after="0"/>
    </w:pPr>
    <w:rPr>
      <w:rFonts w:asciiTheme="majorHAnsi" w:eastAsiaTheme="majorEastAsia" w:hAnsiTheme="majorHAnsi" w:cstheme="majorBidi"/>
      <w:color w:val="365F91" w:themeColor="accent1" w:themeShade="BF"/>
      <w:sz w:val="28"/>
      <w:szCs w:val="28"/>
    </w:rPr>
  </w:style>
  <w:style w:type="character" w:styleId="IntenseEmphasis">
    <w:name w:val="Intense Emphasis"/>
    <w:basedOn w:val="DefaultParagraphFont"/>
    <w:uiPriority w:val="21"/>
    <w:qFormat/>
    <w:rsid w:val="0013709C"/>
    <w:rPr>
      <w:b/>
      <w:bCs/>
      <w:i/>
      <w:iCs/>
      <w:color w:val="4F81BD"/>
    </w:rPr>
  </w:style>
  <w:style w:type="character" w:customStyle="1" w:styleId="Heading4Char">
    <w:name w:val="Heading 4 Char"/>
    <w:basedOn w:val="DefaultParagraphFont"/>
    <w:link w:val="Heading4"/>
    <w:uiPriority w:val="9"/>
    <w:rsid w:val="00A34BCB"/>
    <w:rPr>
      <w:rFonts w:ascii="MS Reference Sans Serif" w:eastAsia="Calibri" w:hAnsi="MS Reference Sans Serif" w:cs="Times New Roman"/>
      <w:b/>
      <w:sz w:val="20"/>
      <w:szCs w:val="20"/>
      <w:lang w:val="en-US"/>
    </w:rPr>
  </w:style>
  <w:style w:type="character" w:customStyle="1" w:styleId="Heading5Char">
    <w:name w:val="Heading 5 Char"/>
    <w:basedOn w:val="DefaultParagraphFont"/>
    <w:link w:val="Heading5"/>
    <w:uiPriority w:val="9"/>
    <w:rsid w:val="009D79EE"/>
    <w:rPr>
      <w:rFonts w:ascii="MS Reference Sans Serif" w:eastAsia="Calibri" w:hAnsi="MS Reference Sans Serif" w:cs="Times New Roman"/>
      <w:b/>
      <w:sz w:val="20"/>
      <w:szCs w:val="20"/>
      <w:lang w:val="en-US"/>
    </w:rPr>
  </w:style>
  <w:style w:type="character" w:customStyle="1" w:styleId="Heading6Char">
    <w:name w:val="Heading 6 Char"/>
    <w:basedOn w:val="DefaultParagraphFont"/>
    <w:link w:val="Heading6"/>
    <w:uiPriority w:val="9"/>
    <w:semiHidden/>
    <w:rsid w:val="00CD6A28"/>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
    <w:semiHidden/>
    <w:rsid w:val="00CD6A28"/>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CD6A28"/>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CD6A28"/>
    <w:rPr>
      <w:rFonts w:asciiTheme="majorHAnsi" w:eastAsiaTheme="majorEastAsia" w:hAnsiTheme="majorHAnsi" w:cstheme="majorBidi"/>
      <w:i/>
      <w:iCs/>
      <w:color w:val="404040" w:themeColor="text1" w:themeTint="BF"/>
      <w:sz w:val="18"/>
      <w:szCs w:val="20"/>
    </w:rPr>
  </w:style>
  <w:style w:type="paragraph" w:styleId="TOC3">
    <w:name w:val="toc 3"/>
    <w:basedOn w:val="Normal"/>
    <w:next w:val="Normal"/>
    <w:autoRedefine/>
    <w:uiPriority w:val="39"/>
    <w:unhideWhenUsed/>
    <w:qFormat/>
    <w:rsid w:val="00796407"/>
    <w:pPr>
      <w:spacing w:after="100"/>
      <w:ind w:left="360"/>
    </w:pPr>
  </w:style>
  <w:style w:type="paragraph" w:styleId="NoSpacing">
    <w:name w:val="No Spacing"/>
    <w:link w:val="NoSpacingChar"/>
    <w:uiPriority w:val="1"/>
    <w:qFormat/>
    <w:rsid w:val="00F248AF"/>
    <w:pPr>
      <w:spacing w:after="0" w:line="240" w:lineRule="auto"/>
    </w:pPr>
    <w:rPr>
      <w:rFonts w:ascii="MS Reference Sans Serif" w:eastAsia="Calibri" w:hAnsi="MS Reference Sans Serif" w:cs="Tahoma"/>
      <w:sz w:val="20"/>
      <w:lang w:val="en-US"/>
    </w:rPr>
  </w:style>
  <w:style w:type="character" w:customStyle="1" w:styleId="NoSpacingChar">
    <w:name w:val="No Spacing Char"/>
    <w:basedOn w:val="DefaultParagraphFont"/>
    <w:link w:val="NoSpacing"/>
    <w:uiPriority w:val="1"/>
    <w:rsid w:val="00F656DC"/>
    <w:rPr>
      <w:rFonts w:ascii="MS Reference Sans Serif" w:eastAsia="Calibri" w:hAnsi="MS Reference Sans Serif" w:cs="Tahoma"/>
      <w:sz w:val="20"/>
      <w:lang w:val="en-US"/>
    </w:rPr>
  </w:style>
  <w:style w:type="paragraph" w:styleId="BodyText">
    <w:name w:val="Body Text"/>
    <w:basedOn w:val="Normal"/>
    <w:link w:val="BodyTextChar"/>
    <w:rsid w:val="004B4795"/>
    <w:pPr>
      <w:ind w:right="-144"/>
    </w:pPr>
    <w:rPr>
      <w:rFonts w:ascii="Arial" w:eastAsia="Times New Roman" w:hAnsi="Arial" w:cs="Times New Roman"/>
      <w:sz w:val="22"/>
      <w:szCs w:val="20"/>
    </w:rPr>
  </w:style>
  <w:style w:type="character" w:customStyle="1" w:styleId="BodyTextChar">
    <w:name w:val="Body Text Char"/>
    <w:basedOn w:val="DefaultParagraphFont"/>
    <w:link w:val="BodyText"/>
    <w:rsid w:val="004B4795"/>
    <w:rPr>
      <w:rFonts w:ascii="Arial" w:eastAsia="Times New Roman" w:hAnsi="Arial" w:cs="Times New Roman"/>
      <w:szCs w:val="20"/>
    </w:rPr>
  </w:style>
  <w:style w:type="paragraph" w:styleId="FootnoteText">
    <w:name w:val="footnote text"/>
    <w:basedOn w:val="Normal"/>
    <w:link w:val="FootnoteTextChar"/>
    <w:uiPriority w:val="99"/>
    <w:rsid w:val="004B4795"/>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rsid w:val="004B479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B4795"/>
    <w:rPr>
      <w:vertAlign w:val="superscript"/>
    </w:rPr>
  </w:style>
  <w:style w:type="paragraph" w:customStyle="1" w:styleId="Default">
    <w:name w:val="Default"/>
    <w:rsid w:val="004B4795"/>
    <w:pPr>
      <w:autoSpaceDE w:val="0"/>
      <w:autoSpaceDN w:val="0"/>
      <w:adjustRightInd w:val="0"/>
      <w:spacing w:after="0" w:line="240" w:lineRule="auto"/>
    </w:pPr>
    <w:rPr>
      <w:rFonts w:ascii="EUAlbertina" w:eastAsia="Times New Roman" w:hAnsi="EUAlbertina" w:cs="EUAlbertina"/>
      <w:color w:val="000000"/>
      <w:sz w:val="24"/>
      <w:szCs w:val="24"/>
      <w:lang w:val="en-US"/>
    </w:rPr>
  </w:style>
  <w:style w:type="character" w:customStyle="1" w:styleId="Marker">
    <w:name w:val="Marker"/>
    <w:rsid w:val="00B528CB"/>
    <w:rPr>
      <w:rFonts w:cs="Times New Roman"/>
      <w:color w:val="0000FF"/>
    </w:rPr>
  </w:style>
  <w:style w:type="paragraph" w:customStyle="1" w:styleId="Point0number">
    <w:name w:val="Point 0 (number)"/>
    <w:basedOn w:val="Normal"/>
    <w:rsid w:val="008C23BA"/>
    <w:pPr>
      <w:numPr>
        <w:numId w:val="1"/>
      </w:numPr>
    </w:pPr>
    <w:rPr>
      <w:rFonts w:ascii="Times New Roman" w:eastAsia="Times New Roman" w:hAnsi="Times New Roman" w:cs="Times New Roman"/>
      <w:sz w:val="24"/>
      <w:szCs w:val="24"/>
    </w:rPr>
  </w:style>
  <w:style w:type="paragraph" w:customStyle="1" w:styleId="Point1number">
    <w:name w:val="Point 1 (number)"/>
    <w:basedOn w:val="Normal"/>
    <w:rsid w:val="008C23BA"/>
    <w:pPr>
      <w:numPr>
        <w:ilvl w:val="2"/>
        <w:numId w:val="1"/>
      </w:numPr>
    </w:pPr>
    <w:rPr>
      <w:rFonts w:ascii="Times New Roman" w:eastAsia="Times New Roman" w:hAnsi="Times New Roman" w:cs="Times New Roman"/>
      <w:sz w:val="24"/>
      <w:szCs w:val="24"/>
    </w:rPr>
  </w:style>
  <w:style w:type="paragraph" w:customStyle="1" w:styleId="Point2number">
    <w:name w:val="Point 2 (number)"/>
    <w:basedOn w:val="Normal"/>
    <w:rsid w:val="008C23BA"/>
    <w:pPr>
      <w:numPr>
        <w:ilvl w:val="4"/>
        <w:numId w:val="1"/>
      </w:numPr>
    </w:pPr>
    <w:rPr>
      <w:rFonts w:ascii="Times New Roman" w:eastAsia="Times New Roman" w:hAnsi="Times New Roman" w:cs="Times New Roman"/>
      <w:sz w:val="24"/>
      <w:szCs w:val="24"/>
    </w:rPr>
  </w:style>
  <w:style w:type="paragraph" w:customStyle="1" w:styleId="Point3number">
    <w:name w:val="Point 3 (number)"/>
    <w:basedOn w:val="Normal"/>
    <w:rsid w:val="008C23BA"/>
    <w:pPr>
      <w:numPr>
        <w:ilvl w:val="6"/>
        <w:numId w:val="1"/>
      </w:numPr>
    </w:pPr>
    <w:rPr>
      <w:rFonts w:ascii="Times New Roman" w:eastAsia="Times New Roman" w:hAnsi="Times New Roman" w:cs="Times New Roman"/>
      <w:sz w:val="24"/>
      <w:szCs w:val="24"/>
    </w:rPr>
  </w:style>
  <w:style w:type="paragraph" w:customStyle="1" w:styleId="Point0letter">
    <w:name w:val="Point 0 (letter)"/>
    <w:basedOn w:val="Normal"/>
    <w:rsid w:val="008C23BA"/>
    <w:pPr>
      <w:numPr>
        <w:ilvl w:val="1"/>
        <w:numId w:val="1"/>
      </w:numPr>
    </w:pPr>
    <w:rPr>
      <w:rFonts w:ascii="Times New Roman" w:eastAsia="Times New Roman" w:hAnsi="Times New Roman" w:cs="Times New Roman"/>
      <w:sz w:val="24"/>
      <w:szCs w:val="24"/>
    </w:rPr>
  </w:style>
  <w:style w:type="paragraph" w:customStyle="1" w:styleId="Point1letter">
    <w:name w:val="Point 1 (letter)"/>
    <w:basedOn w:val="Normal"/>
    <w:rsid w:val="008C23BA"/>
    <w:pPr>
      <w:numPr>
        <w:ilvl w:val="3"/>
        <w:numId w:val="1"/>
      </w:numPr>
    </w:pPr>
    <w:rPr>
      <w:rFonts w:ascii="Times New Roman" w:eastAsia="Times New Roman" w:hAnsi="Times New Roman" w:cs="Times New Roman"/>
      <w:sz w:val="24"/>
      <w:szCs w:val="24"/>
    </w:rPr>
  </w:style>
  <w:style w:type="paragraph" w:customStyle="1" w:styleId="Point2letter">
    <w:name w:val="Point 2 (letter)"/>
    <w:basedOn w:val="Normal"/>
    <w:rsid w:val="008C23BA"/>
    <w:pPr>
      <w:numPr>
        <w:ilvl w:val="5"/>
        <w:numId w:val="1"/>
      </w:numPr>
    </w:pPr>
    <w:rPr>
      <w:rFonts w:ascii="Times New Roman" w:eastAsia="Times New Roman" w:hAnsi="Times New Roman" w:cs="Times New Roman"/>
      <w:sz w:val="24"/>
      <w:szCs w:val="24"/>
    </w:rPr>
  </w:style>
  <w:style w:type="paragraph" w:customStyle="1" w:styleId="Point3letter">
    <w:name w:val="Point 3 (letter)"/>
    <w:basedOn w:val="Normal"/>
    <w:rsid w:val="008C23BA"/>
    <w:pPr>
      <w:numPr>
        <w:ilvl w:val="7"/>
        <w:numId w:val="1"/>
      </w:numPr>
    </w:pPr>
    <w:rPr>
      <w:rFonts w:ascii="Times New Roman" w:eastAsia="Times New Roman" w:hAnsi="Times New Roman" w:cs="Times New Roman"/>
      <w:sz w:val="24"/>
      <w:szCs w:val="24"/>
    </w:rPr>
  </w:style>
  <w:style w:type="paragraph" w:customStyle="1" w:styleId="Point4letter">
    <w:name w:val="Point 4 (letter)"/>
    <w:basedOn w:val="Normal"/>
    <w:rsid w:val="008C23BA"/>
    <w:pPr>
      <w:numPr>
        <w:ilvl w:val="8"/>
        <w:numId w:val="1"/>
      </w:numPr>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C66AF8"/>
    <w:rPr>
      <w:rFonts w:asciiTheme="majorHAnsi" w:eastAsiaTheme="majorEastAsia" w:hAnsiTheme="majorHAnsi" w:cstheme="majorBidi"/>
      <w:b/>
      <w:bCs/>
      <w:color w:val="365F91" w:themeColor="accent1" w:themeShade="BF"/>
      <w:sz w:val="28"/>
      <w:szCs w:val="28"/>
    </w:rPr>
  </w:style>
  <w:style w:type="character" w:customStyle="1" w:styleId="Heading1Char2">
    <w:name w:val="Heading 1 Char2"/>
    <w:basedOn w:val="DefaultParagraphFont"/>
    <w:link w:val="Heading1"/>
    <w:uiPriority w:val="9"/>
    <w:rsid w:val="00CE253E"/>
    <w:rPr>
      <w:rFonts w:ascii="MS Reference Sans Serif" w:eastAsiaTheme="majorEastAsia" w:hAnsi="MS Reference Sans Serif" w:cstheme="majorBidi"/>
      <w:b/>
      <w:bCs/>
      <w:color w:val="00907C"/>
      <w:sz w:val="24"/>
      <w:szCs w:val="24"/>
    </w:rPr>
  </w:style>
  <w:style w:type="table" w:customStyle="1" w:styleId="TableGrid1">
    <w:name w:val="Table Grid1"/>
    <w:basedOn w:val="TableNormal"/>
    <w:next w:val="TableGrid"/>
    <w:uiPriority w:val="39"/>
    <w:rsid w:val="00D0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7B06"/>
    <w:pPr>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Instructions">
    <w:name w:val="Instructions"/>
    <w:basedOn w:val="Normal"/>
    <w:link w:val="InstructionsChar"/>
    <w:qFormat/>
    <w:rsid w:val="009479BC"/>
    <w:pPr>
      <w:spacing w:before="0"/>
      <w:ind w:left="162"/>
    </w:pPr>
    <w:rPr>
      <w:rFonts w:eastAsia="Calibri" w:cs="Times New Roman"/>
      <w:color w:val="595959" w:themeColor="text1" w:themeTint="A6"/>
      <w:szCs w:val="18"/>
    </w:rPr>
  </w:style>
  <w:style w:type="character" w:customStyle="1" w:styleId="InstructionsChar">
    <w:name w:val="Instructions Char"/>
    <w:basedOn w:val="DefaultParagraphFont"/>
    <w:link w:val="Instructions"/>
    <w:rsid w:val="009479BC"/>
    <w:rPr>
      <w:rFonts w:ascii="MS Reference Sans Serif" w:eastAsia="Calibri" w:hAnsi="MS Reference Sans Serif" w:cs="Times New Roman"/>
      <w:color w:val="595959" w:themeColor="text1" w:themeTint="A6"/>
      <w:sz w:val="18"/>
      <w:szCs w:val="18"/>
    </w:rPr>
  </w:style>
  <w:style w:type="character" w:styleId="Strong">
    <w:name w:val="Strong"/>
    <w:basedOn w:val="DefaultParagraphFont"/>
    <w:uiPriority w:val="22"/>
    <w:qFormat/>
    <w:rsid w:val="00AA0E14"/>
    <w:rPr>
      <w:b/>
      <w:bCs/>
    </w:rPr>
  </w:style>
  <w:style w:type="character" w:customStyle="1" w:styleId="Corpsdutexte">
    <w:name w:val="Corps du texte_"/>
    <w:basedOn w:val="DefaultParagraphFont"/>
    <w:link w:val="Corpsdutexte0"/>
    <w:uiPriority w:val="99"/>
    <w:locked/>
    <w:rsid w:val="006B4524"/>
    <w:rPr>
      <w:shd w:val="clear" w:color="auto" w:fill="FFFFFF"/>
    </w:rPr>
  </w:style>
  <w:style w:type="paragraph" w:customStyle="1" w:styleId="Corpsdutexte0">
    <w:name w:val="Corps du texte"/>
    <w:basedOn w:val="Normal"/>
    <w:link w:val="Corpsdutexte"/>
    <w:uiPriority w:val="99"/>
    <w:rsid w:val="006B4524"/>
    <w:pPr>
      <w:shd w:val="clear" w:color="auto" w:fill="FFFFFF"/>
      <w:spacing w:before="300" w:after="240" w:line="274" w:lineRule="exact"/>
      <w:ind w:hanging="360"/>
    </w:pPr>
    <w:rPr>
      <w:rFonts w:asciiTheme="minorHAnsi" w:hAnsiTheme="minorHAnsi"/>
      <w:sz w:val="22"/>
    </w:rPr>
  </w:style>
  <w:style w:type="character" w:styleId="FollowedHyperlink">
    <w:name w:val="FollowedHyperlink"/>
    <w:basedOn w:val="DefaultParagraphFont"/>
    <w:uiPriority w:val="99"/>
    <w:semiHidden/>
    <w:unhideWhenUsed/>
    <w:rsid w:val="00387049"/>
    <w:rPr>
      <w:color w:val="800080" w:themeColor="followedHyperlink"/>
      <w:u w:val="single"/>
    </w:rPr>
  </w:style>
  <w:style w:type="paragraph" w:styleId="BodyTextIndent">
    <w:name w:val="Body Text Indent"/>
    <w:basedOn w:val="Normal"/>
    <w:link w:val="BodyTextIndentChar"/>
    <w:uiPriority w:val="99"/>
    <w:unhideWhenUsed/>
    <w:rsid w:val="00A34323"/>
    <w:pPr>
      <w:ind w:left="283"/>
    </w:pPr>
  </w:style>
  <w:style w:type="character" w:customStyle="1" w:styleId="BodyTextIndentChar">
    <w:name w:val="Body Text Indent Char"/>
    <w:basedOn w:val="DefaultParagraphFont"/>
    <w:link w:val="BodyTextIndent"/>
    <w:uiPriority w:val="99"/>
    <w:rsid w:val="00A34323"/>
    <w:rPr>
      <w:rFonts w:ascii="MS Reference Sans Serif" w:hAnsi="MS Reference Sans Serif"/>
      <w:sz w:val="18"/>
    </w:rPr>
  </w:style>
  <w:style w:type="paragraph" w:styleId="DocumentMap">
    <w:name w:val="Document Map"/>
    <w:basedOn w:val="Normal"/>
    <w:link w:val="DocumentMapChar"/>
    <w:uiPriority w:val="99"/>
    <w:semiHidden/>
    <w:unhideWhenUsed/>
    <w:rsid w:val="00E6679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6679C"/>
    <w:rPr>
      <w:rFonts w:ascii="Lucida Grande" w:hAnsi="Lucida Grande" w:cs="Lucida Grande"/>
      <w:sz w:val="24"/>
      <w:szCs w:val="24"/>
    </w:rPr>
  </w:style>
  <w:style w:type="paragraph" w:customStyle="1" w:styleId="LSNumbersub-para">
    <w:name w:val="LS Number sub-para"/>
    <w:basedOn w:val="ListParagraph"/>
    <w:qFormat/>
    <w:rsid w:val="00F67BF8"/>
    <w:pPr>
      <w:spacing w:before="0"/>
      <w:ind w:left="826" w:hanging="826"/>
      <w:jc w:val="left"/>
    </w:pPr>
    <w:rPr>
      <w:rFonts w:cs="Times New Roman"/>
      <w:szCs w:val="20"/>
      <w:lang w:val="en-GB"/>
    </w:rPr>
  </w:style>
  <w:style w:type="paragraph" w:customStyle="1" w:styleId="LSnumberedsub-para">
    <w:name w:val="LS numbered sub-para"/>
    <w:basedOn w:val="ListParagraph"/>
    <w:autoRedefine/>
    <w:qFormat/>
    <w:rsid w:val="00457F25"/>
    <w:pPr>
      <w:spacing w:before="0"/>
      <w:ind w:left="718" w:hanging="718"/>
      <w:jc w:val="left"/>
    </w:pPr>
    <w:rPr>
      <w:rFonts w:cs="Times New Roman"/>
      <w:szCs w:val="20"/>
      <w:lang w:val="en-GB"/>
    </w:rPr>
  </w:style>
  <w:style w:type="character" w:customStyle="1" w:styleId="ListParagraphChar">
    <w:name w:val="List Paragraph Char"/>
    <w:link w:val="ListParagraph"/>
    <w:uiPriority w:val="34"/>
    <w:rsid w:val="004030A8"/>
    <w:rPr>
      <w:rFonts w:ascii="MS Reference Sans Serif" w:eastAsia="Calibri" w:hAnsi="MS Reference Sans Serif" w:cs="Tahoma"/>
      <w:sz w:val="18"/>
      <w:lang w:val="en-US"/>
    </w:rPr>
  </w:style>
  <w:style w:type="paragraph" w:styleId="Caption">
    <w:name w:val="caption"/>
    <w:basedOn w:val="Normal"/>
    <w:next w:val="Normal"/>
    <w:semiHidden/>
    <w:unhideWhenUsed/>
    <w:qFormat/>
    <w:rsid w:val="00A95665"/>
    <w:pPr>
      <w:spacing w:before="0" w:after="0"/>
    </w:pPr>
    <w:rPr>
      <w:rFonts w:ascii="Arial" w:eastAsia="Times New Roman" w:hAnsi="Arial" w:cs="Arial"/>
      <w:bCs/>
      <w:i/>
      <w:sz w:val="20"/>
      <w:szCs w:val="20"/>
      <w:lang w:val="en-CA"/>
    </w:rPr>
  </w:style>
  <w:style w:type="character" w:styleId="PlaceholderText">
    <w:name w:val="Placeholder Text"/>
    <w:basedOn w:val="DefaultParagraphFont"/>
    <w:uiPriority w:val="99"/>
    <w:semiHidden/>
    <w:rsid w:val="00A95665"/>
    <w:rPr>
      <w:color w:val="808080"/>
    </w:rPr>
  </w:style>
  <w:style w:type="character" w:styleId="UnresolvedMention">
    <w:name w:val="Unresolved Mention"/>
    <w:basedOn w:val="DefaultParagraphFont"/>
    <w:uiPriority w:val="99"/>
    <w:semiHidden/>
    <w:unhideWhenUsed/>
    <w:rsid w:val="0030727B"/>
    <w:rPr>
      <w:color w:val="605E5C"/>
      <w:shd w:val="clear" w:color="auto" w:fill="E1DFDD"/>
    </w:rPr>
  </w:style>
  <w:style w:type="table" w:customStyle="1" w:styleId="TableGrid2">
    <w:name w:val="Table Grid2"/>
    <w:basedOn w:val="TableNormal"/>
    <w:next w:val="TableGrid"/>
    <w:uiPriority w:val="59"/>
    <w:rsid w:val="0030727B"/>
    <w:pPr>
      <w:spacing w:after="0" w:line="240" w:lineRule="auto"/>
    </w:pPr>
    <w:rPr>
      <w:rFonts w:ascii="Calibri" w:eastAsia="Calibri" w:hAnsi="Calibri" w:cs="Times New Roman"/>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41">
      <w:bodyDiv w:val="1"/>
      <w:marLeft w:val="0"/>
      <w:marRight w:val="0"/>
      <w:marTop w:val="0"/>
      <w:marBottom w:val="0"/>
      <w:divBdr>
        <w:top w:val="none" w:sz="0" w:space="0" w:color="auto"/>
        <w:left w:val="none" w:sz="0" w:space="0" w:color="auto"/>
        <w:bottom w:val="none" w:sz="0" w:space="0" w:color="auto"/>
        <w:right w:val="none" w:sz="0" w:space="0" w:color="auto"/>
      </w:divBdr>
    </w:div>
    <w:div w:id="39937709">
      <w:bodyDiv w:val="1"/>
      <w:marLeft w:val="0"/>
      <w:marRight w:val="0"/>
      <w:marTop w:val="0"/>
      <w:marBottom w:val="0"/>
      <w:divBdr>
        <w:top w:val="none" w:sz="0" w:space="0" w:color="auto"/>
        <w:left w:val="none" w:sz="0" w:space="0" w:color="auto"/>
        <w:bottom w:val="none" w:sz="0" w:space="0" w:color="auto"/>
        <w:right w:val="none" w:sz="0" w:space="0" w:color="auto"/>
      </w:divBdr>
      <w:divsChild>
        <w:div w:id="1185247937">
          <w:marLeft w:val="547"/>
          <w:marRight w:val="0"/>
          <w:marTop w:val="192"/>
          <w:marBottom w:val="0"/>
          <w:divBdr>
            <w:top w:val="none" w:sz="0" w:space="0" w:color="auto"/>
            <w:left w:val="none" w:sz="0" w:space="0" w:color="auto"/>
            <w:bottom w:val="none" w:sz="0" w:space="0" w:color="auto"/>
            <w:right w:val="none" w:sz="0" w:space="0" w:color="auto"/>
          </w:divBdr>
        </w:div>
      </w:divsChild>
    </w:div>
    <w:div w:id="49547378">
      <w:bodyDiv w:val="1"/>
      <w:marLeft w:val="0"/>
      <w:marRight w:val="0"/>
      <w:marTop w:val="0"/>
      <w:marBottom w:val="0"/>
      <w:divBdr>
        <w:top w:val="none" w:sz="0" w:space="0" w:color="auto"/>
        <w:left w:val="none" w:sz="0" w:space="0" w:color="auto"/>
        <w:bottom w:val="none" w:sz="0" w:space="0" w:color="auto"/>
        <w:right w:val="none" w:sz="0" w:space="0" w:color="auto"/>
      </w:divBdr>
    </w:div>
    <w:div w:id="126121225">
      <w:bodyDiv w:val="1"/>
      <w:marLeft w:val="0"/>
      <w:marRight w:val="0"/>
      <w:marTop w:val="0"/>
      <w:marBottom w:val="0"/>
      <w:divBdr>
        <w:top w:val="none" w:sz="0" w:space="0" w:color="auto"/>
        <w:left w:val="none" w:sz="0" w:space="0" w:color="auto"/>
        <w:bottom w:val="none" w:sz="0" w:space="0" w:color="auto"/>
        <w:right w:val="none" w:sz="0" w:space="0" w:color="auto"/>
      </w:divBdr>
    </w:div>
    <w:div w:id="131144582">
      <w:bodyDiv w:val="1"/>
      <w:marLeft w:val="0"/>
      <w:marRight w:val="0"/>
      <w:marTop w:val="0"/>
      <w:marBottom w:val="0"/>
      <w:divBdr>
        <w:top w:val="none" w:sz="0" w:space="0" w:color="auto"/>
        <w:left w:val="none" w:sz="0" w:space="0" w:color="auto"/>
        <w:bottom w:val="none" w:sz="0" w:space="0" w:color="auto"/>
        <w:right w:val="none" w:sz="0" w:space="0" w:color="auto"/>
      </w:divBdr>
    </w:div>
    <w:div w:id="250937446">
      <w:bodyDiv w:val="1"/>
      <w:marLeft w:val="0"/>
      <w:marRight w:val="0"/>
      <w:marTop w:val="0"/>
      <w:marBottom w:val="0"/>
      <w:divBdr>
        <w:top w:val="none" w:sz="0" w:space="0" w:color="auto"/>
        <w:left w:val="none" w:sz="0" w:space="0" w:color="auto"/>
        <w:bottom w:val="none" w:sz="0" w:space="0" w:color="auto"/>
        <w:right w:val="none" w:sz="0" w:space="0" w:color="auto"/>
      </w:divBdr>
    </w:div>
    <w:div w:id="278684250">
      <w:bodyDiv w:val="1"/>
      <w:marLeft w:val="0"/>
      <w:marRight w:val="0"/>
      <w:marTop w:val="0"/>
      <w:marBottom w:val="0"/>
      <w:divBdr>
        <w:top w:val="none" w:sz="0" w:space="0" w:color="auto"/>
        <w:left w:val="none" w:sz="0" w:space="0" w:color="auto"/>
        <w:bottom w:val="none" w:sz="0" w:space="0" w:color="auto"/>
        <w:right w:val="none" w:sz="0" w:space="0" w:color="auto"/>
      </w:divBdr>
    </w:div>
    <w:div w:id="388384263">
      <w:bodyDiv w:val="1"/>
      <w:marLeft w:val="0"/>
      <w:marRight w:val="0"/>
      <w:marTop w:val="0"/>
      <w:marBottom w:val="0"/>
      <w:divBdr>
        <w:top w:val="none" w:sz="0" w:space="0" w:color="auto"/>
        <w:left w:val="none" w:sz="0" w:space="0" w:color="auto"/>
        <w:bottom w:val="none" w:sz="0" w:space="0" w:color="auto"/>
        <w:right w:val="none" w:sz="0" w:space="0" w:color="auto"/>
      </w:divBdr>
    </w:div>
    <w:div w:id="428551142">
      <w:bodyDiv w:val="1"/>
      <w:marLeft w:val="0"/>
      <w:marRight w:val="0"/>
      <w:marTop w:val="0"/>
      <w:marBottom w:val="0"/>
      <w:divBdr>
        <w:top w:val="none" w:sz="0" w:space="0" w:color="auto"/>
        <w:left w:val="none" w:sz="0" w:space="0" w:color="auto"/>
        <w:bottom w:val="none" w:sz="0" w:space="0" w:color="auto"/>
        <w:right w:val="none" w:sz="0" w:space="0" w:color="auto"/>
      </w:divBdr>
    </w:div>
    <w:div w:id="458688097">
      <w:bodyDiv w:val="1"/>
      <w:marLeft w:val="0"/>
      <w:marRight w:val="0"/>
      <w:marTop w:val="0"/>
      <w:marBottom w:val="0"/>
      <w:divBdr>
        <w:top w:val="none" w:sz="0" w:space="0" w:color="auto"/>
        <w:left w:val="none" w:sz="0" w:space="0" w:color="auto"/>
        <w:bottom w:val="none" w:sz="0" w:space="0" w:color="auto"/>
        <w:right w:val="none" w:sz="0" w:space="0" w:color="auto"/>
      </w:divBdr>
    </w:div>
    <w:div w:id="475225007">
      <w:bodyDiv w:val="1"/>
      <w:marLeft w:val="0"/>
      <w:marRight w:val="0"/>
      <w:marTop w:val="0"/>
      <w:marBottom w:val="0"/>
      <w:divBdr>
        <w:top w:val="none" w:sz="0" w:space="0" w:color="auto"/>
        <w:left w:val="none" w:sz="0" w:space="0" w:color="auto"/>
        <w:bottom w:val="none" w:sz="0" w:space="0" w:color="auto"/>
        <w:right w:val="none" w:sz="0" w:space="0" w:color="auto"/>
      </w:divBdr>
    </w:div>
    <w:div w:id="622003521">
      <w:bodyDiv w:val="1"/>
      <w:marLeft w:val="0"/>
      <w:marRight w:val="0"/>
      <w:marTop w:val="0"/>
      <w:marBottom w:val="0"/>
      <w:divBdr>
        <w:top w:val="none" w:sz="0" w:space="0" w:color="auto"/>
        <w:left w:val="none" w:sz="0" w:space="0" w:color="auto"/>
        <w:bottom w:val="none" w:sz="0" w:space="0" w:color="auto"/>
        <w:right w:val="none" w:sz="0" w:space="0" w:color="auto"/>
      </w:divBdr>
    </w:div>
    <w:div w:id="665285407">
      <w:bodyDiv w:val="1"/>
      <w:marLeft w:val="0"/>
      <w:marRight w:val="0"/>
      <w:marTop w:val="0"/>
      <w:marBottom w:val="0"/>
      <w:divBdr>
        <w:top w:val="none" w:sz="0" w:space="0" w:color="auto"/>
        <w:left w:val="none" w:sz="0" w:space="0" w:color="auto"/>
        <w:bottom w:val="none" w:sz="0" w:space="0" w:color="auto"/>
        <w:right w:val="none" w:sz="0" w:space="0" w:color="auto"/>
      </w:divBdr>
    </w:div>
    <w:div w:id="670135536">
      <w:bodyDiv w:val="1"/>
      <w:marLeft w:val="0"/>
      <w:marRight w:val="0"/>
      <w:marTop w:val="0"/>
      <w:marBottom w:val="0"/>
      <w:divBdr>
        <w:top w:val="none" w:sz="0" w:space="0" w:color="auto"/>
        <w:left w:val="none" w:sz="0" w:space="0" w:color="auto"/>
        <w:bottom w:val="none" w:sz="0" w:space="0" w:color="auto"/>
        <w:right w:val="none" w:sz="0" w:space="0" w:color="auto"/>
      </w:divBdr>
    </w:div>
    <w:div w:id="736590098">
      <w:bodyDiv w:val="1"/>
      <w:marLeft w:val="0"/>
      <w:marRight w:val="0"/>
      <w:marTop w:val="0"/>
      <w:marBottom w:val="0"/>
      <w:divBdr>
        <w:top w:val="none" w:sz="0" w:space="0" w:color="auto"/>
        <w:left w:val="none" w:sz="0" w:space="0" w:color="auto"/>
        <w:bottom w:val="none" w:sz="0" w:space="0" w:color="auto"/>
        <w:right w:val="none" w:sz="0" w:space="0" w:color="auto"/>
      </w:divBdr>
    </w:div>
    <w:div w:id="751856278">
      <w:bodyDiv w:val="1"/>
      <w:marLeft w:val="0"/>
      <w:marRight w:val="0"/>
      <w:marTop w:val="0"/>
      <w:marBottom w:val="0"/>
      <w:divBdr>
        <w:top w:val="none" w:sz="0" w:space="0" w:color="auto"/>
        <w:left w:val="none" w:sz="0" w:space="0" w:color="auto"/>
        <w:bottom w:val="none" w:sz="0" w:space="0" w:color="auto"/>
        <w:right w:val="none" w:sz="0" w:space="0" w:color="auto"/>
      </w:divBdr>
    </w:div>
    <w:div w:id="811212311">
      <w:bodyDiv w:val="1"/>
      <w:marLeft w:val="0"/>
      <w:marRight w:val="0"/>
      <w:marTop w:val="0"/>
      <w:marBottom w:val="0"/>
      <w:divBdr>
        <w:top w:val="none" w:sz="0" w:space="0" w:color="auto"/>
        <w:left w:val="none" w:sz="0" w:space="0" w:color="auto"/>
        <w:bottom w:val="none" w:sz="0" w:space="0" w:color="auto"/>
        <w:right w:val="none" w:sz="0" w:space="0" w:color="auto"/>
      </w:divBdr>
    </w:div>
    <w:div w:id="819734799">
      <w:bodyDiv w:val="1"/>
      <w:marLeft w:val="0"/>
      <w:marRight w:val="0"/>
      <w:marTop w:val="0"/>
      <w:marBottom w:val="0"/>
      <w:divBdr>
        <w:top w:val="none" w:sz="0" w:space="0" w:color="auto"/>
        <w:left w:val="none" w:sz="0" w:space="0" w:color="auto"/>
        <w:bottom w:val="none" w:sz="0" w:space="0" w:color="auto"/>
        <w:right w:val="none" w:sz="0" w:space="0" w:color="auto"/>
      </w:divBdr>
    </w:div>
    <w:div w:id="833909682">
      <w:bodyDiv w:val="1"/>
      <w:marLeft w:val="0"/>
      <w:marRight w:val="0"/>
      <w:marTop w:val="0"/>
      <w:marBottom w:val="0"/>
      <w:divBdr>
        <w:top w:val="none" w:sz="0" w:space="0" w:color="auto"/>
        <w:left w:val="none" w:sz="0" w:space="0" w:color="auto"/>
        <w:bottom w:val="none" w:sz="0" w:space="0" w:color="auto"/>
        <w:right w:val="none" w:sz="0" w:space="0" w:color="auto"/>
      </w:divBdr>
    </w:div>
    <w:div w:id="850264867">
      <w:bodyDiv w:val="1"/>
      <w:marLeft w:val="0"/>
      <w:marRight w:val="0"/>
      <w:marTop w:val="0"/>
      <w:marBottom w:val="0"/>
      <w:divBdr>
        <w:top w:val="none" w:sz="0" w:space="0" w:color="auto"/>
        <w:left w:val="none" w:sz="0" w:space="0" w:color="auto"/>
        <w:bottom w:val="none" w:sz="0" w:space="0" w:color="auto"/>
        <w:right w:val="none" w:sz="0" w:space="0" w:color="auto"/>
      </w:divBdr>
    </w:div>
    <w:div w:id="938754925">
      <w:bodyDiv w:val="1"/>
      <w:marLeft w:val="0"/>
      <w:marRight w:val="0"/>
      <w:marTop w:val="0"/>
      <w:marBottom w:val="0"/>
      <w:divBdr>
        <w:top w:val="none" w:sz="0" w:space="0" w:color="auto"/>
        <w:left w:val="none" w:sz="0" w:space="0" w:color="auto"/>
        <w:bottom w:val="none" w:sz="0" w:space="0" w:color="auto"/>
        <w:right w:val="none" w:sz="0" w:space="0" w:color="auto"/>
      </w:divBdr>
    </w:div>
    <w:div w:id="944574495">
      <w:bodyDiv w:val="1"/>
      <w:marLeft w:val="0"/>
      <w:marRight w:val="0"/>
      <w:marTop w:val="0"/>
      <w:marBottom w:val="0"/>
      <w:divBdr>
        <w:top w:val="none" w:sz="0" w:space="0" w:color="auto"/>
        <w:left w:val="none" w:sz="0" w:space="0" w:color="auto"/>
        <w:bottom w:val="none" w:sz="0" w:space="0" w:color="auto"/>
        <w:right w:val="none" w:sz="0" w:space="0" w:color="auto"/>
      </w:divBdr>
    </w:div>
    <w:div w:id="1025012499">
      <w:bodyDiv w:val="1"/>
      <w:marLeft w:val="0"/>
      <w:marRight w:val="0"/>
      <w:marTop w:val="0"/>
      <w:marBottom w:val="0"/>
      <w:divBdr>
        <w:top w:val="none" w:sz="0" w:space="0" w:color="auto"/>
        <w:left w:val="none" w:sz="0" w:space="0" w:color="auto"/>
        <w:bottom w:val="none" w:sz="0" w:space="0" w:color="auto"/>
        <w:right w:val="none" w:sz="0" w:space="0" w:color="auto"/>
      </w:divBdr>
    </w:div>
    <w:div w:id="1070156669">
      <w:bodyDiv w:val="1"/>
      <w:marLeft w:val="0"/>
      <w:marRight w:val="0"/>
      <w:marTop w:val="0"/>
      <w:marBottom w:val="0"/>
      <w:divBdr>
        <w:top w:val="none" w:sz="0" w:space="0" w:color="auto"/>
        <w:left w:val="none" w:sz="0" w:space="0" w:color="auto"/>
        <w:bottom w:val="none" w:sz="0" w:space="0" w:color="auto"/>
        <w:right w:val="none" w:sz="0" w:space="0" w:color="auto"/>
      </w:divBdr>
    </w:div>
    <w:div w:id="1083187056">
      <w:bodyDiv w:val="1"/>
      <w:marLeft w:val="0"/>
      <w:marRight w:val="0"/>
      <w:marTop w:val="0"/>
      <w:marBottom w:val="0"/>
      <w:divBdr>
        <w:top w:val="none" w:sz="0" w:space="0" w:color="auto"/>
        <w:left w:val="none" w:sz="0" w:space="0" w:color="auto"/>
        <w:bottom w:val="none" w:sz="0" w:space="0" w:color="auto"/>
        <w:right w:val="none" w:sz="0" w:space="0" w:color="auto"/>
      </w:divBdr>
    </w:div>
    <w:div w:id="1131217196">
      <w:bodyDiv w:val="1"/>
      <w:marLeft w:val="0"/>
      <w:marRight w:val="0"/>
      <w:marTop w:val="0"/>
      <w:marBottom w:val="0"/>
      <w:divBdr>
        <w:top w:val="none" w:sz="0" w:space="0" w:color="auto"/>
        <w:left w:val="none" w:sz="0" w:space="0" w:color="auto"/>
        <w:bottom w:val="none" w:sz="0" w:space="0" w:color="auto"/>
        <w:right w:val="none" w:sz="0" w:space="0" w:color="auto"/>
      </w:divBdr>
    </w:div>
    <w:div w:id="1131484406">
      <w:bodyDiv w:val="1"/>
      <w:marLeft w:val="0"/>
      <w:marRight w:val="0"/>
      <w:marTop w:val="0"/>
      <w:marBottom w:val="0"/>
      <w:divBdr>
        <w:top w:val="none" w:sz="0" w:space="0" w:color="auto"/>
        <w:left w:val="none" w:sz="0" w:space="0" w:color="auto"/>
        <w:bottom w:val="none" w:sz="0" w:space="0" w:color="auto"/>
        <w:right w:val="none" w:sz="0" w:space="0" w:color="auto"/>
      </w:divBdr>
    </w:div>
    <w:div w:id="1155537008">
      <w:bodyDiv w:val="1"/>
      <w:marLeft w:val="0"/>
      <w:marRight w:val="0"/>
      <w:marTop w:val="0"/>
      <w:marBottom w:val="0"/>
      <w:divBdr>
        <w:top w:val="none" w:sz="0" w:space="0" w:color="auto"/>
        <w:left w:val="none" w:sz="0" w:space="0" w:color="auto"/>
        <w:bottom w:val="none" w:sz="0" w:space="0" w:color="auto"/>
        <w:right w:val="none" w:sz="0" w:space="0" w:color="auto"/>
      </w:divBdr>
    </w:div>
    <w:div w:id="1181359962">
      <w:bodyDiv w:val="1"/>
      <w:marLeft w:val="0"/>
      <w:marRight w:val="0"/>
      <w:marTop w:val="0"/>
      <w:marBottom w:val="0"/>
      <w:divBdr>
        <w:top w:val="none" w:sz="0" w:space="0" w:color="auto"/>
        <w:left w:val="none" w:sz="0" w:space="0" w:color="auto"/>
        <w:bottom w:val="none" w:sz="0" w:space="0" w:color="auto"/>
        <w:right w:val="none" w:sz="0" w:space="0" w:color="auto"/>
      </w:divBdr>
    </w:div>
    <w:div w:id="1225140007">
      <w:bodyDiv w:val="1"/>
      <w:marLeft w:val="0"/>
      <w:marRight w:val="0"/>
      <w:marTop w:val="0"/>
      <w:marBottom w:val="0"/>
      <w:divBdr>
        <w:top w:val="none" w:sz="0" w:space="0" w:color="auto"/>
        <w:left w:val="none" w:sz="0" w:space="0" w:color="auto"/>
        <w:bottom w:val="none" w:sz="0" w:space="0" w:color="auto"/>
        <w:right w:val="none" w:sz="0" w:space="0" w:color="auto"/>
      </w:divBdr>
    </w:div>
    <w:div w:id="1273628429">
      <w:bodyDiv w:val="1"/>
      <w:marLeft w:val="0"/>
      <w:marRight w:val="0"/>
      <w:marTop w:val="0"/>
      <w:marBottom w:val="0"/>
      <w:divBdr>
        <w:top w:val="none" w:sz="0" w:space="0" w:color="auto"/>
        <w:left w:val="none" w:sz="0" w:space="0" w:color="auto"/>
        <w:bottom w:val="none" w:sz="0" w:space="0" w:color="auto"/>
        <w:right w:val="none" w:sz="0" w:space="0" w:color="auto"/>
      </w:divBdr>
    </w:div>
    <w:div w:id="1274239776">
      <w:bodyDiv w:val="1"/>
      <w:marLeft w:val="0"/>
      <w:marRight w:val="0"/>
      <w:marTop w:val="0"/>
      <w:marBottom w:val="0"/>
      <w:divBdr>
        <w:top w:val="none" w:sz="0" w:space="0" w:color="auto"/>
        <w:left w:val="none" w:sz="0" w:space="0" w:color="auto"/>
        <w:bottom w:val="none" w:sz="0" w:space="0" w:color="auto"/>
        <w:right w:val="none" w:sz="0" w:space="0" w:color="auto"/>
      </w:divBdr>
    </w:div>
    <w:div w:id="1345010352">
      <w:bodyDiv w:val="1"/>
      <w:marLeft w:val="0"/>
      <w:marRight w:val="0"/>
      <w:marTop w:val="0"/>
      <w:marBottom w:val="0"/>
      <w:divBdr>
        <w:top w:val="none" w:sz="0" w:space="0" w:color="auto"/>
        <w:left w:val="none" w:sz="0" w:space="0" w:color="auto"/>
        <w:bottom w:val="none" w:sz="0" w:space="0" w:color="auto"/>
        <w:right w:val="none" w:sz="0" w:space="0" w:color="auto"/>
      </w:divBdr>
    </w:div>
    <w:div w:id="1381590685">
      <w:bodyDiv w:val="1"/>
      <w:marLeft w:val="0"/>
      <w:marRight w:val="0"/>
      <w:marTop w:val="0"/>
      <w:marBottom w:val="0"/>
      <w:divBdr>
        <w:top w:val="none" w:sz="0" w:space="0" w:color="auto"/>
        <w:left w:val="none" w:sz="0" w:space="0" w:color="auto"/>
        <w:bottom w:val="none" w:sz="0" w:space="0" w:color="auto"/>
        <w:right w:val="none" w:sz="0" w:space="0" w:color="auto"/>
      </w:divBdr>
    </w:div>
    <w:div w:id="1472289593">
      <w:bodyDiv w:val="1"/>
      <w:marLeft w:val="0"/>
      <w:marRight w:val="0"/>
      <w:marTop w:val="0"/>
      <w:marBottom w:val="0"/>
      <w:divBdr>
        <w:top w:val="none" w:sz="0" w:space="0" w:color="auto"/>
        <w:left w:val="none" w:sz="0" w:space="0" w:color="auto"/>
        <w:bottom w:val="none" w:sz="0" w:space="0" w:color="auto"/>
        <w:right w:val="none" w:sz="0" w:space="0" w:color="auto"/>
      </w:divBdr>
    </w:div>
    <w:div w:id="1521044080">
      <w:bodyDiv w:val="1"/>
      <w:marLeft w:val="0"/>
      <w:marRight w:val="0"/>
      <w:marTop w:val="0"/>
      <w:marBottom w:val="0"/>
      <w:divBdr>
        <w:top w:val="none" w:sz="0" w:space="0" w:color="auto"/>
        <w:left w:val="none" w:sz="0" w:space="0" w:color="auto"/>
        <w:bottom w:val="none" w:sz="0" w:space="0" w:color="auto"/>
        <w:right w:val="none" w:sz="0" w:space="0" w:color="auto"/>
      </w:divBdr>
    </w:div>
    <w:div w:id="1645549031">
      <w:bodyDiv w:val="1"/>
      <w:marLeft w:val="0"/>
      <w:marRight w:val="0"/>
      <w:marTop w:val="0"/>
      <w:marBottom w:val="0"/>
      <w:divBdr>
        <w:top w:val="none" w:sz="0" w:space="0" w:color="auto"/>
        <w:left w:val="none" w:sz="0" w:space="0" w:color="auto"/>
        <w:bottom w:val="none" w:sz="0" w:space="0" w:color="auto"/>
        <w:right w:val="none" w:sz="0" w:space="0" w:color="auto"/>
      </w:divBdr>
    </w:div>
    <w:div w:id="1680162204">
      <w:bodyDiv w:val="1"/>
      <w:marLeft w:val="0"/>
      <w:marRight w:val="0"/>
      <w:marTop w:val="0"/>
      <w:marBottom w:val="0"/>
      <w:divBdr>
        <w:top w:val="none" w:sz="0" w:space="0" w:color="auto"/>
        <w:left w:val="none" w:sz="0" w:space="0" w:color="auto"/>
        <w:bottom w:val="none" w:sz="0" w:space="0" w:color="auto"/>
        <w:right w:val="none" w:sz="0" w:space="0" w:color="auto"/>
      </w:divBdr>
    </w:div>
    <w:div w:id="1825125900">
      <w:bodyDiv w:val="1"/>
      <w:marLeft w:val="0"/>
      <w:marRight w:val="0"/>
      <w:marTop w:val="0"/>
      <w:marBottom w:val="0"/>
      <w:divBdr>
        <w:top w:val="none" w:sz="0" w:space="0" w:color="auto"/>
        <w:left w:val="none" w:sz="0" w:space="0" w:color="auto"/>
        <w:bottom w:val="none" w:sz="0" w:space="0" w:color="auto"/>
        <w:right w:val="none" w:sz="0" w:space="0" w:color="auto"/>
      </w:divBdr>
    </w:div>
    <w:div w:id="1866017597">
      <w:bodyDiv w:val="1"/>
      <w:marLeft w:val="0"/>
      <w:marRight w:val="0"/>
      <w:marTop w:val="0"/>
      <w:marBottom w:val="0"/>
      <w:divBdr>
        <w:top w:val="none" w:sz="0" w:space="0" w:color="auto"/>
        <w:left w:val="none" w:sz="0" w:space="0" w:color="auto"/>
        <w:bottom w:val="none" w:sz="0" w:space="0" w:color="auto"/>
        <w:right w:val="none" w:sz="0" w:space="0" w:color="auto"/>
      </w:divBdr>
    </w:div>
    <w:div w:id="1878467800">
      <w:bodyDiv w:val="1"/>
      <w:marLeft w:val="0"/>
      <w:marRight w:val="0"/>
      <w:marTop w:val="0"/>
      <w:marBottom w:val="0"/>
      <w:divBdr>
        <w:top w:val="none" w:sz="0" w:space="0" w:color="auto"/>
        <w:left w:val="none" w:sz="0" w:space="0" w:color="auto"/>
        <w:bottom w:val="none" w:sz="0" w:space="0" w:color="auto"/>
        <w:right w:val="none" w:sz="0" w:space="0" w:color="auto"/>
      </w:divBdr>
    </w:div>
    <w:div w:id="1942951361">
      <w:bodyDiv w:val="1"/>
      <w:marLeft w:val="0"/>
      <w:marRight w:val="0"/>
      <w:marTop w:val="0"/>
      <w:marBottom w:val="0"/>
      <w:divBdr>
        <w:top w:val="none" w:sz="0" w:space="0" w:color="auto"/>
        <w:left w:val="none" w:sz="0" w:space="0" w:color="auto"/>
        <w:bottom w:val="none" w:sz="0" w:space="0" w:color="auto"/>
        <w:right w:val="none" w:sz="0" w:space="0" w:color="auto"/>
      </w:divBdr>
    </w:div>
    <w:div w:id="1999845410">
      <w:bodyDiv w:val="1"/>
      <w:marLeft w:val="0"/>
      <w:marRight w:val="0"/>
      <w:marTop w:val="0"/>
      <w:marBottom w:val="0"/>
      <w:divBdr>
        <w:top w:val="none" w:sz="0" w:space="0" w:color="auto"/>
        <w:left w:val="none" w:sz="0" w:space="0" w:color="auto"/>
        <w:bottom w:val="none" w:sz="0" w:space="0" w:color="auto"/>
        <w:right w:val="none" w:sz="0" w:space="0" w:color="auto"/>
      </w:divBdr>
    </w:div>
    <w:div w:id="2069451478">
      <w:bodyDiv w:val="1"/>
      <w:marLeft w:val="0"/>
      <w:marRight w:val="0"/>
      <w:marTop w:val="0"/>
      <w:marBottom w:val="0"/>
      <w:divBdr>
        <w:top w:val="none" w:sz="0" w:space="0" w:color="auto"/>
        <w:left w:val="none" w:sz="0" w:space="0" w:color="auto"/>
        <w:bottom w:val="none" w:sz="0" w:space="0" w:color="auto"/>
        <w:right w:val="none" w:sz="0" w:space="0" w:color="auto"/>
      </w:divBdr>
    </w:div>
    <w:div w:id="2110659486">
      <w:bodyDiv w:val="1"/>
      <w:marLeft w:val="0"/>
      <w:marRight w:val="0"/>
      <w:marTop w:val="0"/>
      <w:marBottom w:val="0"/>
      <w:divBdr>
        <w:top w:val="none" w:sz="0" w:space="0" w:color="auto"/>
        <w:left w:val="none" w:sz="0" w:space="0" w:color="auto"/>
        <w:bottom w:val="none" w:sz="0" w:space="0" w:color="auto"/>
        <w:right w:val="none" w:sz="0" w:space="0" w:color="auto"/>
      </w:divBdr>
    </w:div>
    <w:div w:id="2117358774">
      <w:bodyDiv w:val="1"/>
      <w:marLeft w:val="0"/>
      <w:marRight w:val="0"/>
      <w:marTop w:val="0"/>
      <w:marBottom w:val="0"/>
      <w:divBdr>
        <w:top w:val="none" w:sz="0" w:space="0" w:color="auto"/>
        <w:left w:val="none" w:sz="0" w:space="0" w:color="auto"/>
        <w:bottom w:val="none" w:sz="0" w:space="0" w:color="auto"/>
        <w:right w:val="none" w:sz="0" w:space="0" w:color="auto"/>
      </w:divBdr>
    </w:div>
    <w:div w:id="2118938263">
      <w:bodyDiv w:val="1"/>
      <w:marLeft w:val="0"/>
      <w:marRight w:val="0"/>
      <w:marTop w:val="0"/>
      <w:marBottom w:val="0"/>
      <w:divBdr>
        <w:top w:val="none" w:sz="0" w:space="0" w:color="auto"/>
        <w:left w:val="none" w:sz="0" w:space="0" w:color="auto"/>
        <w:bottom w:val="none" w:sz="0" w:space="0" w:color="auto"/>
        <w:right w:val="none" w:sz="0" w:space="0" w:color="auto"/>
      </w:divBdr>
    </w:div>
    <w:div w:id="2125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eferredbynature.org"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3.0/" TargetMode="External"/><Relationship Id="rId17" Type="http://schemas.openxmlformats.org/officeDocument/2006/relationships/hyperlink" Target="http://info.fsc.org/" TargetMode="External"/><Relationship Id="rId25" Type="http://schemas.openxmlformats.org/officeDocument/2006/relationships/hyperlink" Target="mailto:nmjelde@preferredbynature.org"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info.fsc.org/"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preferredbynature.or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sc.org/" TargetMode="External"/><Relationship Id="rId23" Type="http://schemas.openxmlformats.org/officeDocument/2006/relationships/image" Target="media/image6.jpg"/><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F07AAE9AA4A95B0789B263828E598"/>
        <w:category>
          <w:name w:val="General"/>
          <w:gallery w:val="placeholder"/>
        </w:category>
        <w:types>
          <w:type w:val="bbPlcHdr"/>
        </w:types>
        <w:behaviors>
          <w:behavior w:val="content"/>
        </w:behaviors>
        <w:guid w:val="{57451A27-C429-45F2-BC9E-4D5BB9BAB9D3}"/>
      </w:docPartPr>
      <w:docPartBody>
        <w:p w:rsidR="00603654" w:rsidRDefault="0018023D" w:rsidP="0018023D">
          <w:pPr>
            <w:pStyle w:val="7BDF07AAE9AA4A95B0789B263828E5982"/>
          </w:pPr>
          <w:r w:rsidRPr="00454E0F">
            <w:rPr>
              <w:rStyle w:val="PlaceholderText"/>
              <w:u w:val="single"/>
              <w:lang w:val="fr-CA"/>
            </w:rPr>
            <w:t>cliquez ou appuyez ici pour saisir du texte.</w:t>
          </w:r>
        </w:p>
      </w:docPartBody>
    </w:docPart>
    <w:docPart>
      <w:docPartPr>
        <w:name w:val="9449F3D048604759A1CE0910E971F093"/>
        <w:category>
          <w:name w:val="General"/>
          <w:gallery w:val="placeholder"/>
        </w:category>
        <w:types>
          <w:type w:val="bbPlcHdr"/>
        </w:types>
        <w:behaviors>
          <w:behavior w:val="content"/>
        </w:behaviors>
        <w:guid w:val="{7C0A2853-CA16-491C-B660-F3B7E1AFEFC3}"/>
      </w:docPartPr>
      <w:docPartBody>
        <w:p w:rsidR="00603654" w:rsidRDefault="0018023D" w:rsidP="0018023D">
          <w:pPr>
            <w:pStyle w:val="9449F3D048604759A1CE0910E971F0932"/>
          </w:pPr>
          <w:r w:rsidRPr="00454E0F">
            <w:rPr>
              <w:rStyle w:val="PlaceholderText"/>
              <w:lang w:val="fr-CA"/>
            </w:rPr>
            <w:t>Cliquez ou appuyez ici pour saisir du texte.</w:t>
          </w:r>
        </w:p>
      </w:docPartBody>
    </w:docPart>
    <w:docPart>
      <w:docPartPr>
        <w:name w:val="487CC95CE10844F2AF487C6910086870"/>
        <w:category>
          <w:name w:val="General"/>
          <w:gallery w:val="placeholder"/>
        </w:category>
        <w:types>
          <w:type w:val="bbPlcHdr"/>
        </w:types>
        <w:behaviors>
          <w:behavior w:val="content"/>
        </w:behaviors>
        <w:guid w:val="{7324E0F6-8030-4423-858C-8C879F8F8F6E}"/>
      </w:docPartPr>
      <w:docPartBody>
        <w:p w:rsidR="00056963" w:rsidRDefault="0018023D" w:rsidP="0018023D">
          <w:pPr>
            <w:pStyle w:val="487CC95CE10844F2AF487C69100868701"/>
          </w:pPr>
          <w:r w:rsidRPr="00454E0F">
            <w:rPr>
              <w:rStyle w:val="PlaceholderText"/>
              <w:lang w:val="fr-CA"/>
            </w:rPr>
            <w:t>Cliquez ou appuyez ici pour saisir du texte.</w:t>
          </w:r>
        </w:p>
      </w:docPartBody>
    </w:docPart>
    <w:docPart>
      <w:docPartPr>
        <w:name w:val="0F4CFDE6D0B74685B74F9FAB71D81DA7"/>
        <w:category>
          <w:name w:val="General"/>
          <w:gallery w:val="placeholder"/>
        </w:category>
        <w:types>
          <w:type w:val="bbPlcHdr"/>
        </w:types>
        <w:behaviors>
          <w:behavior w:val="content"/>
        </w:behaviors>
        <w:guid w:val="{78C942C4-5B9D-4DF4-824A-AD5ADB4A9B98}"/>
      </w:docPartPr>
      <w:docPartBody>
        <w:p w:rsidR="00056963" w:rsidRDefault="0018023D" w:rsidP="0018023D">
          <w:pPr>
            <w:pStyle w:val="0F4CFDE6D0B74685B74F9FAB71D81DA71"/>
          </w:pPr>
          <w:r w:rsidRPr="00454E0F">
            <w:rPr>
              <w:rStyle w:val="PlaceholderText"/>
              <w:lang w:val="fr-CA"/>
            </w:rPr>
            <w:t>Cliquez ou appuyez ici pour saisir du texte.</w:t>
          </w:r>
        </w:p>
      </w:docPartBody>
    </w:docPart>
    <w:docPart>
      <w:docPartPr>
        <w:name w:val="14E080F453064D7588FE4E2F5D7D04DF"/>
        <w:category>
          <w:name w:val="General"/>
          <w:gallery w:val="placeholder"/>
        </w:category>
        <w:types>
          <w:type w:val="bbPlcHdr"/>
        </w:types>
        <w:behaviors>
          <w:behavior w:val="content"/>
        </w:behaviors>
        <w:guid w:val="{C54F4A39-16C4-468C-BB3C-7ACB29EDB114}"/>
      </w:docPartPr>
      <w:docPartBody>
        <w:p w:rsidR="00056963" w:rsidRDefault="0018023D" w:rsidP="0018023D">
          <w:pPr>
            <w:pStyle w:val="14E080F453064D7588FE4E2F5D7D04DF1"/>
          </w:pPr>
          <w:r w:rsidRPr="00454E0F">
            <w:rPr>
              <w:rStyle w:val="PlaceholderText"/>
              <w:lang w:val="fr-CA"/>
            </w:rPr>
            <w:t>Cliquez ou appuyez ici pour saisir du texte.</w:t>
          </w:r>
        </w:p>
      </w:docPartBody>
    </w:docPart>
    <w:docPart>
      <w:docPartPr>
        <w:name w:val="D5243EB167E447469E7D9576E2295E84"/>
        <w:category>
          <w:name w:val="General"/>
          <w:gallery w:val="placeholder"/>
        </w:category>
        <w:types>
          <w:type w:val="bbPlcHdr"/>
        </w:types>
        <w:behaviors>
          <w:behavior w:val="content"/>
        </w:behaviors>
        <w:guid w:val="{083F8137-CBF7-457A-A4EE-36E4F1AC6D08}"/>
      </w:docPartPr>
      <w:docPartBody>
        <w:p w:rsidR="00056963" w:rsidRDefault="0018023D" w:rsidP="0018023D">
          <w:pPr>
            <w:pStyle w:val="D5243EB167E447469E7D9576E2295E841"/>
          </w:pPr>
          <w:r w:rsidRPr="00454E0F">
            <w:rPr>
              <w:rStyle w:val="PlaceholderText"/>
              <w:lang w:val="fr-CA"/>
            </w:rPr>
            <w:t>Cliquez ou appuyez ici pour saisir du texte.</w:t>
          </w:r>
        </w:p>
      </w:docPartBody>
    </w:docPart>
    <w:docPart>
      <w:docPartPr>
        <w:name w:val="9A9BDA2F5860428DBD44DAD6E09E9A5D"/>
        <w:category>
          <w:name w:val="General"/>
          <w:gallery w:val="placeholder"/>
        </w:category>
        <w:types>
          <w:type w:val="bbPlcHdr"/>
        </w:types>
        <w:behaviors>
          <w:behavior w:val="content"/>
        </w:behaviors>
        <w:guid w:val="{17B6689E-5378-447A-B40E-FBC2D9462F6B}"/>
      </w:docPartPr>
      <w:docPartBody>
        <w:p w:rsidR="00056963" w:rsidRDefault="0018023D" w:rsidP="0018023D">
          <w:pPr>
            <w:pStyle w:val="9A9BDA2F5860428DBD44DAD6E09E9A5D1"/>
          </w:pPr>
          <w:r w:rsidRPr="00454E0F">
            <w:rPr>
              <w:rStyle w:val="PlaceholderText"/>
              <w:lang w:val="fr-CA"/>
            </w:rPr>
            <w:t>Cliquez ou appuyez ici pour saisir du texte.</w:t>
          </w:r>
        </w:p>
      </w:docPartBody>
    </w:docPart>
    <w:docPart>
      <w:docPartPr>
        <w:name w:val="7BBDD740A1834E779229B73E576425D3"/>
        <w:category>
          <w:name w:val="General"/>
          <w:gallery w:val="placeholder"/>
        </w:category>
        <w:types>
          <w:type w:val="bbPlcHdr"/>
        </w:types>
        <w:behaviors>
          <w:behavior w:val="content"/>
        </w:behaviors>
        <w:guid w:val="{C272B8D0-B4E1-448F-9410-713A75288502}"/>
      </w:docPartPr>
      <w:docPartBody>
        <w:p w:rsidR="00056963" w:rsidRDefault="0018023D" w:rsidP="0018023D">
          <w:pPr>
            <w:pStyle w:val="7BBDD740A1834E779229B73E576425D3"/>
          </w:pPr>
          <w:r w:rsidRPr="00454E0F">
            <w:rPr>
              <w:rStyle w:val="PlaceholderText"/>
              <w:lang w:val="fr-CA"/>
            </w:rPr>
            <w:t>Cliquez ou appuyez ici pour saisir du texte.</w:t>
          </w:r>
        </w:p>
      </w:docPartBody>
    </w:docPart>
    <w:docPart>
      <w:docPartPr>
        <w:name w:val="DE24DCECE07F4701BCCC9424544285EB"/>
        <w:category>
          <w:name w:val="General"/>
          <w:gallery w:val="placeholder"/>
        </w:category>
        <w:types>
          <w:type w:val="bbPlcHdr"/>
        </w:types>
        <w:behaviors>
          <w:behavior w:val="content"/>
        </w:behaviors>
        <w:guid w:val="{3195B79C-50A4-469B-8136-214922ABA2FC}"/>
      </w:docPartPr>
      <w:docPartBody>
        <w:p w:rsidR="00056963" w:rsidRDefault="0018023D" w:rsidP="0018023D">
          <w:pPr>
            <w:pStyle w:val="DE24DCECE07F4701BCCC9424544285EB"/>
          </w:pPr>
          <w:r w:rsidRPr="00454E0F">
            <w:rPr>
              <w:rStyle w:val="PlaceholderText"/>
              <w:lang w:val="fr-CA"/>
            </w:rPr>
            <w:t>Cliquez ou appuyez ici pour saisir du texte.</w:t>
          </w:r>
        </w:p>
      </w:docPartBody>
    </w:docPart>
    <w:docPart>
      <w:docPartPr>
        <w:name w:val="929C565AB97D48728D367ACBB54B3D2D"/>
        <w:category>
          <w:name w:val="General"/>
          <w:gallery w:val="placeholder"/>
        </w:category>
        <w:types>
          <w:type w:val="bbPlcHdr"/>
        </w:types>
        <w:behaviors>
          <w:behavior w:val="content"/>
        </w:behaviors>
        <w:guid w:val="{71FEB7CE-19CE-4481-B0F6-9B9D808E0FB8}"/>
      </w:docPartPr>
      <w:docPartBody>
        <w:p w:rsidR="00056963" w:rsidRDefault="0018023D" w:rsidP="0018023D">
          <w:pPr>
            <w:pStyle w:val="929C565AB97D48728D367ACBB54B3D2D"/>
          </w:pPr>
          <w:r w:rsidRPr="00454E0F">
            <w:rPr>
              <w:rStyle w:val="PlaceholderText"/>
              <w:lang w:val="fr-CA"/>
            </w:rPr>
            <w:t>Cliquez ou appuyez ici pour saisir du texte.</w:t>
          </w:r>
        </w:p>
      </w:docPartBody>
    </w:docPart>
    <w:docPart>
      <w:docPartPr>
        <w:name w:val="1CC13A7781694B38BB200C1ED2043BC0"/>
        <w:category>
          <w:name w:val="General"/>
          <w:gallery w:val="placeholder"/>
        </w:category>
        <w:types>
          <w:type w:val="bbPlcHdr"/>
        </w:types>
        <w:behaviors>
          <w:behavior w:val="content"/>
        </w:behaviors>
        <w:guid w:val="{237EC62A-303E-40A3-B101-9AB0EFFCF1E9}"/>
      </w:docPartPr>
      <w:docPartBody>
        <w:p w:rsidR="00056963" w:rsidRDefault="0018023D" w:rsidP="0018023D">
          <w:pPr>
            <w:pStyle w:val="1CC13A7781694B38BB200C1ED2043BC0"/>
          </w:pPr>
          <w:r w:rsidRPr="00454E0F">
            <w:rPr>
              <w:rStyle w:val="PlaceholderText"/>
              <w:lang w:val="fr-CA"/>
            </w:rPr>
            <w:t>Cliquez ou appuyez ici pour saisir du texte.</w:t>
          </w:r>
        </w:p>
      </w:docPartBody>
    </w:docPart>
    <w:docPart>
      <w:docPartPr>
        <w:name w:val="B8B929B3E2AB4F569989C57853B4EAFF"/>
        <w:category>
          <w:name w:val="General"/>
          <w:gallery w:val="placeholder"/>
        </w:category>
        <w:types>
          <w:type w:val="bbPlcHdr"/>
        </w:types>
        <w:behaviors>
          <w:behavior w:val="content"/>
        </w:behaviors>
        <w:guid w:val="{87F904D6-157B-471F-812E-9654CA0BADD5}"/>
      </w:docPartPr>
      <w:docPartBody>
        <w:p w:rsidR="00056963" w:rsidRDefault="0018023D" w:rsidP="0018023D">
          <w:pPr>
            <w:pStyle w:val="B8B929B3E2AB4F569989C57853B4EAFF"/>
          </w:pPr>
          <w:r w:rsidRPr="00454E0F">
            <w:rPr>
              <w:rStyle w:val="PlaceholderText"/>
              <w:lang w:val="fr-CA"/>
            </w:rPr>
            <w:t>Cliquez ou appuyez ici pour saisir du texte.</w:t>
          </w:r>
        </w:p>
      </w:docPartBody>
    </w:docPart>
    <w:docPart>
      <w:docPartPr>
        <w:name w:val="E8F9F3D0653547B9AD4E56FDE1BDC9DF"/>
        <w:category>
          <w:name w:val="General"/>
          <w:gallery w:val="placeholder"/>
        </w:category>
        <w:types>
          <w:type w:val="bbPlcHdr"/>
        </w:types>
        <w:behaviors>
          <w:behavior w:val="content"/>
        </w:behaviors>
        <w:guid w:val="{AA996915-6F58-4877-93D7-A0BD90F0C0B0}"/>
      </w:docPartPr>
      <w:docPartBody>
        <w:p w:rsidR="00056963" w:rsidRDefault="0018023D" w:rsidP="0018023D">
          <w:pPr>
            <w:pStyle w:val="E8F9F3D0653547B9AD4E56FDE1BDC9DF"/>
          </w:pPr>
          <w:r w:rsidRPr="00454E0F">
            <w:rPr>
              <w:rStyle w:val="PlaceholderText"/>
              <w:lang w:val="fr-CA"/>
            </w:rPr>
            <w:t>Cliquez ou appuyez ici pour saisir du texte.</w:t>
          </w:r>
        </w:p>
      </w:docPartBody>
    </w:docPart>
    <w:docPart>
      <w:docPartPr>
        <w:name w:val="42F7B53D9D69402AAEF7BE4593885D76"/>
        <w:category>
          <w:name w:val="General"/>
          <w:gallery w:val="placeholder"/>
        </w:category>
        <w:types>
          <w:type w:val="bbPlcHdr"/>
        </w:types>
        <w:behaviors>
          <w:behavior w:val="content"/>
        </w:behaviors>
        <w:guid w:val="{096851AE-3E69-48F6-A289-ECAB3AA96F61}"/>
      </w:docPartPr>
      <w:docPartBody>
        <w:p w:rsidR="00056963" w:rsidRDefault="0018023D" w:rsidP="0018023D">
          <w:pPr>
            <w:pStyle w:val="42F7B53D9D69402AAEF7BE4593885D76"/>
          </w:pPr>
          <w:r w:rsidRPr="00454E0F">
            <w:rPr>
              <w:rStyle w:val="PlaceholderText"/>
              <w:lang w:val="fr-CA"/>
            </w:rPr>
            <w:t>Cliquez ou appuyez ici pour saisir du texte.</w:t>
          </w:r>
        </w:p>
      </w:docPartBody>
    </w:docPart>
    <w:docPart>
      <w:docPartPr>
        <w:name w:val="94B6874E97DE406693A1342C582686BC"/>
        <w:category>
          <w:name w:val="General"/>
          <w:gallery w:val="placeholder"/>
        </w:category>
        <w:types>
          <w:type w:val="bbPlcHdr"/>
        </w:types>
        <w:behaviors>
          <w:behavior w:val="content"/>
        </w:behaviors>
        <w:guid w:val="{8AFF8953-6E24-4740-A0C5-ED23095DA16E}"/>
      </w:docPartPr>
      <w:docPartBody>
        <w:p w:rsidR="00056963" w:rsidRDefault="0018023D" w:rsidP="0018023D">
          <w:pPr>
            <w:pStyle w:val="94B6874E97DE406693A1342C582686BC"/>
          </w:pPr>
          <w:r w:rsidRPr="00454E0F">
            <w:rPr>
              <w:rStyle w:val="PlaceholderText"/>
              <w:lang w:val="fr-CA"/>
            </w:rPr>
            <w:t>Cliquez ou appuyez ici pour saisir du texte.</w:t>
          </w:r>
        </w:p>
      </w:docPartBody>
    </w:docPart>
    <w:docPart>
      <w:docPartPr>
        <w:name w:val="842D7DBB2FB34212868FEA3E97A9AC64"/>
        <w:category>
          <w:name w:val="General"/>
          <w:gallery w:val="placeholder"/>
        </w:category>
        <w:types>
          <w:type w:val="bbPlcHdr"/>
        </w:types>
        <w:behaviors>
          <w:behavior w:val="content"/>
        </w:behaviors>
        <w:guid w:val="{1AAEEDD7-DF3C-4228-AEAF-9C378093E339}"/>
      </w:docPartPr>
      <w:docPartBody>
        <w:p w:rsidR="00056963" w:rsidRDefault="0018023D" w:rsidP="0018023D">
          <w:pPr>
            <w:pStyle w:val="842D7DBB2FB34212868FEA3E97A9AC64"/>
          </w:pPr>
          <w:r w:rsidRPr="00454E0F">
            <w:rPr>
              <w:rStyle w:val="PlaceholderText"/>
              <w:lang w:val="fr-CA"/>
            </w:rPr>
            <w:t>Cliquez ou appuyez ici pour saisir du texte.</w:t>
          </w:r>
        </w:p>
      </w:docPartBody>
    </w:docPart>
    <w:docPart>
      <w:docPartPr>
        <w:name w:val="663DFDCD391C468CB6A7508BBF2C8F3C"/>
        <w:category>
          <w:name w:val="General"/>
          <w:gallery w:val="placeholder"/>
        </w:category>
        <w:types>
          <w:type w:val="bbPlcHdr"/>
        </w:types>
        <w:behaviors>
          <w:behavior w:val="content"/>
        </w:behaviors>
        <w:guid w:val="{FDB7C344-7E32-4F2D-9787-371C2FF72997}"/>
      </w:docPartPr>
      <w:docPartBody>
        <w:p w:rsidR="00056963" w:rsidRDefault="0018023D" w:rsidP="0018023D">
          <w:pPr>
            <w:pStyle w:val="663DFDCD391C468CB6A7508BBF2C8F3C"/>
          </w:pPr>
          <w:r w:rsidRPr="00454E0F">
            <w:rPr>
              <w:rStyle w:val="PlaceholderText"/>
              <w:lang w:val="fr-CA"/>
            </w:rPr>
            <w:t>Cliquez ou appuyez ici pour saisir du texte.</w:t>
          </w:r>
        </w:p>
      </w:docPartBody>
    </w:docPart>
    <w:docPart>
      <w:docPartPr>
        <w:name w:val="B17C550CD78245D79C4AA0C2CCA23A7E"/>
        <w:category>
          <w:name w:val="General"/>
          <w:gallery w:val="placeholder"/>
        </w:category>
        <w:types>
          <w:type w:val="bbPlcHdr"/>
        </w:types>
        <w:behaviors>
          <w:behavior w:val="content"/>
        </w:behaviors>
        <w:guid w:val="{B91EF002-3248-414D-BBE0-78D205E9D34F}"/>
      </w:docPartPr>
      <w:docPartBody>
        <w:p w:rsidR="00056963" w:rsidRDefault="0018023D" w:rsidP="0018023D">
          <w:pPr>
            <w:pStyle w:val="B17C550CD78245D79C4AA0C2CCA23A7E"/>
          </w:pPr>
          <w:r w:rsidRPr="00454E0F">
            <w:rPr>
              <w:rStyle w:val="PlaceholderText"/>
              <w:lang w:val="fr-CA"/>
            </w:rPr>
            <w:t>Cliquez ou appuyez ici pour saisir du texte.</w:t>
          </w:r>
        </w:p>
      </w:docPartBody>
    </w:docPart>
    <w:docPart>
      <w:docPartPr>
        <w:name w:val="B7B50987AA9C4CE092CEB3374B2A11A4"/>
        <w:category>
          <w:name w:val="General"/>
          <w:gallery w:val="placeholder"/>
        </w:category>
        <w:types>
          <w:type w:val="bbPlcHdr"/>
        </w:types>
        <w:behaviors>
          <w:behavior w:val="content"/>
        </w:behaviors>
        <w:guid w:val="{82A826CE-62FC-4759-9271-1FA27DBA9F2E}"/>
      </w:docPartPr>
      <w:docPartBody>
        <w:p w:rsidR="00056963" w:rsidRDefault="0018023D" w:rsidP="0018023D">
          <w:pPr>
            <w:pStyle w:val="B7B50987AA9C4CE092CEB3374B2A11A4"/>
          </w:pPr>
          <w:r w:rsidRPr="00454E0F">
            <w:rPr>
              <w:rStyle w:val="PlaceholderText"/>
              <w:lang w:val="fr-CA"/>
            </w:rPr>
            <w:t>Cliquez ou appuyez ici pour saisir du texte.</w:t>
          </w:r>
        </w:p>
      </w:docPartBody>
    </w:docPart>
    <w:docPart>
      <w:docPartPr>
        <w:name w:val="F05DA85E96714802A1766A0717440E53"/>
        <w:category>
          <w:name w:val="General"/>
          <w:gallery w:val="placeholder"/>
        </w:category>
        <w:types>
          <w:type w:val="bbPlcHdr"/>
        </w:types>
        <w:behaviors>
          <w:behavior w:val="content"/>
        </w:behaviors>
        <w:guid w:val="{FD039E08-4C20-4C98-9A36-94C8C5FB1B7B}"/>
      </w:docPartPr>
      <w:docPartBody>
        <w:p w:rsidR="00056963" w:rsidRDefault="0018023D" w:rsidP="0018023D">
          <w:pPr>
            <w:pStyle w:val="F05DA85E96714802A1766A0717440E53"/>
          </w:pPr>
          <w:r w:rsidRPr="00454E0F">
            <w:rPr>
              <w:rStyle w:val="PlaceholderText"/>
              <w:lang w:val="fr-CA"/>
            </w:rPr>
            <w:t>Cliquez ou appuyez ici pour saisir du texte.</w:t>
          </w:r>
        </w:p>
      </w:docPartBody>
    </w:docPart>
    <w:docPart>
      <w:docPartPr>
        <w:name w:val="E58FBCE289DA45A2AE12E04E1A8A364D"/>
        <w:category>
          <w:name w:val="General"/>
          <w:gallery w:val="placeholder"/>
        </w:category>
        <w:types>
          <w:type w:val="bbPlcHdr"/>
        </w:types>
        <w:behaviors>
          <w:behavior w:val="content"/>
        </w:behaviors>
        <w:guid w:val="{534280AF-DB15-43DA-A601-4E42238C22A2}"/>
      </w:docPartPr>
      <w:docPartBody>
        <w:p w:rsidR="00056963" w:rsidRDefault="0018023D" w:rsidP="0018023D">
          <w:pPr>
            <w:pStyle w:val="E58FBCE289DA45A2AE12E04E1A8A364D"/>
          </w:pPr>
          <w:r w:rsidRPr="00454E0F">
            <w:rPr>
              <w:rStyle w:val="PlaceholderText"/>
              <w:lang w:val="fr-CA"/>
            </w:rPr>
            <w:t>Cliquez ou appuyez ici pour saisir du texte.</w:t>
          </w:r>
        </w:p>
      </w:docPartBody>
    </w:docPart>
    <w:docPart>
      <w:docPartPr>
        <w:name w:val="180176A274EE415ABB26158ECF3A44C9"/>
        <w:category>
          <w:name w:val="General"/>
          <w:gallery w:val="placeholder"/>
        </w:category>
        <w:types>
          <w:type w:val="bbPlcHdr"/>
        </w:types>
        <w:behaviors>
          <w:behavior w:val="content"/>
        </w:behaviors>
        <w:guid w:val="{CD1CD172-8BBF-4BEC-A327-3751D75C986D}"/>
      </w:docPartPr>
      <w:docPartBody>
        <w:p w:rsidR="00056963" w:rsidRDefault="0018023D" w:rsidP="0018023D">
          <w:pPr>
            <w:pStyle w:val="180176A274EE415ABB26158ECF3A44C9"/>
          </w:pPr>
          <w:r w:rsidRPr="00454E0F">
            <w:rPr>
              <w:rStyle w:val="PlaceholderText"/>
              <w:lang w:val="fr-CA"/>
            </w:rPr>
            <w:t>Cliquez ou appuyez ici pour saisir du texte.</w:t>
          </w:r>
        </w:p>
      </w:docPartBody>
    </w:docPart>
    <w:docPart>
      <w:docPartPr>
        <w:name w:val="257C43DD2EC74873A6F4750EA272D306"/>
        <w:category>
          <w:name w:val="General"/>
          <w:gallery w:val="placeholder"/>
        </w:category>
        <w:types>
          <w:type w:val="bbPlcHdr"/>
        </w:types>
        <w:behaviors>
          <w:behavior w:val="content"/>
        </w:behaviors>
        <w:guid w:val="{BFA3EB9E-473E-4E16-8B70-DA44F6251B5C}"/>
      </w:docPartPr>
      <w:docPartBody>
        <w:p w:rsidR="00056963" w:rsidRDefault="0018023D" w:rsidP="0018023D">
          <w:pPr>
            <w:pStyle w:val="257C43DD2EC74873A6F4750EA272D306"/>
          </w:pPr>
          <w:r w:rsidRPr="00454E0F">
            <w:rPr>
              <w:rStyle w:val="PlaceholderText"/>
              <w:lang w:val="fr-CA"/>
            </w:rPr>
            <w:t>Cliquez ou appuyez ici pour saisir du texte.</w:t>
          </w:r>
        </w:p>
      </w:docPartBody>
    </w:docPart>
    <w:docPart>
      <w:docPartPr>
        <w:name w:val="F91495CAD8A1443BAFD0466D387C5F8D"/>
        <w:category>
          <w:name w:val="General"/>
          <w:gallery w:val="placeholder"/>
        </w:category>
        <w:types>
          <w:type w:val="bbPlcHdr"/>
        </w:types>
        <w:behaviors>
          <w:behavior w:val="content"/>
        </w:behaviors>
        <w:guid w:val="{99772B18-5511-403D-82FF-91AF6471A539}"/>
      </w:docPartPr>
      <w:docPartBody>
        <w:p w:rsidR="00056963" w:rsidRDefault="0018023D" w:rsidP="0018023D">
          <w:pPr>
            <w:pStyle w:val="F91495CAD8A1443BAFD0466D387C5F8D"/>
          </w:pPr>
          <w:r w:rsidRPr="00454E0F">
            <w:rPr>
              <w:rStyle w:val="PlaceholderText"/>
              <w:lang w:val="fr-CA"/>
            </w:rPr>
            <w:t>Cliquez ou appuyez ici pour saisir du texte.</w:t>
          </w:r>
        </w:p>
      </w:docPartBody>
    </w:docPart>
    <w:docPart>
      <w:docPartPr>
        <w:name w:val="C6220FAC6A104A9EB6E7744FAA85485C"/>
        <w:category>
          <w:name w:val="General"/>
          <w:gallery w:val="placeholder"/>
        </w:category>
        <w:types>
          <w:type w:val="bbPlcHdr"/>
        </w:types>
        <w:behaviors>
          <w:behavior w:val="content"/>
        </w:behaviors>
        <w:guid w:val="{0BEAD72B-AB39-4A57-A76B-83AB2B6AEEF0}"/>
      </w:docPartPr>
      <w:docPartBody>
        <w:p w:rsidR="00056963" w:rsidRDefault="0018023D" w:rsidP="0018023D">
          <w:pPr>
            <w:pStyle w:val="C6220FAC6A104A9EB6E7744FAA85485C"/>
          </w:pPr>
          <w:r w:rsidRPr="00454E0F">
            <w:rPr>
              <w:rStyle w:val="PlaceholderText"/>
              <w:lang w:val="fr-CA"/>
            </w:rPr>
            <w:t>Cliquez ou appuyez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Reference Sans Serif">
    <w:altName w:val="Calibri"/>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8F"/>
    <w:rsid w:val="00056963"/>
    <w:rsid w:val="00100F68"/>
    <w:rsid w:val="0018023D"/>
    <w:rsid w:val="001A07D4"/>
    <w:rsid w:val="00396944"/>
    <w:rsid w:val="00603654"/>
    <w:rsid w:val="0080564B"/>
    <w:rsid w:val="008C3C9B"/>
    <w:rsid w:val="00933722"/>
    <w:rsid w:val="00A81B94"/>
    <w:rsid w:val="00DE3D1B"/>
    <w:rsid w:val="00DE5BE1"/>
    <w:rsid w:val="00ED318F"/>
    <w:rsid w:val="00FA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23D"/>
    <w:rPr>
      <w:color w:val="808080"/>
    </w:rPr>
  </w:style>
  <w:style w:type="paragraph" w:customStyle="1" w:styleId="7BDF07AAE9AA4A95B0789B263828E5982">
    <w:name w:val="7BDF07AAE9AA4A95B0789B263828E5982"/>
    <w:rsid w:val="0018023D"/>
    <w:pPr>
      <w:spacing w:before="120" w:after="120" w:line="240" w:lineRule="auto"/>
      <w:jc w:val="both"/>
    </w:pPr>
    <w:rPr>
      <w:rFonts w:ascii="MS Reference Sans Serif" w:eastAsiaTheme="minorHAnsi" w:hAnsi="MS Reference Sans Serif"/>
      <w:sz w:val="18"/>
      <w:lang w:val="en-GB"/>
    </w:rPr>
  </w:style>
  <w:style w:type="paragraph" w:customStyle="1" w:styleId="9449F3D048604759A1CE0910E971F0932">
    <w:name w:val="9449F3D048604759A1CE0910E971F0932"/>
    <w:rsid w:val="0018023D"/>
    <w:pPr>
      <w:spacing w:before="120" w:after="120" w:line="240" w:lineRule="auto"/>
      <w:jc w:val="both"/>
    </w:pPr>
    <w:rPr>
      <w:rFonts w:ascii="MS Reference Sans Serif" w:eastAsiaTheme="minorHAnsi" w:hAnsi="MS Reference Sans Serif"/>
      <w:sz w:val="18"/>
      <w:lang w:val="en-GB"/>
    </w:rPr>
  </w:style>
  <w:style w:type="paragraph" w:customStyle="1" w:styleId="487CC95CE10844F2AF487C69100868701">
    <w:name w:val="487CC95CE10844F2AF487C69100868701"/>
    <w:rsid w:val="0018023D"/>
    <w:pPr>
      <w:spacing w:before="120" w:after="120" w:line="240" w:lineRule="auto"/>
      <w:jc w:val="both"/>
    </w:pPr>
    <w:rPr>
      <w:rFonts w:ascii="MS Reference Sans Serif" w:eastAsiaTheme="minorHAnsi" w:hAnsi="MS Reference Sans Serif"/>
      <w:sz w:val="18"/>
      <w:lang w:val="en-GB"/>
    </w:rPr>
  </w:style>
  <w:style w:type="paragraph" w:customStyle="1" w:styleId="0F4CFDE6D0B74685B74F9FAB71D81DA71">
    <w:name w:val="0F4CFDE6D0B74685B74F9FAB71D81DA71"/>
    <w:rsid w:val="0018023D"/>
    <w:pPr>
      <w:spacing w:before="120" w:after="120" w:line="240" w:lineRule="auto"/>
      <w:jc w:val="both"/>
    </w:pPr>
    <w:rPr>
      <w:rFonts w:ascii="MS Reference Sans Serif" w:eastAsiaTheme="minorHAnsi" w:hAnsi="MS Reference Sans Serif"/>
      <w:sz w:val="18"/>
      <w:lang w:val="en-GB"/>
    </w:rPr>
  </w:style>
  <w:style w:type="paragraph" w:customStyle="1" w:styleId="14E080F453064D7588FE4E2F5D7D04DF1">
    <w:name w:val="14E080F453064D7588FE4E2F5D7D04DF1"/>
    <w:rsid w:val="0018023D"/>
    <w:pPr>
      <w:spacing w:before="120" w:after="120" w:line="240" w:lineRule="auto"/>
      <w:jc w:val="both"/>
    </w:pPr>
    <w:rPr>
      <w:rFonts w:ascii="MS Reference Sans Serif" w:eastAsiaTheme="minorHAnsi" w:hAnsi="MS Reference Sans Serif"/>
      <w:sz w:val="18"/>
      <w:lang w:val="en-GB"/>
    </w:rPr>
  </w:style>
  <w:style w:type="paragraph" w:customStyle="1" w:styleId="D5243EB167E447469E7D9576E2295E841">
    <w:name w:val="D5243EB167E447469E7D9576E2295E841"/>
    <w:rsid w:val="0018023D"/>
    <w:pPr>
      <w:spacing w:before="120" w:after="120" w:line="240" w:lineRule="auto"/>
      <w:jc w:val="both"/>
    </w:pPr>
    <w:rPr>
      <w:rFonts w:ascii="MS Reference Sans Serif" w:eastAsiaTheme="minorHAnsi" w:hAnsi="MS Reference Sans Serif"/>
      <w:sz w:val="18"/>
      <w:lang w:val="en-GB"/>
    </w:rPr>
  </w:style>
  <w:style w:type="paragraph" w:customStyle="1" w:styleId="9A9BDA2F5860428DBD44DAD6E09E9A5D1">
    <w:name w:val="9A9BDA2F5860428DBD44DAD6E09E9A5D1"/>
    <w:rsid w:val="0018023D"/>
    <w:pPr>
      <w:spacing w:before="120" w:after="120" w:line="240" w:lineRule="auto"/>
      <w:jc w:val="both"/>
    </w:pPr>
    <w:rPr>
      <w:rFonts w:ascii="MS Reference Sans Serif" w:eastAsiaTheme="minorHAnsi" w:hAnsi="MS Reference Sans Serif"/>
      <w:sz w:val="18"/>
      <w:lang w:val="en-GB"/>
    </w:rPr>
  </w:style>
  <w:style w:type="paragraph" w:customStyle="1" w:styleId="7BBDD740A1834E779229B73E576425D3">
    <w:name w:val="7BBDD740A1834E779229B73E576425D3"/>
    <w:rsid w:val="0018023D"/>
    <w:rPr>
      <w:lang w:val="en-CA" w:eastAsia="en-CA"/>
    </w:rPr>
  </w:style>
  <w:style w:type="paragraph" w:customStyle="1" w:styleId="DE24DCECE07F4701BCCC9424544285EB">
    <w:name w:val="DE24DCECE07F4701BCCC9424544285EB"/>
    <w:rsid w:val="0018023D"/>
    <w:rPr>
      <w:lang w:val="en-CA" w:eastAsia="en-CA"/>
    </w:rPr>
  </w:style>
  <w:style w:type="paragraph" w:customStyle="1" w:styleId="929C565AB97D48728D367ACBB54B3D2D">
    <w:name w:val="929C565AB97D48728D367ACBB54B3D2D"/>
    <w:rsid w:val="0018023D"/>
    <w:rPr>
      <w:lang w:val="en-CA" w:eastAsia="en-CA"/>
    </w:rPr>
  </w:style>
  <w:style w:type="paragraph" w:customStyle="1" w:styleId="1CC13A7781694B38BB200C1ED2043BC0">
    <w:name w:val="1CC13A7781694B38BB200C1ED2043BC0"/>
    <w:rsid w:val="0018023D"/>
    <w:rPr>
      <w:lang w:val="en-CA" w:eastAsia="en-CA"/>
    </w:rPr>
  </w:style>
  <w:style w:type="paragraph" w:customStyle="1" w:styleId="B8B929B3E2AB4F569989C57853B4EAFF">
    <w:name w:val="B8B929B3E2AB4F569989C57853B4EAFF"/>
    <w:rsid w:val="0018023D"/>
    <w:rPr>
      <w:lang w:val="en-CA" w:eastAsia="en-CA"/>
    </w:rPr>
  </w:style>
  <w:style w:type="paragraph" w:customStyle="1" w:styleId="E8F9F3D0653547B9AD4E56FDE1BDC9DF">
    <w:name w:val="E8F9F3D0653547B9AD4E56FDE1BDC9DF"/>
    <w:rsid w:val="0018023D"/>
    <w:rPr>
      <w:lang w:val="en-CA" w:eastAsia="en-CA"/>
    </w:rPr>
  </w:style>
  <w:style w:type="paragraph" w:customStyle="1" w:styleId="42F7B53D9D69402AAEF7BE4593885D76">
    <w:name w:val="42F7B53D9D69402AAEF7BE4593885D76"/>
    <w:rsid w:val="0018023D"/>
    <w:rPr>
      <w:lang w:val="en-CA" w:eastAsia="en-CA"/>
    </w:rPr>
  </w:style>
  <w:style w:type="paragraph" w:customStyle="1" w:styleId="94B6874E97DE406693A1342C582686BC">
    <w:name w:val="94B6874E97DE406693A1342C582686BC"/>
    <w:rsid w:val="0018023D"/>
    <w:rPr>
      <w:lang w:val="en-CA" w:eastAsia="en-CA"/>
    </w:rPr>
  </w:style>
  <w:style w:type="paragraph" w:customStyle="1" w:styleId="842D7DBB2FB34212868FEA3E97A9AC64">
    <w:name w:val="842D7DBB2FB34212868FEA3E97A9AC64"/>
    <w:rsid w:val="0018023D"/>
    <w:rPr>
      <w:lang w:val="en-CA" w:eastAsia="en-CA"/>
    </w:rPr>
  </w:style>
  <w:style w:type="paragraph" w:customStyle="1" w:styleId="663DFDCD391C468CB6A7508BBF2C8F3C">
    <w:name w:val="663DFDCD391C468CB6A7508BBF2C8F3C"/>
    <w:rsid w:val="0018023D"/>
    <w:rPr>
      <w:lang w:val="en-CA" w:eastAsia="en-CA"/>
    </w:rPr>
  </w:style>
  <w:style w:type="paragraph" w:customStyle="1" w:styleId="B17C550CD78245D79C4AA0C2CCA23A7E">
    <w:name w:val="B17C550CD78245D79C4AA0C2CCA23A7E"/>
    <w:rsid w:val="0018023D"/>
    <w:rPr>
      <w:lang w:val="en-CA" w:eastAsia="en-CA"/>
    </w:rPr>
  </w:style>
  <w:style w:type="paragraph" w:customStyle="1" w:styleId="B7B50987AA9C4CE092CEB3374B2A11A4">
    <w:name w:val="B7B50987AA9C4CE092CEB3374B2A11A4"/>
    <w:rsid w:val="0018023D"/>
    <w:rPr>
      <w:lang w:val="en-CA" w:eastAsia="en-CA"/>
    </w:rPr>
  </w:style>
  <w:style w:type="paragraph" w:customStyle="1" w:styleId="F05DA85E96714802A1766A0717440E53">
    <w:name w:val="F05DA85E96714802A1766A0717440E53"/>
    <w:rsid w:val="0018023D"/>
    <w:rPr>
      <w:lang w:val="en-CA" w:eastAsia="en-CA"/>
    </w:rPr>
  </w:style>
  <w:style w:type="paragraph" w:customStyle="1" w:styleId="E58FBCE289DA45A2AE12E04E1A8A364D">
    <w:name w:val="E58FBCE289DA45A2AE12E04E1A8A364D"/>
    <w:rsid w:val="0018023D"/>
    <w:rPr>
      <w:lang w:val="en-CA" w:eastAsia="en-CA"/>
    </w:rPr>
  </w:style>
  <w:style w:type="paragraph" w:customStyle="1" w:styleId="180176A274EE415ABB26158ECF3A44C9">
    <w:name w:val="180176A274EE415ABB26158ECF3A44C9"/>
    <w:rsid w:val="0018023D"/>
    <w:rPr>
      <w:lang w:val="en-CA" w:eastAsia="en-CA"/>
    </w:rPr>
  </w:style>
  <w:style w:type="paragraph" w:customStyle="1" w:styleId="257C43DD2EC74873A6F4750EA272D306">
    <w:name w:val="257C43DD2EC74873A6F4750EA272D306"/>
    <w:rsid w:val="0018023D"/>
    <w:rPr>
      <w:lang w:val="en-CA" w:eastAsia="en-CA"/>
    </w:rPr>
  </w:style>
  <w:style w:type="paragraph" w:customStyle="1" w:styleId="F91495CAD8A1443BAFD0466D387C5F8D">
    <w:name w:val="F91495CAD8A1443BAFD0466D387C5F8D"/>
    <w:rsid w:val="0018023D"/>
    <w:rPr>
      <w:lang w:val="en-CA" w:eastAsia="en-CA"/>
    </w:rPr>
  </w:style>
  <w:style w:type="paragraph" w:customStyle="1" w:styleId="C6220FAC6A104A9EB6E7744FAA85485C">
    <w:name w:val="C6220FAC6A104A9EB6E7744FAA85485C"/>
    <w:rsid w:val="0018023D"/>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CA592-50E9-405D-A185-9A01A106F7A0}">
  <ds:schemaRefs>
    <ds:schemaRef ds:uri="http://schemas.openxmlformats.org/officeDocument/2006/bibliography"/>
  </ds:schemaRefs>
</ds:datastoreItem>
</file>

<file path=customXml/itemProps2.xml><?xml version="1.0" encoding="utf-8"?>
<ds:datastoreItem xmlns:ds="http://schemas.openxmlformats.org/officeDocument/2006/customXml" ds:itemID="{8D24484E-810A-48D2-9F70-DE30A277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8948</Words>
  <Characters>48950</Characters>
  <Application>Microsoft Office Word</Application>
  <DocSecurity>0</DocSecurity>
  <Lines>789</Lines>
  <Paragraphs>355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Luu</dc:creator>
  <cp:keywords/>
  <dc:description/>
  <cp:lastModifiedBy>Anna Cygan</cp:lastModifiedBy>
  <cp:revision>2</cp:revision>
  <cp:lastPrinted>2017-02-13T01:13:00Z</cp:lastPrinted>
  <dcterms:created xsi:type="dcterms:W3CDTF">2021-12-16T14:43:00Z</dcterms:created>
  <dcterms:modified xsi:type="dcterms:W3CDTF">2021-12-16T14:43:00Z</dcterms:modified>
</cp:coreProperties>
</file>